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4E" w:rsidRPr="003714BF" w:rsidRDefault="0045644E" w:rsidP="0045644E">
      <w:pPr>
        <w:tabs>
          <w:tab w:val="left" w:pos="3285"/>
        </w:tabs>
        <w:jc w:val="center"/>
        <w:rPr>
          <w:b/>
        </w:rPr>
      </w:pPr>
      <w:r w:rsidRPr="003714BF">
        <w:rPr>
          <w:b/>
        </w:rPr>
        <w:t>T.C.</w:t>
      </w:r>
    </w:p>
    <w:p w:rsidR="0045644E" w:rsidRPr="003714BF" w:rsidRDefault="0045644E" w:rsidP="0045644E">
      <w:pPr>
        <w:tabs>
          <w:tab w:val="left" w:pos="3285"/>
        </w:tabs>
        <w:jc w:val="center"/>
        <w:rPr>
          <w:b/>
        </w:rPr>
      </w:pPr>
      <w:r w:rsidRPr="003714BF">
        <w:rPr>
          <w:b/>
        </w:rPr>
        <w:t>KIRIKKALE İL ÖZEL İDARESİ</w:t>
      </w:r>
    </w:p>
    <w:p w:rsidR="0045644E" w:rsidRPr="003714BF" w:rsidRDefault="0045644E" w:rsidP="0045644E">
      <w:pPr>
        <w:tabs>
          <w:tab w:val="left" w:pos="3285"/>
        </w:tabs>
        <w:jc w:val="center"/>
        <w:rPr>
          <w:b/>
        </w:rPr>
      </w:pPr>
      <w:r w:rsidRPr="003714BF">
        <w:rPr>
          <w:b/>
        </w:rPr>
        <w:t xml:space="preserve">İL GENEL MECLİSİ </w:t>
      </w:r>
    </w:p>
    <w:p w:rsidR="0045644E" w:rsidRPr="003714BF" w:rsidRDefault="0045644E" w:rsidP="0045644E">
      <w:pPr>
        <w:tabs>
          <w:tab w:val="left" w:pos="3285"/>
        </w:tabs>
        <w:jc w:val="center"/>
        <w:rPr>
          <w:b/>
        </w:rPr>
      </w:pPr>
      <w:r w:rsidRPr="003714BF">
        <w:rPr>
          <w:b/>
        </w:rPr>
        <w:t>İMAR VE BAYINDIRLIK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095"/>
      </w:tblGrid>
      <w:tr w:rsidR="0045644E" w:rsidRPr="003714BF" w:rsidTr="00CB5A9C">
        <w:trPr>
          <w:trHeight w:val="415"/>
        </w:trPr>
        <w:tc>
          <w:tcPr>
            <w:tcW w:w="3936" w:type="dxa"/>
            <w:tcBorders>
              <w:top w:val="single" w:sz="4" w:space="0" w:color="auto"/>
              <w:left w:val="single" w:sz="4" w:space="0" w:color="auto"/>
              <w:bottom w:val="single" w:sz="4" w:space="0" w:color="auto"/>
              <w:right w:val="single" w:sz="4" w:space="0" w:color="auto"/>
            </w:tcBorders>
            <w:vAlign w:val="center"/>
            <w:hideMark/>
          </w:tcPr>
          <w:p w:rsidR="0045644E" w:rsidRPr="003714BF" w:rsidRDefault="0045644E" w:rsidP="001B389E">
            <w:pPr>
              <w:pStyle w:val="stbilgi"/>
              <w:rPr>
                <w:b/>
              </w:rPr>
            </w:pPr>
            <w:r w:rsidRPr="003714BF">
              <w:rPr>
                <w:b/>
              </w:rPr>
              <w:t>KOMİSYON BAŞKANI</w:t>
            </w:r>
          </w:p>
        </w:tc>
        <w:tc>
          <w:tcPr>
            <w:tcW w:w="6095" w:type="dxa"/>
            <w:tcBorders>
              <w:top w:val="single" w:sz="4" w:space="0" w:color="auto"/>
              <w:left w:val="single" w:sz="4" w:space="0" w:color="auto"/>
              <w:bottom w:val="single" w:sz="4" w:space="0" w:color="auto"/>
              <w:right w:val="single" w:sz="4" w:space="0" w:color="auto"/>
            </w:tcBorders>
            <w:vAlign w:val="center"/>
          </w:tcPr>
          <w:p w:rsidR="0045644E" w:rsidRPr="0045644E" w:rsidRDefault="00101A5C" w:rsidP="001B389E">
            <w:pPr>
              <w:pStyle w:val="stbilgi"/>
              <w:rPr>
                <w:b/>
              </w:rPr>
            </w:pPr>
            <w:r>
              <w:rPr>
                <w:b/>
              </w:rPr>
              <w:t>Muhsin YAKUT</w:t>
            </w:r>
          </w:p>
        </w:tc>
      </w:tr>
      <w:tr w:rsidR="0045644E" w:rsidRPr="003714BF" w:rsidTr="00CB5A9C">
        <w:trPr>
          <w:trHeight w:val="364"/>
        </w:trPr>
        <w:tc>
          <w:tcPr>
            <w:tcW w:w="3936" w:type="dxa"/>
            <w:tcBorders>
              <w:top w:val="single" w:sz="4" w:space="0" w:color="auto"/>
              <w:left w:val="single" w:sz="4" w:space="0" w:color="auto"/>
              <w:bottom w:val="single" w:sz="4" w:space="0" w:color="auto"/>
              <w:right w:val="single" w:sz="4" w:space="0" w:color="auto"/>
            </w:tcBorders>
            <w:vAlign w:val="bottom"/>
          </w:tcPr>
          <w:p w:rsidR="0045644E" w:rsidRPr="003714BF" w:rsidRDefault="0045644E" w:rsidP="001B389E">
            <w:pPr>
              <w:pStyle w:val="stbilgi"/>
              <w:rPr>
                <w:b/>
              </w:rPr>
            </w:pPr>
            <w:r w:rsidRPr="003714BF">
              <w:rPr>
                <w:b/>
              </w:rPr>
              <w:t>BAŞKAN YARDIMCISI</w:t>
            </w:r>
          </w:p>
        </w:tc>
        <w:tc>
          <w:tcPr>
            <w:tcW w:w="6095" w:type="dxa"/>
            <w:tcBorders>
              <w:top w:val="single" w:sz="4" w:space="0" w:color="auto"/>
              <w:left w:val="single" w:sz="4" w:space="0" w:color="auto"/>
              <w:bottom w:val="single" w:sz="4" w:space="0" w:color="auto"/>
              <w:right w:val="single" w:sz="4" w:space="0" w:color="auto"/>
            </w:tcBorders>
          </w:tcPr>
          <w:p w:rsidR="0045644E" w:rsidRPr="0045644E" w:rsidRDefault="00101A5C" w:rsidP="001B389E">
            <w:pPr>
              <w:pStyle w:val="stbilgi"/>
              <w:rPr>
                <w:b/>
              </w:rPr>
            </w:pPr>
            <w:r>
              <w:rPr>
                <w:b/>
              </w:rPr>
              <w:t>Ahmet ŞENSES</w:t>
            </w:r>
          </w:p>
        </w:tc>
      </w:tr>
      <w:tr w:rsidR="0045644E" w:rsidRPr="003714BF" w:rsidTr="00CB5A9C">
        <w:tc>
          <w:tcPr>
            <w:tcW w:w="3936" w:type="dxa"/>
            <w:tcBorders>
              <w:top w:val="single" w:sz="4" w:space="0" w:color="auto"/>
              <w:left w:val="single" w:sz="4" w:space="0" w:color="auto"/>
              <w:bottom w:val="single" w:sz="4" w:space="0" w:color="auto"/>
              <w:right w:val="single" w:sz="4" w:space="0" w:color="auto"/>
            </w:tcBorders>
          </w:tcPr>
          <w:p w:rsidR="0045644E" w:rsidRPr="003714BF" w:rsidRDefault="0045644E" w:rsidP="001B389E">
            <w:pPr>
              <w:tabs>
                <w:tab w:val="left" w:pos="3285"/>
              </w:tabs>
              <w:ind w:right="310"/>
              <w:jc w:val="both"/>
              <w:rPr>
                <w:b/>
              </w:rPr>
            </w:pPr>
          </w:p>
          <w:p w:rsidR="0045644E" w:rsidRPr="003714BF" w:rsidRDefault="0045644E" w:rsidP="001B389E">
            <w:pPr>
              <w:tabs>
                <w:tab w:val="left" w:pos="3285"/>
              </w:tabs>
              <w:ind w:right="310"/>
              <w:jc w:val="both"/>
              <w:rPr>
                <w:b/>
              </w:rPr>
            </w:pPr>
            <w:r w:rsidRPr="003714BF">
              <w:rPr>
                <w:b/>
              </w:rPr>
              <w:t xml:space="preserve"> ÜYELER</w:t>
            </w:r>
          </w:p>
        </w:tc>
        <w:tc>
          <w:tcPr>
            <w:tcW w:w="6095" w:type="dxa"/>
            <w:tcBorders>
              <w:top w:val="single" w:sz="4" w:space="0" w:color="auto"/>
              <w:left w:val="single" w:sz="4" w:space="0" w:color="auto"/>
              <w:bottom w:val="single" w:sz="4" w:space="0" w:color="auto"/>
              <w:right w:val="single" w:sz="4" w:space="0" w:color="auto"/>
            </w:tcBorders>
          </w:tcPr>
          <w:p w:rsidR="0045644E" w:rsidRPr="0045644E" w:rsidRDefault="00101A5C" w:rsidP="001B389E">
            <w:pPr>
              <w:tabs>
                <w:tab w:val="left" w:pos="3285"/>
              </w:tabs>
              <w:rPr>
                <w:b/>
              </w:rPr>
            </w:pPr>
            <w:r>
              <w:rPr>
                <w:b/>
              </w:rPr>
              <w:t>Hüseyin CEYLAN,</w:t>
            </w:r>
            <w:r w:rsidR="00F447E7">
              <w:rPr>
                <w:b/>
              </w:rPr>
              <w:t xml:space="preserve"> </w:t>
            </w:r>
            <w:r>
              <w:rPr>
                <w:b/>
              </w:rPr>
              <w:t>Özgür KASAPOĞLU,</w:t>
            </w:r>
            <w:r w:rsidR="00F447E7">
              <w:rPr>
                <w:b/>
              </w:rPr>
              <w:t xml:space="preserve"> </w:t>
            </w:r>
            <w:r>
              <w:rPr>
                <w:b/>
              </w:rPr>
              <w:t>Cemal PİLİÇ, Tarık KAYA, Duran ARAS</w:t>
            </w:r>
          </w:p>
        </w:tc>
      </w:tr>
      <w:tr w:rsidR="0045644E" w:rsidRPr="003714BF" w:rsidTr="00CB5A9C">
        <w:trPr>
          <w:trHeight w:val="485"/>
        </w:trPr>
        <w:tc>
          <w:tcPr>
            <w:tcW w:w="3936" w:type="dxa"/>
            <w:tcBorders>
              <w:top w:val="single" w:sz="4" w:space="0" w:color="auto"/>
              <w:left w:val="single" w:sz="4" w:space="0" w:color="auto"/>
              <w:bottom w:val="single" w:sz="4" w:space="0" w:color="auto"/>
              <w:right w:val="single" w:sz="4" w:space="0" w:color="auto"/>
            </w:tcBorders>
            <w:vAlign w:val="center"/>
            <w:hideMark/>
          </w:tcPr>
          <w:p w:rsidR="0045644E" w:rsidRPr="003714BF" w:rsidRDefault="0045644E" w:rsidP="0045644E">
            <w:pPr>
              <w:tabs>
                <w:tab w:val="left" w:pos="3285"/>
              </w:tabs>
              <w:rPr>
                <w:b/>
              </w:rPr>
            </w:pPr>
            <w:r w:rsidRPr="003714BF">
              <w:rPr>
                <w:b/>
              </w:rPr>
              <w:t xml:space="preserve">TEKLİFİN </w:t>
            </w:r>
            <w:r>
              <w:rPr>
                <w:b/>
              </w:rPr>
              <w:t>TARİH VE K</w:t>
            </w:r>
            <w:r w:rsidRPr="003714BF">
              <w:rPr>
                <w:b/>
              </w:rPr>
              <w:t>ONUSU</w:t>
            </w:r>
          </w:p>
        </w:tc>
        <w:tc>
          <w:tcPr>
            <w:tcW w:w="6095" w:type="dxa"/>
            <w:tcBorders>
              <w:top w:val="single" w:sz="4" w:space="0" w:color="auto"/>
              <w:left w:val="single" w:sz="4" w:space="0" w:color="auto"/>
              <w:bottom w:val="single" w:sz="4" w:space="0" w:color="auto"/>
              <w:right w:val="single" w:sz="4" w:space="0" w:color="auto"/>
            </w:tcBorders>
            <w:vAlign w:val="center"/>
          </w:tcPr>
          <w:p w:rsidR="0045644E" w:rsidRPr="0045644E" w:rsidRDefault="000B59F5" w:rsidP="000B59F5">
            <w:pPr>
              <w:tabs>
                <w:tab w:val="left" w:pos="3285"/>
              </w:tabs>
              <w:rPr>
                <w:b/>
              </w:rPr>
            </w:pPr>
            <w:r>
              <w:rPr>
                <w:b/>
              </w:rPr>
              <w:t>03</w:t>
            </w:r>
            <w:r w:rsidR="001E03B7">
              <w:rPr>
                <w:b/>
              </w:rPr>
              <w:t xml:space="preserve">.03.2025 / </w:t>
            </w:r>
            <w:r>
              <w:rPr>
                <w:b/>
              </w:rPr>
              <w:t>Keskin Taş Mektep Bina</w:t>
            </w:r>
            <w:r w:rsidR="00AD14F0">
              <w:rPr>
                <w:b/>
              </w:rPr>
              <w:t xml:space="preserve"> </w:t>
            </w:r>
          </w:p>
        </w:tc>
      </w:tr>
    </w:tbl>
    <w:p w:rsidR="0045644E" w:rsidRPr="003714BF" w:rsidRDefault="001E03B7" w:rsidP="0045644E">
      <w:pPr>
        <w:tabs>
          <w:tab w:val="left" w:pos="3285"/>
        </w:tabs>
        <w:jc w:val="center"/>
        <w:rPr>
          <w:b/>
        </w:rPr>
      </w:pPr>
      <w:r>
        <w:rPr>
          <w:b/>
        </w:rPr>
        <w:t>KOMİSYON KARARI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45644E" w:rsidRPr="003714BF" w:rsidTr="00F85687">
        <w:trPr>
          <w:trHeight w:val="9125"/>
        </w:trPr>
        <w:tc>
          <w:tcPr>
            <w:tcW w:w="10281" w:type="dxa"/>
            <w:tcBorders>
              <w:top w:val="single" w:sz="4" w:space="0" w:color="auto"/>
              <w:left w:val="single" w:sz="4" w:space="0" w:color="auto"/>
              <w:bottom w:val="single" w:sz="4" w:space="0" w:color="auto"/>
              <w:right w:val="single" w:sz="4" w:space="0" w:color="auto"/>
            </w:tcBorders>
          </w:tcPr>
          <w:p w:rsidR="0045644E" w:rsidRDefault="0045644E" w:rsidP="001B389E">
            <w:pPr>
              <w:pStyle w:val="ListeParagraf"/>
              <w:ind w:left="0"/>
              <w:jc w:val="both"/>
            </w:pPr>
            <w:r w:rsidRPr="003714BF">
              <w:t xml:space="preserve">        </w:t>
            </w:r>
          </w:p>
          <w:p w:rsidR="001E03B7" w:rsidRPr="00AC1F41" w:rsidRDefault="0045644E" w:rsidP="001E03B7">
            <w:pPr>
              <w:pStyle w:val="ListeParagraf"/>
              <w:ind w:left="0"/>
              <w:jc w:val="both"/>
            </w:pPr>
            <w:r>
              <w:t xml:space="preserve">      </w:t>
            </w:r>
            <w:proofErr w:type="gramStart"/>
            <w:r w:rsidR="001E03B7" w:rsidRPr="00AC1F41">
              <w:t xml:space="preserve">İl Özel İdaresi Emlak ve İstimlak Müdürlüğü </w:t>
            </w:r>
            <w:r w:rsidR="00E155CD">
              <w:t>26</w:t>
            </w:r>
            <w:r w:rsidR="00240906">
              <w:t>.0</w:t>
            </w:r>
            <w:r w:rsidR="00E155CD">
              <w:t>2</w:t>
            </w:r>
            <w:r w:rsidR="001E03B7" w:rsidRPr="00AC1F41">
              <w:t>.202</w:t>
            </w:r>
            <w:r w:rsidR="00240906">
              <w:t>5</w:t>
            </w:r>
            <w:r w:rsidR="001E03B7" w:rsidRPr="00AC1F41">
              <w:t xml:space="preserve"> tarih ve </w:t>
            </w:r>
            <w:r w:rsidR="00240906">
              <w:t>37</w:t>
            </w:r>
            <w:r w:rsidR="00E155CD">
              <w:t>47</w:t>
            </w:r>
            <w:r w:rsidR="00240906">
              <w:t>6</w:t>
            </w:r>
            <w:r w:rsidR="001E03B7" w:rsidRPr="00AC1F41">
              <w:t xml:space="preserve"> sayılı yazıları</w:t>
            </w:r>
            <w:r w:rsidR="00240906">
              <w:t>yl</w:t>
            </w:r>
            <w:r w:rsidR="001E03B7" w:rsidRPr="00AC1F41">
              <w:t xml:space="preserve">a; Mülkiyeti İl Özel İdaresine ait </w:t>
            </w:r>
            <w:r w:rsidR="00E155CD">
              <w:t>Keskin İlçesi Bozkurt Mahallesi 874 ada 1 parselde kayıtlı taşınmaz üzerinde bulunan binanın (Taş Mektep) Keskin Köylere Hizmet Götürme Birliğine kültür, sanat ve turizm amacıyla kullanılmak üzere yeniden tahsis edilmesi hususun İl Genel Meclisince değerlendirilmesi istenmiştir</w:t>
            </w:r>
            <w:r w:rsidR="001E03B7" w:rsidRPr="00AC1F41">
              <w:t xml:space="preserve">. </w:t>
            </w:r>
            <w:proofErr w:type="gramEnd"/>
            <w:r w:rsidR="001E03B7" w:rsidRPr="00AC1F41">
              <w:t xml:space="preserve">Talep gerekli çalışmanın yapılması </w:t>
            </w:r>
            <w:r w:rsidR="00E155CD">
              <w:t>amacıyla</w:t>
            </w:r>
            <w:r w:rsidR="001E03B7" w:rsidRPr="00AC1F41">
              <w:t xml:space="preserve"> Komisyonumuza havale edilmiş</w:t>
            </w:r>
            <w:r w:rsidR="00E155CD">
              <w:t>,</w:t>
            </w:r>
            <w:r w:rsidR="001E03B7" w:rsidRPr="00AC1F41">
              <w:t xml:space="preserve"> Komisyonumuz </w:t>
            </w:r>
            <w:r w:rsidR="00E155CD">
              <w:t>10</w:t>
            </w:r>
            <w:r w:rsidR="00240906">
              <w:t xml:space="preserve"> – </w:t>
            </w:r>
            <w:r w:rsidR="00E155CD">
              <w:t>21</w:t>
            </w:r>
            <w:r w:rsidR="00240906">
              <w:t xml:space="preserve"> Mart</w:t>
            </w:r>
            <w:r w:rsidR="001E03B7" w:rsidRPr="00AC1F41">
              <w:t xml:space="preserve"> 202</w:t>
            </w:r>
            <w:r w:rsidR="00240906">
              <w:t>5</w:t>
            </w:r>
            <w:r w:rsidR="001E03B7" w:rsidRPr="00AC1F41">
              <w:t xml:space="preserve"> tarihleri</w:t>
            </w:r>
            <w:r w:rsidR="00E155CD">
              <w:t xml:space="preserve"> arasında 10 iş günü </w:t>
            </w:r>
            <w:r w:rsidR="001E03B7" w:rsidRPr="00AC1F41">
              <w:t>toplanarak çalışmasını tamamlamıştır.</w:t>
            </w:r>
          </w:p>
          <w:p w:rsidR="001E03B7" w:rsidRPr="00AC1F41" w:rsidRDefault="001E03B7" w:rsidP="001E03B7">
            <w:pPr>
              <w:pStyle w:val="ListeParagraf"/>
              <w:ind w:left="0"/>
              <w:jc w:val="both"/>
            </w:pPr>
          </w:p>
          <w:p w:rsidR="001E03B7" w:rsidRPr="00AC1F41" w:rsidRDefault="001E03B7" w:rsidP="001E03B7">
            <w:pPr>
              <w:pStyle w:val="ListeParagraf"/>
              <w:ind w:left="0"/>
              <w:jc w:val="both"/>
            </w:pPr>
            <w:r w:rsidRPr="00AC1F41">
              <w:t xml:space="preserve">    </w:t>
            </w:r>
            <w:r w:rsidR="00E155CD">
              <w:t xml:space="preserve">Yapılan inceleme ve araştırmalarda; </w:t>
            </w:r>
            <w:r w:rsidRPr="00AC1F41">
              <w:t>İl Özel İdaresine ait taşınmazlardan idarece kullanılamayanlar</w:t>
            </w:r>
            <w:r w:rsidR="00E155CD">
              <w:t>,</w:t>
            </w:r>
            <w:r w:rsidRPr="00AC1F41">
              <w:t xml:space="preserve"> </w:t>
            </w:r>
            <w:r w:rsidR="00E155CD">
              <w:t xml:space="preserve">5302 sayılı İl Özel İdaresi Yasası kapsamında </w:t>
            </w:r>
            <w:r w:rsidRPr="00AC1F41">
              <w:t>diğer kurumların hizmet</w:t>
            </w:r>
            <w:r w:rsidR="00E155CD">
              <w:t>ler</w:t>
            </w:r>
            <w:r w:rsidRPr="00AC1F41">
              <w:t xml:space="preserve">inde </w:t>
            </w:r>
            <w:r w:rsidR="00E155CD">
              <w:t>kullanılmak üzere</w:t>
            </w:r>
            <w:r w:rsidRPr="00AC1F41">
              <w:t xml:space="preserve"> </w:t>
            </w:r>
            <w:r w:rsidR="00E155CD">
              <w:t>tahsis yöntemiyle hizmetin daha verimli ve sağlıklı yürütülmesi</w:t>
            </w:r>
            <w:r w:rsidRPr="00AC1F41">
              <w:t xml:space="preserve"> </w:t>
            </w:r>
            <w:r w:rsidR="00E155CD">
              <w:t>sağlanabilmektedir.</w:t>
            </w:r>
          </w:p>
          <w:p w:rsidR="001E03B7" w:rsidRPr="00AC1F41" w:rsidRDefault="001E03B7" w:rsidP="001E03B7">
            <w:pPr>
              <w:pStyle w:val="ListeParagraf"/>
              <w:ind w:left="0"/>
              <w:jc w:val="both"/>
            </w:pPr>
          </w:p>
          <w:p w:rsidR="00C46F87" w:rsidRDefault="001E03B7" w:rsidP="00E155CD">
            <w:pPr>
              <w:pStyle w:val="ListeParagraf"/>
              <w:ind w:left="0"/>
              <w:jc w:val="both"/>
            </w:pPr>
            <w:r w:rsidRPr="00AC1F41">
              <w:t xml:space="preserve">    </w:t>
            </w:r>
            <w:r w:rsidR="00E155CD">
              <w:t xml:space="preserve">Bu kapsamda </w:t>
            </w:r>
            <w:r w:rsidR="00C46F87">
              <w:t>olmak üzere; Daha önce Keskin Köylere Hizmet Götürme Birliğine “kültür, sanat ve turizm amaçlı” tahsis edilen, mülkiyeti İl Özel İdaresine ait Keskin İlçesi 874 ada 1 parselde kayıtlı taşınmazın yine aynı amaçla kullanılması kapsamında, yeniden tahsis edilmesi istenmiştir.</w:t>
            </w:r>
          </w:p>
          <w:p w:rsidR="00C46F87" w:rsidRDefault="00C46F87" w:rsidP="00E155CD">
            <w:pPr>
              <w:pStyle w:val="ListeParagraf"/>
              <w:ind w:left="0"/>
              <w:jc w:val="both"/>
            </w:pPr>
          </w:p>
          <w:p w:rsidR="00865C6F" w:rsidRDefault="00C46F87" w:rsidP="00E155CD">
            <w:pPr>
              <w:pStyle w:val="ListeParagraf"/>
              <w:ind w:left="0"/>
              <w:jc w:val="both"/>
            </w:pPr>
            <w:r>
              <w:t xml:space="preserve">    </w:t>
            </w:r>
            <w:proofErr w:type="gramStart"/>
            <w:r>
              <w:t>Komisyonumuzca yapılan değerlendirmede,</w:t>
            </w:r>
            <w:r w:rsidR="00494C19">
              <w:t xml:space="preserve"> </w:t>
            </w:r>
            <w:r w:rsidR="00865C6F">
              <w:t>İlimize bağlı ilçelerimizden olan Keskin İlçesi tarihinin çok eskilere dayandığı, adı geçen ilçemizde İl Özel İdaresi adına kayıtlı Taş Mektep olarak yapılan binanın ilçenin kültür, sanat ve turizm amaçlı çalışmalarında kullanılmak üzere hizmetin sürdürüldüğü,</w:t>
            </w:r>
            <w:r>
              <w:t xml:space="preserve"> </w:t>
            </w:r>
            <w:r w:rsidR="00865C6F">
              <w:t>İlçenin tanıtımı ve geçmişi hakkında, ilçede yaşayanlara ve turizm amaçlı ilçeye gidenlere, bilgilendirme çalışmalar</w:t>
            </w:r>
            <w:r>
              <w:t xml:space="preserve">ında binanın çok </w:t>
            </w:r>
            <w:r w:rsidR="00F85687">
              <w:t>faydalı olduğu değerlendirilmiştir.</w:t>
            </w:r>
            <w:proofErr w:type="gramEnd"/>
          </w:p>
          <w:p w:rsidR="00F85687" w:rsidRDefault="00F85687" w:rsidP="00E155CD">
            <w:pPr>
              <w:pStyle w:val="ListeParagraf"/>
              <w:ind w:left="0"/>
              <w:jc w:val="both"/>
            </w:pPr>
          </w:p>
          <w:p w:rsidR="001E03B7" w:rsidRPr="00AC1F41" w:rsidRDefault="00F85687" w:rsidP="001E03B7">
            <w:pPr>
              <w:pStyle w:val="ListeParagraf"/>
              <w:ind w:left="0"/>
              <w:jc w:val="both"/>
            </w:pPr>
            <w:r>
              <w:t xml:space="preserve">     </w:t>
            </w:r>
            <w:bookmarkStart w:id="0" w:name="_GoBack"/>
            <w:proofErr w:type="gramStart"/>
            <w:r>
              <w:t xml:space="preserve">Mülkiyeti İl Özel İdaresine ait İlimiz Keskin İlçesi Bozkurt Mahallesi 874 ada 1 parselde kayıtlı bulunan, İl Özel İdaresince kullanılamayan ve Hacı Taşan Kültür Merkezi olarak kullanılan binanın (Taş Mektep) kültür, sanat ve turizm amaçlı kullanılmak üzere 10 yıl süreyle Keskin Köylere Hizmet Götürme Birliğine yeniden tahsis edilmesi </w:t>
            </w:r>
            <w:bookmarkEnd w:id="0"/>
            <w:r w:rsidR="001E03B7" w:rsidRPr="00AC1F41">
              <w:t xml:space="preserve">hususunda </w:t>
            </w:r>
            <w:r>
              <w:t xml:space="preserve">komisyonumuzca </w:t>
            </w:r>
            <w:r w:rsidR="001E03B7" w:rsidRPr="00AC1F41">
              <w:t>oybirliğiyle görüş birliğine varılmıştır.</w:t>
            </w:r>
            <w:proofErr w:type="gramEnd"/>
          </w:p>
          <w:p w:rsidR="001E03B7" w:rsidRPr="00AC1F41" w:rsidRDefault="001E03B7" w:rsidP="001E03B7">
            <w:pPr>
              <w:pStyle w:val="ListeParagraf"/>
              <w:ind w:left="0"/>
              <w:jc w:val="both"/>
            </w:pPr>
            <w:r w:rsidRPr="00AC1F41">
              <w:t xml:space="preserve">    </w:t>
            </w:r>
          </w:p>
          <w:p w:rsidR="0045644E" w:rsidRPr="003714BF" w:rsidRDefault="001E03B7" w:rsidP="001E03B7">
            <w:pPr>
              <w:pStyle w:val="ListeParagraf"/>
              <w:ind w:left="0"/>
              <w:jc w:val="both"/>
            </w:pPr>
            <w:r w:rsidRPr="00AC1F41">
              <w:t xml:space="preserve">    5302 Sayılı yasanın16. Maddesi ve İl Genel Meclisi Çalışma Yönetmeliğinin 20.Manaddesi kapsamında yapılan çalışma sonucunda alınan Komisyon Kararı İl Genel Meclisinin takdirlerine arz olunur.</w:t>
            </w:r>
          </w:p>
        </w:tc>
      </w:tr>
      <w:tr w:rsidR="00F85687" w:rsidRPr="003714BF" w:rsidTr="001B389E">
        <w:trPr>
          <w:trHeight w:val="3003"/>
        </w:trPr>
        <w:tc>
          <w:tcPr>
            <w:tcW w:w="10281" w:type="dxa"/>
            <w:tcBorders>
              <w:top w:val="single" w:sz="4" w:space="0" w:color="auto"/>
              <w:left w:val="single" w:sz="4" w:space="0" w:color="auto"/>
              <w:bottom w:val="single" w:sz="4" w:space="0" w:color="auto"/>
              <w:right w:val="single" w:sz="4" w:space="0" w:color="auto"/>
            </w:tcBorders>
          </w:tcPr>
          <w:p w:rsidR="00F85687" w:rsidRDefault="00F85687" w:rsidP="001B389E">
            <w:pPr>
              <w:pStyle w:val="ListeParagraf"/>
              <w:ind w:left="0"/>
              <w:jc w:val="both"/>
            </w:pPr>
          </w:p>
          <w:p w:rsidR="00F85687" w:rsidRDefault="00F85687" w:rsidP="001B389E">
            <w:pPr>
              <w:pStyle w:val="ListeParagraf"/>
              <w:ind w:left="0"/>
              <w:jc w:val="both"/>
            </w:pPr>
          </w:p>
          <w:p w:rsidR="00F85687" w:rsidRPr="003714BF" w:rsidRDefault="00F85687" w:rsidP="001B389E">
            <w:pPr>
              <w:pStyle w:val="ListeParagraf"/>
              <w:ind w:left="0"/>
              <w:jc w:val="both"/>
            </w:pPr>
            <w:r>
              <w:t xml:space="preserve">Muhsin YAKUT                 Ahmet ŞENSES              Özgür </w:t>
            </w:r>
            <w:proofErr w:type="gramStart"/>
            <w:r>
              <w:t>KASAPOĞLU</w:t>
            </w:r>
            <w:r w:rsidRPr="003714BF">
              <w:t xml:space="preserve">           </w:t>
            </w:r>
            <w:r>
              <w:t>Hüseyin</w:t>
            </w:r>
            <w:proofErr w:type="gramEnd"/>
            <w:r>
              <w:t xml:space="preserve"> CEYLAN</w:t>
            </w:r>
          </w:p>
          <w:p w:rsidR="00F85687" w:rsidRPr="003714BF" w:rsidRDefault="00F85687" w:rsidP="001B389E">
            <w:pPr>
              <w:pStyle w:val="ListeParagraf"/>
              <w:ind w:left="0"/>
              <w:jc w:val="both"/>
            </w:pPr>
            <w:r w:rsidRPr="003714BF">
              <w:t>Komisyon Başkan</w:t>
            </w:r>
            <w:r>
              <w:t>ı</w:t>
            </w:r>
            <w:r w:rsidRPr="003714BF">
              <w:t xml:space="preserve">              </w:t>
            </w:r>
            <w:r>
              <w:t xml:space="preserve"> </w:t>
            </w:r>
            <w:r w:rsidRPr="003714BF">
              <w:t xml:space="preserve">Başkan Vekili     </w:t>
            </w:r>
            <w:r>
              <w:t xml:space="preserve">                       </w:t>
            </w:r>
            <w:r w:rsidRPr="003714BF">
              <w:t>S</w:t>
            </w:r>
            <w:r>
              <w:t xml:space="preserve">özcü                                 </w:t>
            </w:r>
            <w:r w:rsidRPr="003714BF">
              <w:t>Üye</w:t>
            </w:r>
          </w:p>
          <w:p w:rsidR="00F85687" w:rsidRPr="003714BF" w:rsidRDefault="00F85687" w:rsidP="001B389E">
            <w:pPr>
              <w:pStyle w:val="ListeParagraf"/>
              <w:ind w:left="0"/>
              <w:jc w:val="both"/>
            </w:pPr>
          </w:p>
          <w:p w:rsidR="00F85687" w:rsidRDefault="00F85687" w:rsidP="001B389E">
            <w:pPr>
              <w:pStyle w:val="ListeParagraf"/>
              <w:ind w:left="0"/>
              <w:jc w:val="both"/>
            </w:pPr>
          </w:p>
          <w:p w:rsidR="00F85687" w:rsidRDefault="00F85687" w:rsidP="001B389E">
            <w:pPr>
              <w:pStyle w:val="ListeParagraf"/>
              <w:ind w:left="0"/>
              <w:jc w:val="both"/>
            </w:pPr>
          </w:p>
          <w:p w:rsidR="00F85687" w:rsidRPr="003714BF" w:rsidRDefault="00F85687" w:rsidP="001B389E">
            <w:pPr>
              <w:pStyle w:val="ListeParagraf"/>
              <w:ind w:left="0"/>
              <w:jc w:val="both"/>
            </w:pPr>
          </w:p>
          <w:p w:rsidR="00F85687" w:rsidRPr="003714BF" w:rsidRDefault="00F85687" w:rsidP="001B389E">
            <w:pPr>
              <w:pStyle w:val="ListeParagraf"/>
              <w:ind w:left="0"/>
              <w:jc w:val="both"/>
            </w:pPr>
            <w:r>
              <w:t>Cemal PİLİÇ</w:t>
            </w:r>
            <w:r w:rsidRPr="003714BF">
              <w:t xml:space="preserve">                                 </w:t>
            </w:r>
            <w:r>
              <w:t xml:space="preserve">        </w:t>
            </w:r>
            <w:r w:rsidRPr="003714BF">
              <w:t xml:space="preserve"> </w:t>
            </w:r>
            <w:r>
              <w:t>Tarık KAYA</w:t>
            </w:r>
            <w:r w:rsidRPr="003714BF">
              <w:t xml:space="preserve">                      </w:t>
            </w:r>
            <w:r>
              <w:t xml:space="preserve">       Duran ARAS</w:t>
            </w:r>
          </w:p>
          <w:p w:rsidR="00F85687" w:rsidRPr="003714BF" w:rsidRDefault="00F85687" w:rsidP="00F85687">
            <w:pPr>
              <w:pStyle w:val="ListeParagraf"/>
              <w:ind w:left="0"/>
              <w:jc w:val="both"/>
            </w:pPr>
            <w:r w:rsidRPr="003714BF">
              <w:t xml:space="preserve">       Üye                                                         </w:t>
            </w:r>
            <w:proofErr w:type="spellStart"/>
            <w:r w:rsidRPr="003714BF">
              <w:t>Üye</w:t>
            </w:r>
            <w:proofErr w:type="spellEnd"/>
            <w:r w:rsidRPr="003714BF">
              <w:t xml:space="preserve">                                             </w:t>
            </w:r>
            <w:proofErr w:type="spellStart"/>
            <w:r w:rsidRPr="003714BF">
              <w:t>Üye</w:t>
            </w:r>
            <w:proofErr w:type="spellEnd"/>
            <w:r w:rsidRPr="003714BF">
              <w:t xml:space="preserve"> </w:t>
            </w:r>
          </w:p>
        </w:tc>
      </w:tr>
    </w:tbl>
    <w:p w:rsidR="00FE29DD" w:rsidRDefault="00FE29DD"/>
    <w:sectPr w:rsidR="00FE29DD" w:rsidSect="0045644E">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4E"/>
    <w:rsid w:val="000A4739"/>
    <w:rsid w:val="000B59F5"/>
    <w:rsid w:val="00101A5C"/>
    <w:rsid w:val="001E03B7"/>
    <w:rsid w:val="00224419"/>
    <w:rsid w:val="00240906"/>
    <w:rsid w:val="00362F5D"/>
    <w:rsid w:val="00366FB7"/>
    <w:rsid w:val="0045644E"/>
    <w:rsid w:val="00473E08"/>
    <w:rsid w:val="00494C19"/>
    <w:rsid w:val="004E0979"/>
    <w:rsid w:val="006853FD"/>
    <w:rsid w:val="007A2C57"/>
    <w:rsid w:val="00865C6F"/>
    <w:rsid w:val="00A861A1"/>
    <w:rsid w:val="00AD14F0"/>
    <w:rsid w:val="00B90B4E"/>
    <w:rsid w:val="00C46F87"/>
    <w:rsid w:val="00CB5A9C"/>
    <w:rsid w:val="00D64CF6"/>
    <w:rsid w:val="00DD272F"/>
    <w:rsid w:val="00E155CD"/>
    <w:rsid w:val="00F447E7"/>
    <w:rsid w:val="00F85687"/>
    <w:rsid w:val="00FE2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4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644E"/>
    <w:pPr>
      <w:ind w:left="720"/>
      <w:contextualSpacing/>
    </w:pPr>
  </w:style>
  <w:style w:type="paragraph" w:styleId="stbilgi">
    <w:name w:val="header"/>
    <w:basedOn w:val="Normal"/>
    <w:link w:val="stbilgiChar"/>
    <w:unhideWhenUsed/>
    <w:rsid w:val="0045644E"/>
    <w:pPr>
      <w:tabs>
        <w:tab w:val="center" w:pos="4536"/>
        <w:tab w:val="right" w:pos="9072"/>
      </w:tabs>
    </w:pPr>
  </w:style>
  <w:style w:type="character" w:customStyle="1" w:styleId="stbilgiChar">
    <w:name w:val="Üstbilgi Char"/>
    <w:basedOn w:val="VarsaylanParagrafYazTipi"/>
    <w:link w:val="stbilgi"/>
    <w:rsid w:val="0045644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4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644E"/>
    <w:pPr>
      <w:ind w:left="720"/>
      <w:contextualSpacing/>
    </w:pPr>
  </w:style>
  <w:style w:type="paragraph" w:styleId="stbilgi">
    <w:name w:val="header"/>
    <w:basedOn w:val="Normal"/>
    <w:link w:val="stbilgiChar"/>
    <w:unhideWhenUsed/>
    <w:rsid w:val="0045644E"/>
    <w:pPr>
      <w:tabs>
        <w:tab w:val="center" w:pos="4536"/>
        <w:tab w:val="right" w:pos="9072"/>
      </w:tabs>
    </w:pPr>
  </w:style>
  <w:style w:type="character" w:customStyle="1" w:styleId="stbilgiChar">
    <w:name w:val="Üstbilgi Char"/>
    <w:basedOn w:val="VarsaylanParagrafYazTipi"/>
    <w:link w:val="stbilgi"/>
    <w:rsid w:val="0045644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446</Words>
  <Characters>2547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5</cp:revision>
  <cp:lastPrinted>2025-03-27T11:34:00Z</cp:lastPrinted>
  <dcterms:created xsi:type="dcterms:W3CDTF">2025-03-06T10:57:00Z</dcterms:created>
  <dcterms:modified xsi:type="dcterms:W3CDTF">2025-03-27T12:07:00Z</dcterms:modified>
</cp:coreProperties>
</file>