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1E" w:rsidRPr="0012327C" w:rsidRDefault="0059291E" w:rsidP="0059291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T.C.</w:t>
      </w:r>
    </w:p>
    <w:p w:rsidR="0059291E" w:rsidRPr="0012327C" w:rsidRDefault="0059291E" w:rsidP="0059291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KIRIKKALE İL ÖZEL İDARESİ</w:t>
      </w:r>
    </w:p>
    <w:p w:rsidR="0059291E" w:rsidRPr="0012327C" w:rsidRDefault="0059291E" w:rsidP="0059291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 xml:space="preserve">İL GENEL MECLİSİ </w:t>
      </w:r>
    </w:p>
    <w:p w:rsidR="0059291E" w:rsidRPr="0012327C" w:rsidRDefault="0059291E" w:rsidP="0059291E">
      <w:pPr>
        <w:tabs>
          <w:tab w:val="left" w:pos="3285"/>
        </w:tabs>
        <w:jc w:val="center"/>
        <w:rPr>
          <w:b/>
        </w:rPr>
      </w:pPr>
      <w:r w:rsidRPr="0012327C">
        <w:rPr>
          <w:b/>
        </w:rPr>
        <w:t>ÇEVRE VE SAĞLIK KOMİSYONU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8168"/>
      </w:tblGrid>
      <w:tr w:rsidR="0059291E" w:rsidRPr="0012327C" w:rsidTr="00BE2556">
        <w:trPr>
          <w:trHeight w:val="41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1E" w:rsidRPr="0012327C" w:rsidRDefault="0059291E" w:rsidP="00BE2556">
            <w:pPr>
              <w:pStyle w:val="stbilgi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E" w:rsidRPr="0012327C" w:rsidRDefault="0059291E" w:rsidP="00BE2556">
            <w:pPr>
              <w:pStyle w:val="stbilgi"/>
              <w:rPr>
                <w:b/>
              </w:rPr>
            </w:pPr>
            <w:r>
              <w:rPr>
                <w:b/>
              </w:rPr>
              <w:t>Ragıp AKYÜZ</w:t>
            </w:r>
          </w:p>
        </w:tc>
      </w:tr>
      <w:tr w:rsidR="0059291E" w:rsidRPr="0012327C" w:rsidTr="00BE2556">
        <w:trPr>
          <w:trHeight w:val="364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91E" w:rsidRPr="0012327C" w:rsidRDefault="0059291E" w:rsidP="00BE2556">
            <w:pPr>
              <w:pStyle w:val="stbilgi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BAŞKANVEKİLİ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12327C" w:rsidRDefault="0059291E" w:rsidP="00BE2556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Keziban</w:t>
            </w:r>
            <w:proofErr w:type="spellEnd"/>
            <w:r>
              <w:rPr>
                <w:b/>
              </w:rPr>
              <w:t xml:space="preserve"> KUMRU BOZTEPE</w:t>
            </w:r>
          </w:p>
        </w:tc>
      </w:tr>
      <w:tr w:rsidR="0059291E" w:rsidRPr="0012327C" w:rsidTr="00BE255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12327C" w:rsidRDefault="0059291E" w:rsidP="00BE2556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Duran ARAS, Tarık </w:t>
            </w:r>
            <w:bookmarkStart w:id="0" w:name="_GoBack"/>
            <w:r>
              <w:rPr>
                <w:b/>
                <w:sz w:val="22"/>
              </w:rPr>
              <w:t>KAYA</w:t>
            </w:r>
            <w:bookmarkEnd w:id="0"/>
            <w:r>
              <w:rPr>
                <w:b/>
                <w:sz w:val="22"/>
              </w:rPr>
              <w:t>, Hüseyin CEYLAN</w:t>
            </w:r>
          </w:p>
        </w:tc>
      </w:tr>
      <w:tr w:rsidR="0059291E" w:rsidRPr="0012327C" w:rsidTr="00BE255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</w:p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Default="0059291E" w:rsidP="00BE2556">
            <w:pPr>
              <w:tabs>
                <w:tab w:val="left" w:pos="3285"/>
              </w:tabs>
              <w:rPr>
                <w:b/>
              </w:rPr>
            </w:pPr>
          </w:p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06.12.2024</w:t>
            </w:r>
          </w:p>
        </w:tc>
      </w:tr>
      <w:tr w:rsidR="0059291E" w:rsidRPr="0012327C" w:rsidTr="00BE2556">
        <w:trPr>
          <w:trHeight w:val="485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Hayvanlara Havadan Kuduz Aşısı</w:t>
            </w:r>
          </w:p>
        </w:tc>
      </w:tr>
      <w:tr w:rsidR="0059291E" w:rsidRPr="0012327C" w:rsidTr="00BE2556"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  <w:sz w:val="22"/>
              </w:rPr>
            </w:pPr>
            <w:r w:rsidRPr="0012327C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8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12327C" w:rsidRDefault="0059291E" w:rsidP="00BE255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06.12.2024</w:t>
            </w:r>
          </w:p>
        </w:tc>
      </w:tr>
      <w:tr w:rsidR="0059291E" w:rsidRPr="0012327C" w:rsidTr="0059291E">
        <w:trPr>
          <w:trHeight w:val="1164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1E" w:rsidRPr="005847E8" w:rsidRDefault="0059291E" w:rsidP="00BE2556">
            <w:pPr>
              <w:pStyle w:val="NormalWeb"/>
              <w:spacing w:before="0" w:beforeAutospacing="0"/>
            </w:pPr>
            <w:r>
              <w:rPr>
                <w:sz w:val="27"/>
                <w:szCs w:val="27"/>
              </w:rPr>
              <w:t xml:space="preserve">    </w:t>
            </w:r>
          </w:p>
          <w:p w:rsidR="0059291E" w:rsidRPr="005847E8" w:rsidRDefault="0059291E" w:rsidP="00BE2556">
            <w:pPr>
              <w:pStyle w:val="NormalWeb"/>
              <w:spacing w:before="0" w:beforeAutospacing="0"/>
              <w:jc w:val="both"/>
            </w:pPr>
            <w:r w:rsidRPr="005847E8">
              <w:t xml:space="preserve">       İl Özel İdaresinin çevre ve Sağlık Görevi kapsamında verilen önerge gündeme alındıktan sonra Komisyonumuza havale edilmiştir. Komisyonumuz 9-13 Aralık 2024 tarihleri arasında beş iş günü toplanarak çalışmasını tamamlamış ve </w:t>
            </w:r>
            <w:r>
              <w:t>rapor hazırlanmıştır.</w:t>
            </w:r>
          </w:p>
          <w:p w:rsidR="0059291E" w:rsidRDefault="0059291E" w:rsidP="00BE2556">
            <w:pPr>
              <w:pStyle w:val="NormalWeb"/>
              <w:spacing w:before="0" w:beforeAutospacing="0"/>
              <w:jc w:val="both"/>
            </w:pPr>
            <w:r>
              <w:t xml:space="preserve">        Türkiye genelinde Tarım ve Orman Bakanlığınca hazırlanan projeler kapsamında, Yaban Hayvanlarında görülmesi muhtemel Kuduz ve diğer hastalıklarla </w:t>
            </w:r>
            <w:r>
              <w:t>mücadele için</w:t>
            </w:r>
            <w:r>
              <w:t xml:space="preserve"> çalışma ve planlama yapılarak uygulamaya konmaktadır. İl Genel Meclisi Üyelerimiz tarafından verilen önergede, İlimizde bu kapsamda </w:t>
            </w:r>
            <w:proofErr w:type="spellStart"/>
            <w:r>
              <w:t>Dron</w:t>
            </w:r>
            <w:proofErr w:type="spellEnd"/>
            <w:r>
              <w:t xml:space="preserve"> ve </w:t>
            </w:r>
            <w:proofErr w:type="spellStart"/>
            <w:r>
              <w:t>Helikoplerle</w:t>
            </w:r>
            <w:proofErr w:type="spellEnd"/>
            <w:r>
              <w:t xml:space="preserve"> Kuduz aşısı yapılıp yapılmadığı ve bu çalışmaların faydaları hakkında araştırma yapılması istenmiştir. Önerge gereği incemeler yapılmış yetkililerden alınan bilgiler ve araştırma sonucu elde edilen bilgiler ışığında hazırlanan rapor aşağıya çıkarılmıştır.</w:t>
            </w:r>
          </w:p>
          <w:p w:rsidR="0059291E" w:rsidRPr="005847E8" w:rsidRDefault="0059291E" w:rsidP="00BE2556">
            <w:pPr>
              <w:pStyle w:val="NormalWeb"/>
              <w:spacing w:before="0" w:beforeAutospacing="0"/>
              <w:jc w:val="both"/>
            </w:pPr>
            <w:r>
              <w:t xml:space="preserve">   </w:t>
            </w:r>
            <w:r w:rsidRPr="005847E8">
              <w:t xml:space="preserve"> </w:t>
            </w:r>
            <w:proofErr w:type="gramStart"/>
            <w:r w:rsidRPr="005847E8">
              <w:t>Tarım ve Orman Bakanlığı</w:t>
            </w:r>
            <w:r>
              <w:t>nca</w:t>
            </w:r>
            <w:r w:rsidRPr="005847E8">
              <w:t>, doğal yaban hayatında kuduz hastalığı ile mücadele amacıyla,</w:t>
            </w:r>
            <w:r w:rsidRPr="005847E8">
              <w:rPr>
                <w:rStyle w:val="Gl"/>
              </w:rPr>
              <w:t> "Türkiye'de Kuduza Karşı Oral Aşı Temini"</w:t>
            </w:r>
            <w:r w:rsidRPr="005847E8">
              <w:t> isimli bir Avrupa Birl</w:t>
            </w:r>
            <w:r>
              <w:t xml:space="preserve">iği Projesini uygulamaya koymuş, </w:t>
            </w:r>
            <w:r w:rsidRPr="005847E8">
              <w:t>Proje kapsamında yaban hayatı kaynaklı kuduz hastalığının yoğun olarak görüldüğü</w:t>
            </w:r>
            <w:r>
              <w:t xml:space="preserve"> Türkiye genelinde</w:t>
            </w:r>
            <w:r w:rsidRPr="005847E8">
              <w:t xml:space="preserve"> 225.000 km² alanda 3 yıl süreyle</w:t>
            </w:r>
            <w:r>
              <w:t>,</w:t>
            </w:r>
            <w:r w:rsidRPr="005847E8">
              <w:t xml:space="preserve"> senede iki defa olmak üzere havadan a</w:t>
            </w:r>
            <w:r>
              <w:t xml:space="preserve">şılama çalışması yürüttüğü, </w:t>
            </w:r>
            <w:r w:rsidRPr="005847E8">
              <w:t>2020 yılı 1 Faz 2. Kampanya İlkbahar Aşılaması kapsamında, aşı atım işlemlerine 20 Şubat 2020 tarihinden itibaren başlanmış Yaban hayatında özellikle tilkilerin çiftlik hayvanları ile irtibatlarının yüksek olması sebebi ile aşılanmaları planlanmıştır.</w:t>
            </w:r>
            <w:proofErr w:type="gramEnd"/>
          </w:p>
          <w:p w:rsidR="0059291E" w:rsidRPr="005847E8" w:rsidRDefault="0059291E" w:rsidP="00BE2556">
            <w:pPr>
              <w:pStyle w:val="NormalWeb"/>
              <w:spacing w:before="0" w:beforeAutospacing="0"/>
              <w:jc w:val="both"/>
            </w:pPr>
            <w:r w:rsidRPr="005847E8">
              <w:t> </w:t>
            </w:r>
            <w:r>
              <w:t xml:space="preserve">Uygulamanın yiyecekler içinde havadan </w:t>
            </w:r>
            <w:proofErr w:type="spellStart"/>
            <w:r>
              <w:t>dron</w:t>
            </w:r>
            <w:proofErr w:type="spellEnd"/>
            <w:r>
              <w:t xml:space="preserve"> veya helikopterle hayvanların yoğun olarak bulunduğu bölgelere atılarak </w:t>
            </w:r>
            <w:r w:rsidRPr="005847E8">
              <w:t> </w:t>
            </w:r>
            <w:r>
              <w:t xml:space="preserve">hayvanlara ulaşımın sağlandığı, ancak bu planlamanın büyük risklerinin bulunması nedeniyle “Evcil hayvanların yemesi gibi” daha önceden halkın bilinçlendirilmesi gerektiği, Tarım ve Orman Bakanlığınca o bölgelerin </w:t>
            </w:r>
            <w:r>
              <w:t>yoğun şekilde</w:t>
            </w:r>
            <w:r>
              <w:t xml:space="preserve"> gözetim altında tutulması gerektiği alınan bilgiler arasındadır. </w:t>
            </w:r>
            <w:r>
              <w:t>İlimiz hayvanlarda</w:t>
            </w:r>
            <w:r>
              <w:t xml:space="preserve"> Kuduz hastalığı açısından risk alanında olmadığı için bu uygulamanın ilimizde yapılmadığı yapılan çalışmadan anlaşılmıştır.</w:t>
            </w:r>
          </w:p>
          <w:p w:rsidR="0059291E" w:rsidRPr="009F1A50" w:rsidRDefault="0059291E" w:rsidP="00BE2556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9F1A50">
              <w:t xml:space="preserve">     5302 Sayıla yasa kapsamında yapılan Komisyon çalışması sonucunda </w:t>
            </w:r>
            <w:r w:rsidRPr="009F1A50">
              <w:t>hazırlanan</w:t>
            </w:r>
            <w:r>
              <w:t xml:space="preserve"> </w:t>
            </w:r>
            <w:r w:rsidRPr="009F1A50">
              <w:t>rapor</w:t>
            </w:r>
            <w:r w:rsidRPr="009F1A50">
              <w:t xml:space="preserve"> İl Genel Me</w:t>
            </w:r>
            <w:r>
              <w:t xml:space="preserve">clisinin </w:t>
            </w:r>
            <w:r>
              <w:t xml:space="preserve">bilgilerine </w:t>
            </w:r>
            <w:r w:rsidRPr="009F1A50">
              <w:t>arz</w:t>
            </w:r>
            <w:r w:rsidRPr="009F1A50">
              <w:t xml:space="preserve"> olunur.</w:t>
            </w:r>
          </w:p>
          <w:p w:rsidR="0059291E" w:rsidRDefault="0059291E" w:rsidP="00BE2556">
            <w:pPr>
              <w:pStyle w:val="ListeParagraf"/>
              <w:ind w:left="0"/>
              <w:jc w:val="both"/>
            </w:pPr>
          </w:p>
          <w:p w:rsidR="0059291E" w:rsidRPr="009F1A50" w:rsidRDefault="0059291E" w:rsidP="00BE2556">
            <w:pPr>
              <w:pStyle w:val="ListeParagraf"/>
              <w:ind w:left="0"/>
              <w:jc w:val="both"/>
            </w:pPr>
          </w:p>
          <w:p w:rsidR="0059291E" w:rsidRPr="009F1A50" w:rsidRDefault="0059291E" w:rsidP="00BE2556">
            <w:pPr>
              <w:pStyle w:val="ListeParagraf"/>
              <w:ind w:left="0"/>
              <w:jc w:val="both"/>
            </w:pPr>
            <w:r w:rsidRPr="009F1A50">
              <w:t xml:space="preserve">      </w:t>
            </w:r>
            <w:r>
              <w:t xml:space="preserve">Ragıp AKYÜZ                                  </w:t>
            </w:r>
            <w:proofErr w:type="spellStart"/>
            <w:r>
              <w:t>Keziban</w:t>
            </w:r>
            <w:proofErr w:type="spellEnd"/>
            <w:r>
              <w:t xml:space="preserve"> KUMRU BOZTEPE             Duran ARAS </w:t>
            </w:r>
          </w:p>
          <w:p w:rsidR="0059291E" w:rsidRPr="009F1A50" w:rsidRDefault="0059291E" w:rsidP="00BE2556">
            <w:pPr>
              <w:pStyle w:val="ListeParagraf"/>
              <w:ind w:left="0"/>
              <w:jc w:val="both"/>
            </w:pPr>
            <w:r w:rsidRPr="009F1A50">
              <w:t xml:space="preserve">     Komisyon Başkanı                                     </w:t>
            </w:r>
            <w:r>
              <w:t xml:space="preserve">   </w:t>
            </w:r>
            <w:r w:rsidRPr="009F1A50">
              <w:t xml:space="preserve"> Başkan Vekili                              Sözcü</w:t>
            </w:r>
          </w:p>
          <w:p w:rsidR="0059291E" w:rsidRPr="009F1A50" w:rsidRDefault="0059291E" w:rsidP="00BE2556">
            <w:pPr>
              <w:pStyle w:val="ListeParagraf"/>
              <w:ind w:left="0"/>
              <w:jc w:val="both"/>
            </w:pPr>
          </w:p>
          <w:p w:rsidR="0059291E" w:rsidRDefault="0059291E" w:rsidP="00BE2556">
            <w:pPr>
              <w:pStyle w:val="ListeParagraf"/>
              <w:ind w:left="0"/>
              <w:jc w:val="both"/>
            </w:pPr>
          </w:p>
          <w:p w:rsidR="0059291E" w:rsidRDefault="0059291E" w:rsidP="00BE2556">
            <w:pPr>
              <w:pStyle w:val="ListeParagraf"/>
              <w:ind w:left="0"/>
              <w:jc w:val="both"/>
            </w:pPr>
          </w:p>
          <w:p w:rsidR="0059291E" w:rsidRDefault="0059291E" w:rsidP="00BE2556">
            <w:pPr>
              <w:pStyle w:val="ListeParagraf"/>
              <w:ind w:left="0"/>
              <w:jc w:val="both"/>
            </w:pPr>
          </w:p>
          <w:p w:rsidR="0059291E" w:rsidRDefault="0059291E" w:rsidP="00BE2556">
            <w:pPr>
              <w:pStyle w:val="ListeParagraf"/>
              <w:ind w:left="0"/>
              <w:jc w:val="both"/>
            </w:pPr>
          </w:p>
          <w:p w:rsidR="0059291E" w:rsidRPr="009F1A50" w:rsidRDefault="0059291E" w:rsidP="00BE2556">
            <w:pPr>
              <w:pStyle w:val="ListeParagraf"/>
              <w:ind w:left="0"/>
              <w:jc w:val="both"/>
            </w:pPr>
            <w:r>
              <w:t xml:space="preserve">    Hüseyin CEYLAN                                                                                           Tarık KAYA</w:t>
            </w:r>
          </w:p>
          <w:p w:rsidR="0059291E" w:rsidRPr="009F1A50" w:rsidRDefault="0059291E" w:rsidP="00BE2556">
            <w:pPr>
              <w:pStyle w:val="ListeParagraf"/>
              <w:ind w:left="0"/>
              <w:jc w:val="both"/>
            </w:pPr>
            <w:r w:rsidRPr="009F1A50">
              <w:t xml:space="preserve">            Üye                                                                                                         </w:t>
            </w:r>
            <w:r>
              <w:t xml:space="preserve">    </w:t>
            </w:r>
            <w:r w:rsidRPr="009F1A50">
              <w:t xml:space="preserve">     </w:t>
            </w:r>
            <w:proofErr w:type="spellStart"/>
            <w:r w:rsidRPr="009F1A50">
              <w:t>Üye</w:t>
            </w:r>
            <w:proofErr w:type="spellEnd"/>
          </w:p>
          <w:p w:rsidR="0059291E" w:rsidRPr="0012327C" w:rsidRDefault="0059291E" w:rsidP="00BE2556">
            <w:pPr>
              <w:pStyle w:val="ListeParagraf"/>
              <w:ind w:left="0"/>
              <w:jc w:val="both"/>
              <w:rPr>
                <w:b/>
              </w:rPr>
            </w:pPr>
          </w:p>
        </w:tc>
      </w:tr>
    </w:tbl>
    <w:p w:rsidR="008002EC" w:rsidRDefault="008002EC"/>
    <w:sectPr w:rsidR="008002EC" w:rsidSect="0059291E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28"/>
    <w:rsid w:val="0059291E"/>
    <w:rsid w:val="008002EC"/>
    <w:rsid w:val="00B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291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929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9291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9291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9291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592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291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9291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9291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9291E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9291E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592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2025-01-30T06:34:00Z</dcterms:created>
  <dcterms:modified xsi:type="dcterms:W3CDTF">2025-01-30T06:35:00Z</dcterms:modified>
</cp:coreProperties>
</file>