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75" w:rsidRDefault="00C45075" w:rsidP="00C4507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45075" w:rsidRDefault="00C45075" w:rsidP="00C4507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45075" w:rsidRDefault="00C45075" w:rsidP="00C45075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45075" w:rsidRDefault="00C45075" w:rsidP="00C45075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C45075" w:rsidTr="00C4507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75" w:rsidRDefault="00C45075" w:rsidP="0058717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5" w:rsidRDefault="00C45075" w:rsidP="0058717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C45075" w:rsidTr="00C45075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75" w:rsidRDefault="00C45075" w:rsidP="0058717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58717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C45075" w:rsidTr="00C450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58717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8F10CF" w:rsidRDefault="00C45075" w:rsidP="00587177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C45075" w:rsidTr="00C45075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75" w:rsidRDefault="00C45075" w:rsidP="0058717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5" w:rsidRPr="002F10E8" w:rsidRDefault="00C45075" w:rsidP="005871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Köy içme suları</w:t>
            </w:r>
          </w:p>
        </w:tc>
      </w:tr>
      <w:tr w:rsidR="00C45075" w:rsidTr="00C450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5" w:rsidRDefault="00C45075" w:rsidP="0058717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2F10E8" w:rsidRDefault="00C45075" w:rsidP="005871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03.02.2023-07.02.2023</w:t>
            </w:r>
          </w:p>
        </w:tc>
      </w:tr>
    </w:tbl>
    <w:p w:rsidR="00C45075" w:rsidRDefault="00C45075" w:rsidP="00C45075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45075" w:rsidTr="00587177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C45075" w:rsidRDefault="00C45075" w:rsidP="00587177">
            <w:pPr>
              <w:jc w:val="both"/>
            </w:pPr>
            <w:r>
              <w:t xml:space="preserve">      </w:t>
            </w:r>
          </w:p>
          <w:p w:rsidR="00C45075" w:rsidRDefault="00C45075" w:rsidP="00587177">
            <w:pPr>
              <w:jc w:val="both"/>
            </w:pPr>
            <w:r>
              <w:t xml:space="preserve">       İl Özel İdaresi sorumluluk alanında bulunan Köylerin içme suları hakkında verilen önerge gündeme alındıktan sonra Komisyonumuza havale edilmiştir. Komisyonumuz 5302 Sayılı Yasa ve İl Genel Meclisi Çalışma Yönetmeliği kapsamında 8-9-10-13-14 Şubat 2023 tarihlerinde toplanarak teklif hakkındaki çalışmasını tamamlamıştır.</w:t>
            </w:r>
          </w:p>
          <w:p w:rsidR="00C45075" w:rsidRDefault="00C45075" w:rsidP="00587177">
            <w:pPr>
              <w:jc w:val="both"/>
            </w:pPr>
          </w:p>
          <w:p w:rsidR="00C45075" w:rsidRDefault="00C45075" w:rsidP="00587177">
            <w:pPr>
              <w:jc w:val="both"/>
            </w:pPr>
            <w:r>
              <w:t xml:space="preserve">       İlimize bağlı Köylere ait içme suyu ihtiyaçlarının karşılanması İl Özel İdaresi sorumluluğunda olmakla beraber, sistemin çalıştırılması Köy Muhtarlıklarıyla birlikte koordineli bir şekilde yürütülmektedir. Muhtarlık veya Köy </w:t>
            </w:r>
            <w:proofErr w:type="gramStart"/>
            <w:r>
              <w:t>imkanlarıyla</w:t>
            </w:r>
            <w:proofErr w:type="gramEnd"/>
            <w:r>
              <w:t xml:space="preserve"> karşılanamayan tamir bakım </w:t>
            </w:r>
            <w:r>
              <w:t>onarım gibi</w:t>
            </w:r>
            <w:r>
              <w:t xml:space="preserve"> hizmetlerin yürütülmesi için İl Özel İdaresinden destek </w:t>
            </w:r>
            <w:r>
              <w:t xml:space="preserve">alınarak hizmetin yürütülmesi sağlanmaktadır. </w:t>
            </w:r>
            <w:r>
              <w:t xml:space="preserve">Bu kapsamda verilen önergede; Keskin İlçesine bağlı </w:t>
            </w:r>
            <w:proofErr w:type="spellStart"/>
            <w:r>
              <w:t>Karafakılı</w:t>
            </w:r>
            <w:proofErr w:type="spellEnd"/>
            <w:r>
              <w:t xml:space="preserve"> Köyü içme suyu pompasında meydana gelen arıza ile yine aynı İlçemize bağlı </w:t>
            </w:r>
            <w:proofErr w:type="spellStart"/>
            <w:r>
              <w:t>Eskialibudak</w:t>
            </w:r>
            <w:proofErr w:type="spellEnd"/>
            <w:r>
              <w:t xml:space="preserve"> Köyünde güneş enerjisi ile çalışan içme suyu sistemindeki arızanın, </w:t>
            </w:r>
            <w:r>
              <w:t xml:space="preserve">köy </w:t>
            </w:r>
            <w:proofErr w:type="gramStart"/>
            <w:r>
              <w:t>imkanlarıyla</w:t>
            </w:r>
            <w:proofErr w:type="gramEnd"/>
            <w:r>
              <w:t xml:space="preserve"> </w:t>
            </w:r>
            <w:r>
              <w:t xml:space="preserve">giderilemediği için içme suyu ihtiyacının karşılanmasında sıkıntılar yaşandığı belirtilmiştir. </w:t>
            </w:r>
          </w:p>
          <w:p w:rsidR="00C45075" w:rsidRDefault="00C45075" w:rsidP="00587177">
            <w:pPr>
              <w:jc w:val="both"/>
            </w:pPr>
            <w:r>
              <w:t xml:space="preserve">     Verilen önerge gereği, Komisyonumuzca yapılan incelemede her iki köye ait içme suyu sistemindeki arızanın Köy </w:t>
            </w:r>
            <w:proofErr w:type="gramStart"/>
            <w:r>
              <w:t>imkanlarıyla</w:t>
            </w:r>
            <w:proofErr w:type="gramEnd"/>
            <w:r>
              <w:t xml:space="preserve"> giderilemeyeceği, İl Özel İdaresi Teknik Elemanlarınca gerekli incelemenin yapılarak, ihtiyaç duyulan tamir, bakımın onarımın İl Özel İdaresi tarafından yaptırılması ve bedelinin bütçenin ilgili bölümünden ödenmesi hususunda görüş birliğine varılmıştır.</w:t>
            </w:r>
          </w:p>
          <w:p w:rsidR="00C45075" w:rsidRDefault="00C45075" w:rsidP="00587177">
            <w:pPr>
              <w:jc w:val="both"/>
            </w:pPr>
          </w:p>
          <w:p w:rsidR="00C45075" w:rsidRDefault="00C45075" w:rsidP="00587177">
            <w:pPr>
              <w:jc w:val="both"/>
            </w:pPr>
            <w:r>
              <w:t xml:space="preserve">    İlimiz Keskin İlçesi </w:t>
            </w:r>
            <w:proofErr w:type="spellStart"/>
            <w:r>
              <w:t>Karafakılı</w:t>
            </w:r>
            <w:proofErr w:type="spellEnd"/>
            <w:r>
              <w:t xml:space="preserve"> Köyü İçme Suyu Motor ve Pompasında ihtiyaç duyulan tamir, bakım onarım ile </w:t>
            </w:r>
            <w:proofErr w:type="spellStart"/>
            <w:r>
              <w:t>Eskialibudak</w:t>
            </w:r>
            <w:proofErr w:type="spellEnd"/>
            <w:r>
              <w:t xml:space="preserve"> Köyü İçme Suyu Güneş Enerji Sisteminde ihtiyaç duyulan tamir, bakım onarımın İl Özel İdaresince yaptırılmasına, bedelinin bütçenin İlgili Bölümünden ödenmesine Komisyonumuzca oybirliğiyle karar verildi.</w:t>
            </w:r>
          </w:p>
          <w:p w:rsidR="00C45075" w:rsidRDefault="00C45075" w:rsidP="00587177">
            <w:pPr>
              <w:jc w:val="both"/>
            </w:pPr>
            <w:r>
              <w:t xml:space="preserve"> </w:t>
            </w:r>
          </w:p>
          <w:p w:rsidR="00C45075" w:rsidRDefault="00C45075" w:rsidP="00587177">
            <w:pPr>
              <w:jc w:val="both"/>
            </w:pPr>
            <w:r>
              <w:t xml:space="preserve">       5302 Sayılı Yasasının 16.Maddesi ve İl Genel Meclisi Çalışma Yönetmeliğinin 20. Maddesi kapsamında yapılan toplantıya ait rapor İl Genel Meclisinin takdirlerine sunulur.</w:t>
            </w:r>
          </w:p>
          <w:p w:rsidR="00C45075" w:rsidRDefault="00C45075" w:rsidP="00587177">
            <w:pPr>
              <w:jc w:val="both"/>
            </w:pPr>
            <w:r>
              <w:t xml:space="preserve"> </w:t>
            </w:r>
          </w:p>
          <w:p w:rsidR="00C45075" w:rsidRDefault="00C45075" w:rsidP="00587177">
            <w:pPr>
              <w:jc w:val="both"/>
            </w:pPr>
          </w:p>
          <w:p w:rsidR="00C45075" w:rsidRDefault="00C45075" w:rsidP="00587177">
            <w:pPr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C45075" w:rsidRDefault="00C45075" w:rsidP="00587177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  <w:jc w:val="both"/>
            </w:pPr>
          </w:p>
          <w:p w:rsidR="00C45075" w:rsidRDefault="00C45075" w:rsidP="00587177">
            <w:pPr>
              <w:pStyle w:val="ListeParagraf"/>
              <w:ind w:left="0"/>
            </w:pPr>
            <w:r>
              <w:t xml:space="preserve">     Bilal BOZBAL                        Hüseyin ULUYÜREK                                   Şükrü EVCİ                                                                          </w:t>
            </w:r>
          </w:p>
          <w:p w:rsidR="00C45075" w:rsidRDefault="00C45075" w:rsidP="00587177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C45075" w:rsidRDefault="00C45075" w:rsidP="00587177">
            <w:pPr>
              <w:jc w:val="both"/>
            </w:pPr>
          </w:p>
          <w:p w:rsidR="00C45075" w:rsidRDefault="00C45075" w:rsidP="00587177">
            <w:pPr>
              <w:jc w:val="both"/>
            </w:pPr>
            <w:r>
              <w:t xml:space="preserve"> </w:t>
            </w:r>
          </w:p>
          <w:p w:rsidR="00C45075" w:rsidRDefault="00C45075" w:rsidP="00587177">
            <w:pPr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C45075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14"/>
    <w:rsid w:val="003F6A30"/>
    <w:rsid w:val="00C45075"/>
    <w:rsid w:val="00D45AD7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507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4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507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507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4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507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2023-03-07T08:23:00Z</dcterms:created>
  <dcterms:modified xsi:type="dcterms:W3CDTF">2023-03-07T08:24:00Z</dcterms:modified>
</cp:coreProperties>
</file>