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71" w:rsidRPr="000E6471" w:rsidRDefault="000E6471" w:rsidP="000E6471">
      <w:pPr>
        <w:tabs>
          <w:tab w:val="left" w:pos="3285"/>
        </w:tabs>
        <w:jc w:val="center"/>
        <w:rPr>
          <w:b/>
        </w:rPr>
      </w:pPr>
      <w:r w:rsidRPr="000E6471">
        <w:rPr>
          <w:b/>
        </w:rPr>
        <w:t>T.C.</w:t>
      </w:r>
    </w:p>
    <w:p w:rsidR="000E6471" w:rsidRPr="000E6471" w:rsidRDefault="000E6471" w:rsidP="000E6471">
      <w:pPr>
        <w:tabs>
          <w:tab w:val="left" w:pos="3285"/>
        </w:tabs>
        <w:jc w:val="center"/>
        <w:rPr>
          <w:b/>
        </w:rPr>
      </w:pPr>
      <w:r w:rsidRPr="000E6471">
        <w:rPr>
          <w:b/>
        </w:rPr>
        <w:t>KIRIKKALE İL ÖZEL İDARESİ</w:t>
      </w:r>
    </w:p>
    <w:p w:rsidR="000E6471" w:rsidRPr="000E6471" w:rsidRDefault="000E6471" w:rsidP="000E6471">
      <w:pPr>
        <w:tabs>
          <w:tab w:val="left" w:pos="3285"/>
        </w:tabs>
        <w:jc w:val="center"/>
        <w:rPr>
          <w:b/>
        </w:rPr>
      </w:pPr>
      <w:r w:rsidRPr="000E6471">
        <w:rPr>
          <w:b/>
        </w:rPr>
        <w:t xml:space="preserve">İL GENEL MECLİSİ </w:t>
      </w:r>
    </w:p>
    <w:p w:rsidR="000E6471" w:rsidRPr="000E6471" w:rsidRDefault="000E6471" w:rsidP="000E6471">
      <w:pPr>
        <w:tabs>
          <w:tab w:val="left" w:pos="3285"/>
        </w:tabs>
        <w:jc w:val="center"/>
        <w:rPr>
          <w:b/>
        </w:rPr>
      </w:pPr>
      <w:r w:rsidRPr="000E6471">
        <w:rPr>
          <w:b/>
        </w:rPr>
        <w:t>PLAN VE BÜTÇE KOMİSYONU RAPORU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0E6471" w:rsidRPr="000E6471" w:rsidTr="000E6471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71" w:rsidRPr="000E6471" w:rsidRDefault="000E6471" w:rsidP="005469F9">
            <w:pPr>
              <w:pStyle w:val="stbilgi"/>
              <w:rPr>
                <w:b/>
              </w:rPr>
            </w:pPr>
            <w:r w:rsidRPr="000E6471">
              <w:rPr>
                <w:b/>
              </w:rPr>
              <w:t>KOMİSYON BAŞKANI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71" w:rsidRPr="000E6471" w:rsidRDefault="000E6471" w:rsidP="005469F9">
            <w:pPr>
              <w:pStyle w:val="stbilgi"/>
              <w:rPr>
                <w:b/>
              </w:rPr>
            </w:pPr>
            <w:r w:rsidRPr="000E6471">
              <w:rPr>
                <w:b/>
              </w:rPr>
              <w:t>Hilmi ŞEN</w:t>
            </w:r>
          </w:p>
        </w:tc>
      </w:tr>
      <w:tr w:rsidR="000E6471" w:rsidRPr="000E6471" w:rsidTr="000E6471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471" w:rsidRPr="000E6471" w:rsidRDefault="000E6471" w:rsidP="005469F9">
            <w:pPr>
              <w:pStyle w:val="stbilgi"/>
              <w:rPr>
                <w:b/>
              </w:rPr>
            </w:pPr>
            <w:r w:rsidRPr="000E6471">
              <w:rPr>
                <w:b/>
              </w:rPr>
              <w:t>BAŞKAN VEKİLİ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1" w:rsidRPr="000E6471" w:rsidRDefault="000E6471" w:rsidP="005469F9">
            <w:pPr>
              <w:pStyle w:val="stbilgi"/>
              <w:rPr>
                <w:b/>
              </w:rPr>
            </w:pPr>
            <w:proofErr w:type="spellStart"/>
            <w:r w:rsidRPr="000E6471">
              <w:rPr>
                <w:b/>
              </w:rPr>
              <w:t>M.Kürşad</w:t>
            </w:r>
            <w:proofErr w:type="spellEnd"/>
            <w:r w:rsidRPr="000E6471">
              <w:rPr>
                <w:b/>
              </w:rPr>
              <w:t xml:space="preserve"> ÇİÇEK</w:t>
            </w:r>
          </w:p>
        </w:tc>
      </w:tr>
      <w:tr w:rsidR="000E6471" w:rsidRPr="000E6471" w:rsidTr="000E64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1" w:rsidRPr="000E6471" w:rsidRDefault="000E6471" w:rsidP="005469F9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0E6471">
              <w:rPr>
                <w:b/>
              </w:rPr>
              <w:t>ÜYELER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E" w:rsidRDefault="000E6471" w:rsidP="005469F9">
            <w:pPr>
              <w:tabs>
                <w:tab w:val="left" w:pos="3285"/>
              </w:tabs>
              <w:rPr>
                <w:b/>
              </w:rPr>
            </w:pPr>
            <w:proofErr w:type="gramStart"/>
            <w:r w:rsidRPr="000E6471">
              <w:rPr>
                <w:b/>
              </w:rPr>
              <w:t>Adem</w:t>
            </w:r>
            <w:proofErr w:type="gramEnd"/>
            <w:r w:rsidRPr="000E6471">
              <w:rPr>
                <w:b/>
              </w:rPr>
              <w:t xml:space="preserve"> GÖKDERE, Yunus PEHLİVANLI, Bilal BOZBAL, </w:t>
            </w:r>
          </w:p>
          <w:p w:rsidR="000E6471" w:rsidRPr="000E6471" w:rsidRDefault="000E6471" w:rsidP="005469F9">
            <w:pPr>
              <w:tabs>
                <w:tab w:val="left" w:pos="3285"/>
              </w:tabs>
              <w:rPr>
                <w:b/>
              </w:rPr>
            </w:pPr>
            <w:r w:rsidRPr="000E6471">
              <w:rPr>
                <w:b/>
              </w:rPr>
              <w:t>Şükrü EVCİ</w:t>
            </w:r>
            <w:r w:rsidR="00B8276E">
              <w:rPr>
                <w:b/>
              </w:rPr>
              <w:t>,</w:t>
            </w:r>
            <w:r w:rsidRPr="000E6471">
              <w:rPr>
                <w:b/>
              </w:rPr>
              <w:t xml:space="preserve"> Hüseyin ULUYÜREK</w:t>
            </w:r>
          </w:p>
        </w:tc>
      </w:tr>
      <w:tr w:rsidR="000E6471" w:rsidRPr="000E6471" w:rsidTr="000E6471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471" w:rsidRPr="000E6471" w:rsidRDefault="000E6471" w:rsidP="005469F9">
            <w:pPr>
              <w:tabs>
                <w:tab w:val="left" w:pos="3285"/>
              </w:tabs>
              <w:rPr>
                <w:b/>
              </w:rPr>
            </w:pPr>
            <w:r w:rsidRPr="000E6471">
              <w:rPr>
                <w:b/>
              </w:rPr>
              <w:t>KONUSU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71" w:rsidRPr="000E6471" w:rsidRDefault="000E6471" w:rsidP="005469F9">
            <w:pPr>
              <w:tabs>
                <w:tab w:val="left" w:pos="3285"/>
              </w:tabs>
              <w:rPr>
                <w:b/>
              </w:rPr>
            </w:pPr>
          </w:p>
          <w:p w:rsidR="000E6471" w:rsidRPr="000E6471" w:rsidRDefault="000E6471" w:rsidP="005469F9">
            <w:pPr>
              <w:tabs>
                <w:tab w:val="left" w:pos="3285"/>
              </w:tabs>
              <w:rPr>
                <w:b/>
              </w:rPr>
            </w:pPr>
            <w:r w:rsidRPr="000E6471">
              <w:rPr>
                <w:b/>
              </w:rPr>
              <w:t>Ödenekte kullanım yeri değişikliği</w:t>
            </w:r>
          </w:p>
        </w:tc>
      </w:tr>
      <w:tr w:rsidR="000E6471" w:rsidRPr="000E6471" w:rsidTr="000E647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471" w:rsidRPr="000E6471" w:rsidRDefault="000E6471" w:rsidP="005469F9">
            <w:pPr>
              <w:tabs>
                <w:tab w:val="left" w:pos="3285"/>
              </w:tabs>
              <w:rPr>
                <w:b/>
              </w:rPr>
            </w:pPr>
            <w:r w:rsidRPr="000E6471">
              <w:rPr>
                <w:b/>
              </w:rPr>
              <w:t xml:space="preserve"> HAVALE TARİHİ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71" w:rsidRPr="000E6471" w:rsidRDefault="000E6471" w:rsidP="005469F9">
            <w:pPr>
              <w:tabs>
                <w:tab w:val="left" w:pos="3285"/>
              </w:tabs>
              <w:rPr>
                <w:b/>
              </w:rPr>
            </w:pPr>
            <w:r w:rsidRPr="000E6471">
              <w:rPr>
                <w:b/>
              </w:rPr>
              <w:t>04.10.2022</w:t>
            </w:r>
          </w:p>
        </w:tc>
      </w:tr>
    </w:tbl>
    <w:p w:rsidR="000E6471" w:rsidRPr="000E6471" w:rsidRDefault="000E6471" w:rsidP="000E6471">
      <w:pPr>
        <w:tabs>
          <w:tab w:val="left" w:pos="3285"/>
        </w:tabs>
        <w:jc w:val="center"/>
        <w:rPr>
          <w:b/>
        </w:rPr>
      </w:pPr>
      <w:r w:rsidRPr="000E6471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0E6471" w:rsidRPr="000E6471" w:rsidTr="005469F9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0E6471" w:rsidRPr="000E6471" w:rsidRDefault="000E6471" w:rsidP="005469F9">
            <w:pPr>
              <w:jc w:val="both"/>
            </w:pPr>
          </w:p>
          <w:p w:rsidR="000E6471" w:rsidRPr="000E6471" w:rsidRDefault="000E6471" w:rsidP="005469F9">
            <w:pPr>
              <w:jc w:val="both"/>
            </w:pPr>
            <w:r w:rsidRPr="000E6471">
              <w:t xml:space="preserve">        5302 Sayılı İl Özel İdare Yasası ve İl Genel Meclisi Çalışma</w:t>
            </w:r>
            <w:bookmarkStart w:id="0" w:name="_GoBack"/>
            <w:bookmarkEnd w:id="0"/>
            <w:r w:rsidRPr="000E6471">
              <w:t xml:space="preserve"> Yönetmeliğine göre 2022 Yılı Ekim Ayında yapılan İl Genel Meclisi Oturumlarında gündeme gelen ve Komisyonumuza havale edilen Ödenek yer değişikliği talebine ait teklif Komisyonumuza havale edilmiştir. Komisyonumuz 10-14 Ekim 2022 Tarihleri arasında 5 iş günü toplanarak çalışmasını tamamlamış ve hazırlanan rapor aşağıya çıkarılmıştır.</w:t>
            </w:r>
          </w:p>
          <w:p w:rsidR="000E6471" w:rsidRPr="000E6471" w:rsidRDefault="000E6471" w:rsidP="005469F9">
            <w:pPr>
              <w:jc w:val="both"/>
            </w:pPr>
          </w:p>
          <w:p w:rsidR="000E6471" w:rsidRPr="000E6471" w:rsidRDefault="000E6471" w:rsidP="005469F9">
            <w:pPr>
              <w:jc w:val="both"/>
            </w:pPr>
            <w:r w:rsidRPr="000E6471">
              <w:t xml:space="preserve">      İl Özel İdaresi sorumluluk alanında bulunan yerlerdeki alt yapı çalışmaları İl Özel İdare Bütçe imkanları çerçevesinde planlamalara </w:t>
            </w:r>
            <w:proofErr w:type="gramStart"/>
            <w:r w:rsidRPr="000E6471">
              <w:t>dahil</w:t>
            </w:r>
            <w:proofErr w:type="gramEnd"/>
            <w:r w:rsidRPr="000E6471">
              <w:t xml:space="preserve"> edilerek yapılmaktadır. Bu kapsamda İlimiz Delice İlçesine bağlı Kurtoğlu ve Keskin İlçesine bağlı Çalış Köyü Kanalizasyon sistemi için 850.000,00-TL. </w:t>
            </w:r>
            <w:proofErr w:type="gramStart"/>
            <w:r w:rsidRPr="000E6471">
              <w:t>ödenek</w:t>
            </w:r>
            <w:proofErr w:type="gramEnd"/>
            <w:r w:rsidRPr="000E6471">
              <w:t xml:space="preserve"> ayrılarak adı geçen işler planlamalara dahil edilmiştir. </w:t>
            </w:r>
            <w:r>
              <w:t xml:space="preserve">İdarenin “bu ödeneğin iki köyün kanalizasyon çalışmasına yetmeyeceği gerekçesiyle Balışeyh </w:t>
            </w:r>
            <w:proofErr w:type="spellStart"/>
            <w:r>
              <w:t>Beşbıçak</w:t>
            </w:r>
            <w:proofErr w:type="spellEnd"/>
            <w:r>
              <w:t xml:space="preserve"> ve Işıklar Köyü kanalizasyon çalışmalarına aktarılması yönündeki” teklifi değerlendirilmiştir.</w:t>
            </w:r>
            <w:r w:rsidRPr="000E6471">
              <w:t xml:space="preserve">   </w:t>
            </w:r>
          </w:p>
          <w:p w:rsidR="000E6471" w:rsidRDefault="000E6471" w:rsidP="005469F9">
            <w:pPr>
              <w:jc w:val="both"/>
            </w:pPr>
            <w:r w:rsidRPr="000E6471">
              <w:t xml:space="preserve">      Kurtoğlu ve Çalış Köyü</w:t>
            </w:r>
            <w:r>
              <w:t xml:space="preserve">nde yapılacak çalışmanın daha önceden bilindiği için aktarma teklifinin köyler ile idare arasında sıkıntı yaratacağı anlaşılmış ve Kurtoğlu ve Çalış Köyü </w:t>
            </w:r>
            <w:r w:rsidRPr="000E6471">
              <w:t xml:space="preserve">Kanalizasyon </w:t>
            </w:r>
            <w:r>
              <w:t>çalışmalarına ait mevcut ödeneklere, 2023 yılı Köy-</w:t>
            </w:r>
            <w:proofErr w:type="spellStart"/>
            <w:r>
              <w:t>Des</w:t>
            </w:r>
            <w:proofErr w:type="spellEnd"/>
            <w:r>
              <w:t xml:space="preserve"> veya İl Özel İdare Bütçesinden katkı sağlanarak tamamlanmasında fayda görüşmüştür.</w:t>
            </w:r>
          </w:p>
          <w:p w:rsidR="000E6471" w:rsidRDefault="000E6471" w:rsidP="005469F9">
            <w:pPr>
              <w:jc w:val="both"/>
            </w:pPr>
          </w:p>
          <w:p w:rsidR="000E6471" w:rsidRPr="000E6471" w:rsidRDefault="000E6471" w:rsidP="005469F9">
            <w:pPr>
              <w:jc w:val="both"/>
            </w:pPr>
            <w:r>
              <w:t xml:space="preserve">        İl Özel İdaresi 2022 Yılı Bütçesinde Delice İlçesi Kurtoğlu ve Keskin İlçesi Çalış Köyü Kanalizasyon sistemi için ayrılan 850.000,00.-TL. </w:t>
            </w:r>
            <w:proofErr w:type="gramStart"/>
            <w:r>
              <w:t>ödeneğin</w:t>
            </w:r>
            <w:proofErr w:type="gramEnd"/>
            <w:r>
              <w:t xml:space="preserve">, Balışeyh İlçesi </w:t>
            </w:r>
            <w:proofErr w:type="spellStart"/>
            <w:r>
              <w:t>Beşbıçak</w:t>
            </w:r>
            <w:proofErr w:type="spellEnd"/>
            <w:r>
              <w:t xml:space="preserve"> ve Işıklar Köyü Kanalizasyon Fosseptik Yenileme çalışmalarında kullanılması amacıyla aktarma yapılmasına ait teklifin uygun olmadığına Komisyonumuzca Oyçokluğuyla karar verilmiştir.</w:t>
            </w:r>
          </w:p>
          <w:p w:rsidR="000E6471" w:rsidRPr="000E6471" w:rsidRDefault="000E6471" w:rsidP="005469F9">
            <w:pPr>
              <w:jc w:val="both"/>
            </w:pPr>
            <w:r w:rsidRPr="000E6471">
              <w:t xml:space="preserve">     </w:t>
            </w:r>
          </w:p>
          <w:p w:rsidR="000E6471" w:rsidRPr="000E6471" w:rsidRDefault="000E6471" w:rsidP="005469F9">
            <w:pPr>
              <w:jc w:val="both"/>
            </w:pPr>
            <w:r w:rsidRPr="000E6471">
              <w:t xml:space="preserve">        5302 Sayılı Yasasının 16.Maddesi ve İl Genel Meclisi Çalışma Yönetmeliğinin 20. Maddesi kapsamında yapılan Komisyon raporu İl Genel Meclisinin takdirlerine sunulur.</w:t>
            </w:r>
          </w:p>
          <w:p w:rsidR="000E6471" w:rsidRPr="000E6471" w:rsidRDefault="000E6471" w:rsidP="005469F9">
            <w:pPr>
              <w:jc w:val="both"/>
            </w:pPr>
          </w:p>
          <w:p w:rsidR="000E6471" w:rsidRPr="000E6471" w:rsidRDefault="000E6471" w:rsidP="005469F9">
            <w:pPr>
              <w:jc w:val="both"/>
            </w:pPr>
          </w:p>
          <w:p w:rsidR="000E6471" w:rsidRPr="000E6471" w:rsidRDefault="000E6471" w:rsidP="005469F9">
            <w:pPr>
              <w:jc w:val="both"/>
            </w:pPr>
          </w:p>
          <w:p w:rsidR="000E6471" w:rsidRPr="000E6471" w:rsidRDefault="000E6471" w:rsidP="005469F9">
            <w:pPr>
              <w:pStyle w:val="ListeParagraf"/>
              <w:ind w:left="0"/>
              <w:jc w:val="both"/>
            </w:pPr>
            <w:r w:rsidRPr="000E6471">
              <w:t xml:space="preserve">Hilmi ŞEN                                </w:t>
            </w:r>
            <w:proofErr w:type="spellStart"/>
            <w:r w:rsidRPr="000E6471">
              <w:t>M.Kürşad</w:t>
            </w:r>
            <w:proofErr w:type="spellEnd"/>
            <w:r w:rsidRPr="000E6471">
              <w:t xml:space="preserve"> </w:t>
            </w:r>
            <w:proofErr w:type="gramStart"/>
            <w:r w:rsidRPr="000E6471">
              <w:t>ÇİÇEK         Adem</w:t>
            </w:r>
            <w:proofErr w:type="gramEnd"/>
            <w:r w:rsidRPr="000E6471">
              <w:t xml:space="preserve"> GÖKDERE         Yunus PEHLİVANLI</w:t>
            </w:r>
          </w:p>
          <w:p w:rsidR="000E6471" w:rsidRPr="000E6471" w:rsidRDefault="000E6471" w:rsidP="005469F9">
            <w:pPr>
              <w:pStyle w:val="ListeParagraf"/>
              <w:ind w:left="0"/>
              <w:jc w:val="both"/>
            </w:pPr>
            <w:r w:rsidRPr="000E6471">
              <w:t>Komisyon Başkanı                   Başkan Yardımcısı                Sözcü                               Üye</w:t>
            </w:r>
          </w:p>
          <w:p w:rsidR="000E6471" w:rsidRPr="000E6471" w:rsidRDefault="000E6471" w:rsidP="005469F9">
            <w:pPr>
              <w:pStyle w:val="ListeParagraf"/>
              <w:ind w:left="0"/>
              <w:jc w:val="both"/>
            </w:pPr>
          </w:p>
          <w:p w:rsidR="000E6471" w:rsidRPr="000E6471" w:rsidRDefault="000E6471" w:rsidP="005469F9">
            <w:pPr>
              <w:pStyle w:val="ListeParagraf"/>
              <w:ind w:left="0"/>
              <w:jc w:val="both"/>
            </w:pPr>
          </w:p>
          <w:p w:rsidR="000E6471" w:rsidRPr="000E6471" w:rsidRDefault="000E6471" w:rsidP="005469F9">
            <w:pPr>
              <w:pStyle w:val="ListeParagraf"/>
              <w:ind w:left="0"/>
              <w:jc w:val="both"/>
            </w:pPr>
          </w:p>
          <w:p w:rsidR="000E6471" w:rsidRPr="000E6471" w:rsidRDefault="000E6471" w:rsidP="005469F9">
            <w:pPr>
              <w:pStyle w:val="ListeParagraf"/>
              <w:ind w:left="0"/>
              <w:jc w:val="both"/>
            </w:pPr>
          </w:p>
          <w:p w:rsidR="000E6471" w:rsidRPr="000E6471" w:rsidRDefault="000E6471" w:rsidP="005469F9">
            <w:pPr>
              <w:pStyle w:val="ListeParagraf"/>
              <w:ind w:left="0"/>
              <w:jc w:val="both"/>
            </w:pPr>
          </w:p>
          <w:p w:rsidR="000E6471" w:rsidRPr="000E6471" w:rsidRDefault="000E6471" w:rsidP="005469F9">
            <w:pPr>
              <w:pStyle w:val="ListeParagraf"/>
              <w:ind w:left="0"/>
              <w:jc w:val="both"/>
            </w:pPr>
          </w:p>
          <w:p w:rsidR="000E6471" w:rsidRPr="000E6471" w:rsidRDefault="000E6471" w:rsidP="005469F9">
            <w:pPr>
              <w:pStyle w:val="ListeParagraf"/>
              <w:ind w:left="0"/>
              <w:jc w:val="both"/>
            </w:pPr>
          </w:p>
          <w:p w:rsidR="000E6471" w:rsidRPr="000E6471" w:rsidRDefault="000E6471" w:rsidP="005469F9">
            <w:pPr>
              <w:pStyle w:val="ListeParagraf"/>
              <w:ind w:left="0"/>
            </w:pPr>
            <w:r w:rsidRPr="000E6471">
              <w:t xml:space="preserve">     Bilal BOZBAL                            Hüseyin ULUYÜREK                                   Şükrü EVCİ                                                                          </w:t>
            </w:r>
          </w:p>
          <w:p w:rsidR="000E6471" w:rsidRPr="000E6471" w:rsidRDefault="000E6471" w:rsidP="005469F9">
            <w:pPr>
              <w:jc w:val="both"/>
            </w:pPr>
            <w:r w:rsidRPr="000E6471">
              <w:t xml:space="preserve">           Üye                                                   </w:t>
            </w:r>
            <w:proofErr w:type="spellStart"/>
            <w:r w:rsidRPr="000E6471">
              <w:t>Üye</w:t>
            </w:r>
            <w:proofErr w:type="spellEnd"/>
            <w:r w:rsidRPr="000E6471">
              <w:t xml:space="preserve">                                                             </w:t>
            </w:r>
            <w:proofErr w:type="spellStart"/>
            <w:r w:rsidRPr="000E6471">
              <w:t>Üye</w:t>
            </w:r>
            <w:proofErr w:type="spellEnd"/>
            <w:r w:rsidRPr="000E6471">
              <w:t xml:space="preserve">    </w:t>
            </w:r>
          </w:p>
          <w:p w:rsidR="000E6471" w:rsidRPr="000E6471" w:rsidRDefault="000E6471" w:rsidP="005469F9">
            <w:pPr>
              <w:jc w:val="both"/>
            </w:pPr>
          </w:p>
          <w:p w:rsidR="000E6471" w:rsidRPr="000E6471" w:rsidRDefault="000E6471" w:rsidP="005469F9">
            <w:pPr>
              <w:jc w:val="both"/>
            </w:pPr>
          </w:p>
        </w:tc>
      </w:tr>
    </w:tbl>
    <w:p w:rsidR="003F6A30" w:rsidRPr="000E6471" w:rsidRDefault="003F6A30"/>
    <w:sectPr w:rsidR="003F6A30" w:rsidRPr="000E6471" w:rsidSect="000E6471">
      <w:pgSz w:w="11906" w:h="16838"/>
      <w:pgMar w:top="567" w:right="42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44"/>
    <w:rsid w:val="000E6471"/>
    <w:rsid w:val="003F6A30"/>
    <w:rsid w:val="007E526A"/>
    <w:rsid w:val="00B8276E"/>
    <w:rsid w:val="00D45AD7"/>
    <w:rsid w:val="00E7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6471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0E647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E647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6471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0E647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E647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2022-11-21T05:29:00Z</dcterms:created>
  <dcterms:modified xsi:type="dcterms:W3CDTF">2022-11-21T07:06:00Z</dcterms:modified>
</cp:coreProperties>
</file>