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4E" w:rsidRPr="00B42F4E" w:rsidRDefault="00B42F4E" w:rsidP="00B42F4E">
      <w:pPr>
        <w:tabs>
          <w:tab w:val="left" w:pos="3285"/>
        </w:tabs>
        <w:jc w:val="center"/>
        <w:rPr>
          <w:b/>
        </w:rPr>
      </w:pPr>
      <w:r w:rsidRPr="00B42F4E">
        <w:rPr>
          <w:b/>
        </w:rPr>
        <w:t>T.C.</w:t>
      </w:r>
    </w:p>
    <w:p w:rsidR="00B42F4E" w:rsidRPr="00B42F4E" w:rsidRDefault="00B42F4E" w:rsidP="00B42F4E">
      <w:pPr>
        <w:tabs>
          <w:tab w:val="left" w:pos="3285"/>
        </w:tabs>
        <w:jc w:val="center"/>
        <w:rPr>
          <w:b/>
        </w:rPr>
      </w:pPr>
      <w:r w:rsidRPr="00B42F4E">
        <w:rPr>
          <w:b/>
        </w:rPr>
        <w:t>KIRIKKALE İL ÖZEL İDARESİ</w:t>
      </w:r>
    </w:p>
    <w:p w:rsidR="00B42F4E" w:rsidRPr="00B42F4E" w:rsidRDefault="00B42F4E" w:rsidP="00B42F4E">
      <w:pPr>
        <w:tabs>
          <w:tab w:val="left" w:pos="3285"/>
        </w:tabs>
        <w:jc w:val="center"/>
        <w:rPr>
          <w:b/>
        </w:rPr>
      </w:pPr>
      <w:r w:rsidRPr="00B42F4E">
        <w:rPr>
          <w:b/>
        </w:rPr>
        <w:t xml:space="preserve">İL GENEL MECLİSİ </w:t>
      </w:r>
    </w:p>
    <w:p w:rsidR="00B42F4E" w:rsidRPr="00B42F4E" w:rsidRDefault="00B42F4E" w:rsidP="00B42F4E">
      <w:pPr>
        <w:tabs>
          <w:tab w:val="left" w:pos="3285"/>
        </w:tabs>
        <w:jc w:val="center"/>
        <w:rPr>
          <w:b/>
        </w:rPr>
      </w:pPr>
      <w:r w:rsidRPr="00B42F4E">
        <w:rPr>
          <w:b/>
        </w:rPr>
        <w:t>MECLİS, ENCÜMEN KARARLARI VE PROGRAMLARI İZLEMEKOMİSYONU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B42F4E" w:rsidRPr="00B42F4E" w:rsidTr="00B42F4E">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B42F4E" w:rsidRPr="00B42F4E" w:rsidRDefault="00B42F4E" w:rsidP="00AA5B60">
            <w:pPr>
              <w:pStyle w:val="stbilgi"/>
              <w:spacing w:line="276" w:lineRule="auto"/>
              <w:rPr>
                <w:b/>
                <w:lang w:eastAsia="en-US"/>
              </w:rPr>
            </w:pPr>
            <w:r w:rsidRPr="00B42F4E">
              <w:rPr>
                <w:b/>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B42F4E" w:rsidRPr="00B42F4E" w:rsidRDefault="00B42F4E" w:rsidP="00AA5B60">
            <w:pPr>
              <w:pStyle w:val="stbilgi"/>
              <w:spacing w:line="276" w:lineRule="auto"/>
              <w:rPr>
                <w:b/>
                <w:lang w:eastAsia="en-US"/>
              </w:rPr>
            </w:pPr>
            <w:r w:rsidRPr="00B42F4E">
              <w:rPr>
                <w:b/>
                <w:lang w:eastAsia="en-US"/>
              </w:rPr>
              <w:t>Muhsin YAKUT</w:t>
            </w:r>
          </w:p>
        </w:tc>
      </w:tr>
      <w:tr w:rsidR="00B42F4E" w:rsidRPr="00B42F4E" w:rsidTr="00B42F4E">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B42F4E" w:rsidRPr="00B42F4E" w:rsidRDefault="00B42F4E" w:rsidP="00AA5B60">
            <w:pPr>
              <w:pStyle w:val="stbilgi"/>
              <w:spacing w:line="276" w:lineRule="auto"/>
              <w:rPr>
                <w:b/>
                <w:lang w:eastAsia="en-US"/>
              </w:rPr>
            </w:pPr>
            <w:proofErr w:type="gramStart"/>
            <w:r w:rsidRPr="00B42F4E">
              <w:rPr>
                <w:b/>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B42F4E" w:rsidRPr="00B42F4E" w:rsidRDefault="00B42F4E" w:rsidP="00AA5B60">
            <w:pPr>
              <w:pStyle w:val="stbilgi"/>
              <w:spacing w:line="276" w:lineRule="auto"/>
              <w:rPr>
                <w:b/>
                <w:lang w:eastAsia="en-US"/>
              </w:rPr>
            </w:pPr>
            <w:r w:rsidRPr="00B42F4E">
              <w:rPr>
                <w:b/>
                <w:lang w:eastAsia="en-US"/>
              </w:rPr>
              <w:t>Hilmi ŞEN</w:t>
            </w:r>
          </w:p>
        </w:tc>
      </w:tr>
      <w:tr w:rsidR="00B42F4E" w:rsidRPr="00B42F4E" w:rsidTr="00B42F4E">
        <w:tc>
          <w:tcPr>
            <w:tcW w:w="3227" w:type="dxa"/>
            <w:tcBorders>
              <w:top w:val="single" w:sz="4" w:space="0" w:color="auto"/>
              <w:left w:val="single" w:sz="4" w:space="0" w:color="auto"/>
              <w:bottom w:val="single" w:sz="4" w:space="0" w:color="auto"/>
              <w:right w:val="single" w:sz="4" w:space="0" w:color="auto"/>
            </w:tcBorders>
            <w:hideMark/>
          </w:tcPr>
          <w:p w:rsidR="00B42F4E" w:rsidRPr="00B42F4E" w:rsidRDefault="00B42F4E" w:rsidP="00AA5B60">
            <w:pPr>
              <w:tabs>
                <w:tab w:val="left" w:pos="3285"/>
              </w:tabs>
              <w:spacing w:line="276" w:lineRule="auto"/>
              <w:ind w:right="310"/>
              <w:jc w:val="both"/>
              <w:rPr>
                <w:b/>
                <w:lang w:eastAsia="en-US"/>
              </w:rPr>
            </w:pPr>
            <w:r w:rsidRPr="00B42F4E">
              <w:rPr>
                <w:b/>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B42F4E" w:rsidRPr="00B42F4E" w:rsidRDefault="00B42F4E" w:rsidP="00AA5B60">
            <w:pPr>
              <w:tabs>
                <w:tab w:val="left" w:pos="3285"/>
              </w:tabs>
              <w:spacing w:line="276" w:lineRule="auto"/>
              <w:rPr>
                <w:b/>
                <w:lang w:eastAsia="en-US"/>
              </w:rPr>
            </w:pPr>
            <w:proofErr w:type="spellStart"/>
            <w:r w:rsidRPr="00B42F4E">
              <w:rPr>
                <w:b/>
                <w:lang w:eastAsia="en-US"/>
              </w:rPr>
              <w:t>M.Kürşad</w:t>
            </w:r>
            <w:proofErr w:type="spellEnd"/>
            <w:r w:rsidRPr="00B42F4E">
              <w:rPr>
                <w:b/>
                <w:lang w:eastAsia="en-US"/>
              </w:rPr>
              <w:t xml:space="preserve"> ÇİÇEK, Bilal BOZBAL, Şükrü EVCİ</w:t>
            </w:r>
          </w:p>
        </w:tc>
      </w:tr>
      <w:tr w:rsidR="00B42F4E" w:rsidRPr="00B42F4E" w:rsidTr="00B42F4E">
        <w:tc>
          <w:tcPr>
            <w:tcW w:w="3227" w:type="dxa"/>
            <w:tcBorders>
              <w:top w:val="single" w:sz="4" w:space="0" w:color="auto"/>
              <w:left w:val="single" w:sz="4" w:space="0" w:color="auto"/>
              <w:bottom w:val="single" w:sz="4" w:space="0" w:color="auto"/>
              <w:right w:val="single" w:sz="4" w:space="0" w:color="auto"/>
            </w:tcBorders>
            <w:hideMark/>
          </w:tcPr>
          <w:p w:rsidR="00B42F4E" w:rsidRPr="00B42F4E" w:rsidRDefault="00B42F4E" w:rsidP="00AA5B60">
            <w:pPr>
              <w:tabs>
                <w:tab w:val="left" w:pos="3285"/>
              </w:tabs>
              <w:spacing w:line="276" w:lineRule="auto"/>
              <w:rPr>
                <w:b/>
                <w:lang w:eastAsia="en-US"/>
              </w:rPr>
            </w:pPr>
            <w:r w:rsidRPr="00B42F4E">
              <w:rPr>
                <w:b/>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tcPr>
          <w:p w:rsidR="00B42F4E" w:rsidRPr="00B42F4E" w:rsidRDefault="00B42F4E" w:rsidP="00AA5B60">
            <w:pPr>
              <w:pStyle w:val="stbilgi"/>
              <w:spacing w:line="276" w:lineRule="auto"/>
              <w:rPr>
                <w:b/>
                <w:lang w:eastAsia="en-US"/>
              </w:rPr>
            </w:pPr>
            <w:r w:rsidRPr="00B42F4E">
              <w:rPr>
                <w:b/>
                <w:lang w:eastAsia="en-US"/>
              </w:rPr>
              <w:t>İl Genel Meclisi Kararı</w:t>
            </w:r>
          </w:p>
        </w:tc>
      </w:tr>
      <w:tr w:rsidR="00B42F4E" w:rsidRPr="00B42F4E" w:rsidTr="00B42F4E">
        <w:trPr>
          <w:trHeight w:val="300"/>
        </w:trPr>
        <w:tc>
          <w:tcPr>
            <w:tcW w:w="3227" w:type="dxa"/>
            <w:tcBorders>
              <w:top w:val="single" w:sz="4" w:space="0" w:color="auto"/>
              <w:left w:val="single" w:sz="4" w:space="0" w:color="auto"/>
              <w:bottom w:val="single" w:sz="4" w:space="0" w:color="auto"/>
              <w:right w:val="single" w:sz="4" w:space="0" w:color="auto"/>
            </w:tcBorders>
            <w:vAlign w:val="center"/>
            <w:hideMark/>
          </w:tcPr>
          <w:p w:rsidR="00B42F4E" w:rsidRPr="00B42F4E" w:rsidRDefault="00B42F4E" w:rsidP="00AA5B60">
            <w:pPr>
              <w:tabs>
                <w:tab w:val="left" w:pos="3285"/>
              </w:tabs>
              <w:spacing w:line="276" w:lineRule="auto"/>
              <w:rPr>
                <w:b/>
                <w:lang w:eastAsia="en-US"/>
              </w:rPr>
            </w:pPr>
            <w:r w:rsidRPr="00B42F4E">
              <w:rPr>
                <w:b/>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B42F4E" w:rsidRPr="00B42F4E" w:rsidRDefault="00B42F4E" w:rsidP="00AA5B60">
            <w:pPr>
              <w:tabs>
                <w:tab w:val="left" w:pos="3285"/>
              </w:tabs>
              <w:spacing w:line="276" w:lineRule="auto"/>
              <w:rPr>
                <w:b/>
                <w:lang w:eastAsia="en-US"/>
              </w:rPr>
            </w:pPr>
            <w:r w:rsidRPr="00B42F4E">
              <w:rPr>
                <w:b/>
                <w:lang w:eastAsia="en-US"/>
              </w:rPr>
              <w:t>Karar ve Programların izlenmesi</w:t>
            </w:r>
          </w:p>
        </w:tc>
      </w:tr>
    </w:tbl>
    <w:p w:rsidR="00B42F4E" w:rsidRPr="00B42F4E" w:rsidRDefault="00B42F4E" w:rsidP="00B42F4E">
      <w:pPr>
        <w:tabs>
          <w:tab w:val="left" w:pos="3285"/>
        </w:tabs>
        <w:jc w:val="center"/>
        <w:rPr>
          <w:b/>
        </w:rPr>
      </w:pPr>
      <w:r w:rsidRPr="00B42F4E">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42F4E" w:rsidRPr="00B42F4E" w:rsidTr="00AA5B60">
        <w:trPr>
          <w:trHeight w:val="11930"/>
        </w:trPr>
        <w:tc>
          <w:tcPr>
            <w:tcW w:w="10760" w:type="dxa"/>
            <w:tcBorders>
              <w:top w:val="single" w:sz="4" w:space="0" w:color="auto"/>
              <w:left w:val="single" w:sz="4" w:space="0" w:color="auto"/>
              <w:bottom w:val="single" w:sz="4" w:space="0" w:color="auto"/>
              <w:right w:val="single" w:sz="4" w:space="0" w:color="auto"/>
            </w:tcBorders>
          </w:tcPr>
          <w:p w:rsidR="00B42F4E" w:rsidRPr="00B42F4E" w:rsidRDefault="00B42F4E" w:rsidP="00AA5B60">
            <w:pPr>
              <w:spacing w:line="276" w:lineRule="auto"/>
              <w:jc w:val="both"/>
              <w:rPr>
                <w:lang w:eastAsia="en-US"/>
              </w:rPr>
            </w:pPr>
            <w:r w:rsidRPr="00B42F4E">
              <w:rPr>
                <w:lang w:eastAsia="en-US"/>
              </w:rPr>
              <w:t xml:space="preserve">             5302 Sayılı yasanın 16.maddesi kapsamında İl Genel Meclisinin 2022 Yılı Nisan ayında kurulan Meclis, Encümen Kararları ve Programları İzleme Komisyonu, aylık olarak toplanmakta ve alınan kararların uygulaması ve programlar hakkında çalışma yaparak, İl Genel Meclisini bilgilendirmektedir. Bu kapsamda </w:t>
            </w:r>
            <w:r w:rsidRPr="00B42F4E">
              <w:rPr>
                <w:lang w:eastAsia="en-US"/>
              </w:rPr>
              <w:t>Komisyonumuz 28</w:t>
            </w:r>
            <w:r w:rsidRPr="00B42F4E">
              <w:rPr>
                <w:lang w:eastAsia="en-US"/>
              </w:rPr>
              <w:t>-29-30 Kasım 2022 tarihleri arasında 3 iş günü toplanarak merkez ve ilçelerimize bağlı köylerde incelemeler yapmış, yapılan çalışmalar hakkında yetkililerden bilgiler alarak, alınan kararlar, uygulamalar ve İl Özel İdaresince yürütülen programlar hakkındaki çalışmasını tamamlamıştır.</w:t>
            </w:r>
          </w:p>
          <w:p w:rsidR="00B42F4E" w:rsidRPr="00B42F4E" w:rsidRDefault="00B42F4E" w:rsidP="00AA5B60">
            <w:pPr>
              <w:spacing w:line="276" w:lineRule="auto"/>
              <w:jc w:val="both"/>
              <w:rPr>
                <w:lang w:eastAsia="en-US"/>
              </w:rPr>
            </w:pPr>
            <w:r w:rsidRPr="00B42F4E">
              <w:rPr>
                <w:lang w:eastAsia="en-US"/>
              </w:rPr>
              <w:t xml:space="preserve">                                        2022 </w:t>
            </w:r>
            <w:r w:rsidRPr="00B42F4E">
              <w:rPr>
                <w:lang w:eastAsia="en-US"/>
              </w:rPr>
              <w:t>YILI EYLÜL</w:t>
            </w:r>
            <w:r w:rsidRPr="00B42F4E">
              <w:rPr>
                <w:lang w:eastAsia="en-US"/>
              </w:rPr>
              <w:t xml:space="preserve"> AYI İL ENCÜMEN KARARLARIARI</w:t>
            </w:r>
          </w:p>
          <w:p w:rsidR="00B42F4E" w:rsidRPr="00B42F4E" w:rsidRDefault="00B42F4E" w:rsidP="00B42F4E">
            <w:pPr>
              <w:pStyle w:val="ListeParagraf"/>
              <w:numPr>
                <w:ilvl w:val="0"/>
                <w:numId w:val="2"/>
              </w:numPr>
              <w:spacing w:line="276" w:lineRule="auto"/>
              <w:jc w:val="both"/>
              <w:rPr>
                <w:lang w:eastAsia="en-US"/>
              </w:rPr>
            </w:pPr>
            <w:r w:rsidRPr="00B42F4E">
              <w:rPr>
                <w:lang w:eastAsia="en-US"/>
              </w:rPr>
              <w:t>İl Özel İdaresi 2023 Yılı bütçe teklifi İl Encümeninde değerlendirilmiş ve Encümen görüşüyle birlikte üst yöneticiye sunulmuştur.</w:t>
            </w:r>
          </w:p>
          <w:p w:rsidR="00B42F4E" w:rsidRPr="00B42F4E" w:rsidRDefault="00B42F4E" w:rsidP="00B42F4E">
            <w:pPr>
              <w:pStyle w:val="ListeParagraf"/>
              <w:numPr>
                <w:ilvl w:val="0"/>
                <w:numId w:val="2"/>
              </w:numPr>
              <w:spacing w:line="276" w:lineRule="auto"/>
              <w:jc w:val="both"/>
              <w:rPr>
                <w:lang w:eastAsia="en-US"/>
              </w:rPr>
            </w:pPr>
            <w:r w:rsidRPr="00B42F4E">
              <w:rPr>
                <w:lang w:eastAsia="en-US"/>
              </w:rPr>
              <w:t>İl Özel İdaresi görev ve sorumlulukları kapsamında olan hizmetlerden Tarım, Sosyal Hizmetler, Kültür ve Hükümet Konaklarının Doğalgaz Sistemine dönüştürülmesi için toplam 524.825,TL ödenek, bütçe bölümleri arasında aktarma yapılarak hizmetin yürütülmesi sağlanmıştır.</w:t>
            </w:r>
          </w:p>
          <w:p w:rsidR="00B42F4E" w:rsidRPr="00B42F4E" w:rsidRDefault="00B42F4E" w:rsidP="00B42F4E">
            <w:pPr>
              <w:pStyle w:val="ListeParagraf"/>
              <w:numPr>
                <w:ilvl w:val="0"/>
                <w:numId w:val="2"/>
              </w:numPr>
              <w:spacing w:line="276" w:lineRule="auto"/>
              <w:jc w:val="both"/>
              <w:rPr>
                <w:lang w:eastAsia="en-US"/>
              </w:rPr>
            </w:pPr>
            <w:r w:rsidRPr="00B42F4E">
              <w:rPr>
                <w:lang w:eastAsia="en-US"/>
              </w:rPr>
              <w:t xml:space="preserve">Mülkiyeti İl Özel İdaresine ait küçük ölçekte hisseli taşınmazlardan doğrudan satış kapsamında olanların hissedarlarına satılması kapsamında, 15 arsa toplam 127.660,00-TL. </w:t>
            </w:r>
            <w:proofErr w:type="gramStart"/>
            <w:r w:rsidRPr="00B42F4E">
              <w:rPr>
                <w:lang w:eastAsia="en-US"/>
              </w:rPr>
              <w:t>bedelden</w:t>
            </w:r>
            <w:proofErr w:type="gramEnd"/>
            <w:r w:rsidRPr="00B42F4E">
              <w:rPr>
                <w:lang w:eastAsia="en-US"/>
              </w:rPr>
              <w:t xml:space="preserve"> hissedarlarına satılarak gelir elde edilmiştir.</w:t>
            </w:r>
          </w:p>
          <w:p w:rsidR="00B42F4E" w:rsidRPr="00B42F4E" w:rsidRDefault="00B42F4E" w:rsidP="00B42F4E">
            <w:pPr>
              <w:pStyle w:val="ListeParagraf"/>
              <w:numPr>
                <w:ilvl w:val="0"/>
                <w:numId w:val="2"/>
              </w:numPr>
              <w:spacing w:line="276" w:lineRule="auto"/>
              <w:jc w:val="both"/>
              <w:rPr>
                <w:lang w:eastAsia="en-US"/>
              </w:rPr>
            </w:pPr>
            <w:r w:rsidRPr="00B42F4E">
              <w:rPr>
                <w:lang w:eastAsia="en-US"/>
              </w:rPr>
              <w:t xml:space="preserve">İl Özel İdaresi sorumluluk alanında olan Yahşihan Irmak 598 ada 1 parselin imar uygulamasına ait talep, idare </w:t>
            </w:r>
            <w:proofErr w:type="gramStart"/>
            <w:r w:rsidRPr="00B42F4E">
              <w:rPr>
                <w:lang w:eastAsia="en-US"/>
              </w:rPr>
              <w:t>imkanlarının</w:t>
            </w:r>
            <w:proofErr w:type="gramEnd"/>
            <w:r w:rsidRPr="00B42F4E">
              <w:rPr>
                <w:lang w:eastAsia="en-US"/>
              </w:rPr>
              <w:t xml:space="preserve"> yeterli olmadığı için uygun bulunmamıştır. </w:t>
            </w:r>
          </w:p>
          <w:p w:rsidR="00B42F4E" w:rsidRPr="00B42F4E" w:rsidRDefault="00B42F4E" w:rsidP="00B42F4E">
            <w:pPr>
              <w:pStyle w:val="ListeParagraf"/>
              <w:numPr>
                <w:ilvl w:val="0"/>
                <w:numId w:val="2"/>
              </w:numPr>
              <w:spacing w:line="276" w:lineRule="auto"/>
              <w:jc w:val="both"/>
              <w:rPr>
                <w:lang w:eastAsia="en-US"/>
              </w:rPr>
            </w:pPr>
            <w:r w:rsidRPr="00B42F4E">
              <w:rPr>
                <w:lang w:eastAsia="en-US"/>
              </w:rPr>
              <w:t xml:space="preserve">Yine İl Özel İdaresi sorumluluk alanında bulunan yerlerden, Keskin </w:t>
            </w:r>
            <w:proofErr w:type="spellStart"/>
            <w:r w:rsidRPr="00B42F4E">
              <w:rPr>
                <w:lang w:eastAsia="en-US"/>
              </w:rPr>
              <w:t>Takazlı</w:t>
            </w:r>
            <w:proofErr w:type="spellEnd"/>
            <w:r w:rsidRPr="00B42F4E">
              <w:rPr>
                <w:lang w:eastAsia="en-US"/>
              </w:rPr>
              <w:t xml:space="preserve"> 120 ada 39 parselin iki parçaya ifrazı, Çelebi Kepirli 128 ada 2 parselin iki parçaya ifrazı, Sulakyurt </w:t>
            </w:r>
            <w:proofErr w:type="spellStart"/>
            <w:r w:rsidRPr="00B42F4E">
              <w:rPr>
                <w:lang w:eastAsia="en-US"/>
              </w:rPr>
              <w:t>Koruköy</w:t>
            </w:r>
            <w:proofErr w:type="spellEnd"/>
            <w:r w:rsidRPr="00B42F4E">
              <w:rPr>
                <w:lang w:eastAsia="en-US"/>
              </w:rPr>
              <w:t xml:space="preserve"> 223 ada 11 parselin beş parçaya ifrazı, </w:t>
            </w:r>
            <w:bookmarkStart w:id="0" w:name="_GoBack"/>
            <w:bookmarkEnd w:id="0"/>
            <w:r w:rsidRPr="00B42F4E">
              <w:rPr>
                <w:lang w:eastAsia="en-US"/>
              </w:rPr>
              <w:t>Balışeyh Kulaksız</w:t>
            </w:r>
            <w:r w:rsidRPr="00B42F4E">
              <w:rPr>
                <w:lang w:eastAsia="en-US"/>
              </w:rPr>
              <w:t xml:space="preserve"> 136 ada 1 ve 2 parselin </w:t>
            </w:r>
            <w:proofErr w:type="spellStart"/>
            <w:r w:rsidRPr="00B42F4E">
              <w:rPr>
                <w:lang w:eastAsia="en-US"/>
              </w:rPr>
              <w:t>tevhdinden</w:t>
            </w:r>
            <w:proofErr w:type="spellEnd"/>
            <w:r w:rsidRPr="00B42F4E">
              <w:rPr>
                <w:lang w:eastAsia="en-US"/>
              </w:rPr>
              <w:t xml:space="preserve"> sonra iki parçaya </w:t>
            </w:r>
            <w:r w:rsidRPr="00B42F4E">
              <w:rPr>
                <w:lang w:eastAsia="en-US"/>
              </w:rPr>
              <w:t>ifrazı, Keskin</w:t>
            </w:r>
            <w:r w:rsidRPr="00B42F4E">
              <w:rPr>
                <w:lang w:eastAsia="en-US"/>
              </w:rPr>
              <w:t xml:space="preserve"> Köprüköy 226 ada 2 parselin iki parçaya ifrazı, Delice </w:t>
            </w:r>
            <w:proofErr w:type="spellStart"/>
            <w:proofErr w:type="gramStart"/>
            <w:r w:rsidRPr="00B42F4E">
              <w:rPr>
                <w:lang w:eastAsia="en-US"/>
              </w:rPr>
              <w:t>Derekışla</w:t>
            </w:r>
            <w:proofErr w:type="spellEnd"/>
            <w:r w:rsidRPr="00B42F4E">
              <w:rPr>
                <w:lang w:eastAsia="en-US"/>
              </w:rPr>
              <w:t xml:space="preserve">  160</w:t>
            </w:r>
            <w:proofErr w:type="gramEnd"/>
            <w:r w:rsidRPr="00B42F4E">
              <w:rPr>
                <w:lang w:eastAsia="en-US"/>
              </w:rPr>
              <w:t xml:space="preserve"> ada 94 ve 95 parselin tevhidi, Keskin Cankurtaran 1, 4 ve 5 parselin tevhidi İl Encümeninde değerlendirilmiş ve uygunluğuna onay verilmiştir.</w:t>
            </w:r>
          </w:p>
          <w:p w:rsidR="00B42F4E" w:rsidRPr="00B42F4E" w:rsidRDefault="00B42F4E" w:rsidP="00B42F4E">
            <w:pPr>
              <w:pStyle w:val="ListeParagraf"/>
              <w:numPr>
                <w:ilvl w:val="0"/>
                <w:numId w:val="2"/>
              </w:numPr>
              <w:spacing w:line="276" w:lineRule="auto"/>
              <w:jc w:val="both"/>
              <w:rPr>
                <w:lang w:eastAsia="en-US"/>
              </w:rPr>
            </w:pPr>
            <w:r w:rsidRPr="00B42F4E">
              <w:rPr>
                <w:lang w:eastAsia="en-US"/>
              </w:rPr>
              <w:t xml:space="preserve">Yahşihan Irmak Köyü 650 ada 12 parsel üzerine mevzuata aykırı yapılan yapı için 339.070,20-TL. </w:t>
            </w:r>
            <w:proofErr w:type="gramStart"/>
            <w:r w:rsidRPr="00B42F4E">
              <w:rPr>
                <w:lang w:eastAsia="en-US"/>
              </w:rPr>
              <w:t>tutarında</w:t>
            </w:r>
            <w:proofErr w:type="gramEnd"/>
            <w:r w:rsidRPr="00B42F4E">
              <w:rPr>
                <w:lang w:eastAsia="en-US"/>
              </w:rPr>
              <w:t xml:space="preserve"> idari </w:t>
            </w:r>
            <w:r w:rsidRPr="00B42F4E">
              <w:rPr>
                <w:lang w:eastAsia="en-US"/>
              </w:rPr>
              <w:t>para cezası</w:t>
            </w:r>
            <w:r w:rsidRPr="00B42F4E">
              <w:rPr>
                <w:lang w:eastAsia="en-US"/>
              </w:rPr>
              <w:t xml:space="preserve"> verilmesine ve yapının yıkılmasına karar verilmiştir.</w:t>
            </w:r>
          </w:p>
          <w:p w:rsidR="00B42F4E" w:rsidRPr="00B42F4E" w:rsidRDefault="00B42F4E" w:rsidP="00AA5B60">
            <w:pPr>
              <w:spacing w:line="276" w:lineRule="auto"/>
              <w:jc w:val="both"/>
              <w:rPr>
                <w:lang w:eastAsia="en-US"/>
              </w:rPr>
            </w:pPr>
          </w:p>
          <w:p w:rsidR="00B42F4E" w:rsidRPr="00B42F4E" w:rsidRDefault="00B42F4E" w:rsidP="00AA5B60">
            <w:pPr>
              <w:spacing w:line="276" w:lineRule="auto"/>
              <w:jc w:val="both"/>
              <w:rPr>
                <w:lang w:eastAsia="en-US"/>
              </w:rPr>
            </w:pPr>
            <w:r w:rsidRPr="00B42F4E">
              <w:rPr>
                <w:lang w:eastAsia="en-US"/>
              </w:rPr>
              <w:t xml:space="preserve">                                         2022 YILI EYLÜL AYI İL GENEL MECLİSİ KARARLARI</w:t>
            </w:r>
          </w:p>
          <w:p w:rsidR="00B42F4E" w:rsidRPr="00B42F4E" w:rsidRDefault="00B42F4E" w:rsidP="00B42F4E">
            <w:pPr>
              <w:pStyle w:val="ListeParagraf"/>
              <w:numPr>
                <w:ilvl w:val="0"/>
                <w:numId w:val="1"/>
              </w:numPr>
              <w:spacing w:line="276" w:lineRule="auto"/>
              <w:jc w:val="both"/>
              <w:rPr>
                <w:lang w:eastAsia="en-US"/>
              </w:rPr>
            </w:pPr>
            <w:r w:rsidRPr="00B42F4E">
              <w:rPr>
                <w:lang w:eastAsia="en-US"/>
              </w:rPr>
              <w:t>İl Özel İdaresi sorumluluk alanında bulunan Köylerin ortak kullanımında olan hizmetler için Birliklere Yardım Yapılmasına Yönelik kararların, Nakit akışı kapsamında yürütüldüğü,</w:t>
            </w:r>
          </w:p>
          <w:p w:rsidR="00B42F4E" w:rsidRPr="00B42F4E" w:rsidRDefault="00B42F4E" w:rsidP="00B42F4E">
            <w:pPr>
              <w:pStyle w:val="ListeParagraf"/>
              <w:numPr>
                <w:ilvl w:val="0"/>
                <w:numId w:val="1"/>
              </w:numPr>
              <w:spacing w:line="276" w:lineRule="auto"/>
              <w:jc w:val="both"/>
              <w:rPr>
                <w:lang w:eastAsia="en-US"/>
              </w:rPr>
            </w:pPr>
            <w:r w:rsidRPr="00B42F4E">
              <w:rPr>
                <w:lang w:eastAsia="en-US"/>
              </w:rPr>
              <w:t xml:space="preserve">Altyapı Hizmetlerine ait kararların 2022 Yılı planlamalarına </w:t>
            </w:r>
            <w:proofErr w:type="gramStart"/>
            <w:r w:rsidRPr="00B42F4E">
              <w:rPr>
                <w:lang w:eastAsia="en-US"/>
              </w:rPr>
              <w:t>dahil</w:t>
            </w:r>
            <w:proofErr w:type="gramEnd"/>
            <w:r w:rsidRPr="00B42F4E">
              <w:rPr>
                <w:lang w:eastAsia="en-US"/>
              </w:rPr>
              <w:t xml:space="preserve"> edildiği, yıl içinde çalışmaların tamamlanacağı,</w:t>
            </w:r>
          </w:p>
          <w:p w:rsidR="00B42F4E" w:rsidRPr="00B42F4E" w:rsidRDefault="00B42F4E" w:rsidP="00B42F4E">
            <w:pPr>
              <w:pStyle w:val="ListeParagraf"/>
              <w:numPr>
                <w:ilvl w:val="0"/>
                <w:numId w:val="1"/>
              </w:numPr>
              <w:spacing w:line="276" w:lineRule="auto"/>
              <w:jc w:val="both"/>
              <w:rPr>
                <w:lang w:eastAsia="en-US"/>
              </w:rPr>
            </w:pPr>
            <w:r w:rsidRPr="00B42F4E">
              <w:rPr>
                <w:lang w:eastAsia="en-US"/>
              </w:rPr>
              <w:t xml:space="preserve">Köylerin ortak kullanımı dışında olan şahıslara ait fosseptiklerin boşaltılması için hane başı 200-TL. </w:t>
            </w:r>
            <w:proofErr w:type="gramStart"/>
            <w:r w:rsidRPr="00B42F4E">
              <w:rPr>
                <w:lang w:eastAsia="en-US"/>
              </w:rPr>
              <w:t>ücret</w:t>
            </w:r>
            <w:proofErr w:type="gramEnd"/>
            <w:r w:rsidRPr="00B42F4E">
              <w:rPr>
                <w:lang w:eastAsia="en-US"/>
              </w:rPr>
              <w:t xml:space="preserve"> alınmasına yönelik karanın uygulamaya konduğu,</w:t>
            </w:r>
          </w:p>
          <w:p w:rsidR="00B42F4E" w:rsidRPr="00B42F4E" w:rsidRDefault="00B42F4E" w:rsidP="00B42F4E">
            <w:pPr>
              <w:pStyle w:val="ListeParagraf"/>
              <w:numPr>
                <w:ilvl w:val="0"/>
                <w:numId w:val="1"/>
              </w:numPr>
              <w:spacing w:line="276" w:lineRule="auto"/>
              <w:jc w:val="both"/>
              <w:rPr>
                <w:lang w:eastAsia="en-US"/>
              </w:rPr>
            </w:pPr>
            <w:r w:rsidRPr="00B42F4E">
              <w:rPr>
                <w:lang w:eastAsia="en-US"/>
              </w:rPr>
              <w:t>İmar çalışmalarına ait kararların ilgili birimlere ve şahıslara bildirildiği yapılan incelemeden anlaşılmıştır.</w:t>
            </w:r>
          </w:p>
          <w:p w:rsidR="00B42F4E" w:rsidRPr="00B42F4E" w:rsidRDefault="00B42F4E" w:rsidP="00AA5B60">
            <w:pPr>
              <w:pStyle w:val="ListeParagraf"/>
              <w:tabs>
                <w:tab w:val="left" w:pos="0"/>
              </w:tabs>
              <w:spacing w:line="276" w:lineRule="auto"/>
              <w:ind w:left="0"/>
              <w:jc w:val="both"/>
              <w:rPr>
                <w:lang w:eastAsia="en-US"/>
              </w:rPr>
            </w:pPr>
            <w:r w:rsidRPr="00B42F4E">
              <w:rPr>
                <w:lang w:eastAsia="en-US"/>
              </w:rPr>
              <w:t xml:space="preserve">                           </w:t>
            </w:r>
          </w:p>
          <w:p w:rsidR="00B42F4E" w:rsidRPr="00B42F4E" w:rsidRDefault="00B42F4E" w:rsidP="00AA5B60">
            <w:pPr>
              <w:pStyle w:val="ListeParagraf"/>
              <w:tabs>
                <w:tab w:val="left" w:pos="0"/>
              </w:tabs>
              <w:spacing w:line="276" w:lineRule="auto"/>
              <w:ind w:left="0"/>
              <w:jc w:val="both"/>
              <w:rPr>
                <w:lang w:eastAsia="en-US"/>
              </w:rPr>
            </w:pPr>
          </w:p>
          <w:p w:rsidR="00B42F4E" w:rsidRDefault="00B42F4E" w:rsidP="00AA5B60">
            <w:pPr>
              <w:pStyle w:val="ListeParagraf"/>
              <w:tabs>
                <w:tab w:val="left" w:pos="0"/>
              </w:tabs>
              <w:spacing w:line="276" w:lineRule="auto"/>
              <w:ind w:left="0"/>
              <w:jc w:val="both"/>
              <w:rPr>
                <w:lang w:eastAsia="en-US"/>
              </w:rPr>
            </w:pPr>
            <w:r w:rsidRPr="00B42F4E">
              <w:rPr>
                <w:lang w:eastAsia="en-US"/>
              </w:rPr>
              <w:lastRenderedPageBreak/>
              <w:t xml:space="preserve">                           </w:t>
            </w:r>
          </w:p>
          <w:p w:rsidR="00B42F4E" w:rsidRPr="00B42F4E" w:rsidRDefault="00B42F4E" w:rsidP="00B42F4E">
            <w:pPr>
              <w:pStyle w:val="ListeParagraf"/>
              <w:tabs>
                <w:tab w:val="left" w:pos="0"/>
              </w:tabs>
              <w:spacing w:line="276" w:lineRule="auto"/>
              <w:ind w:left="0"/>
              <w:jc w:val="center"/>
              <w:rPr>
                <w:lang w:eastAsia="en-US"/>
              </w:rPr>
            </w:pPr>
            <w:r w:rsidRPr="00B42F4E">
              <w:rPr>
                <w:lang w:eastAsia="en-US"/>
              </w:rPr>
              <w:t>KÖY İÇME</w:t>
            </w:r>
            <w:r w:rsidRPr="00B42F4E">
              <w:rPr>
                <w:lang w:eastAsia="en-US"/>
              </w:rPr>
              <w:t xml:space="preserve"> SUYU VE KANALİZASYON </w:t>
            </w:r>
            <w:r w:rsidRPr="00B42F4E">
              <w:rPr>
                <w:lang w:eastAsia="en-US"/>
              </w:rPr>
              <w:t>ÇALIŞMALARI EKİM 2022</w:t>
            </w:r>
          </w:p>
          <w:p w:rsidR="00B42F4E" w:rsidRPr="00B42F4E" w:rsidRDefault="00B42F4E" w:rsidP="00AA5B60">
            <w:pPr>
              <w:pStyle w:val="NormalWeb"/>
              <w:rPr>
                <w:color w:val="000000"/>
              </w:rPr>
            </w:pPr>
            <w:r w:rsidRPr="00B42F4E">
              <w:rPr>
                <w:color w:val="000000"/>
              </w:rPr>
              <w:t xml:space="preserve">               </w:t>
            </w:r>
            <w:proofErr w:type="spellStart"/>
            <w:r w:rsidRPr="00B42F4E">
              <w:rPr>
                <w:color w:val="000000"/>
              </w:rPr>
              <w:t>İçmesuyu</w:t>
            </w:r>
            <w:proofErr w:type="spellEnd"/>
            <w:r w:rsidRPr="00B42F4E">
              <w:rPr>
                <w:color w:val="000000"/>
              </w:rPr>
              <w:t>:</w:t>
            </w:r>
          </w:p>
          <w:p w:rsidR="00B42F4E" w:rsidRPr="00B42F4E" w:rsidRDefault="00B42F4E" w:rsidP="00AA5B60">
            <w:pPr>
              <w:pStyle w:val="NormalWeb"/>
              <w:rPr>
                <w:color w:val="000000"/>
              </w:rPr>
            </w:pPr>
            <w:r w:rsidRPr="00B42F4E">
              <w:rPr>
                <w:color w:val="000000"/>
              </w:rPr>
              <w:t xml:space="preserve">         Merkezde 5 köyde, </w:t>
            </w:r>
            <w:proofErr w:type="spellStart"/>
            <w:r w:rsidRPr="00B42F4E">
              <w:rPr>
                <w:color w:val="000000"/>
              </w:rPr>
              <w:t>Bahşılı</w:t>
            </w:r>
            <w:proofErr w:type="spellEnd"/>
            <w:r w:rsidRPr="00B42F4E">
              <w:rPr>
                <w:color w:val="000000"/>
              </w:rPr>
              <w:t xml:space="preserve"> İlçesinde 4 köyde, Balışeyh İlçesinde 15 köyde, Çelebi İlçesinde 7 köyde, Delice İlçesinde 15 köyde, Keskin İlçesinde 26 köyde, Sulakyurt İlçesinde 19 köyde, Yahşihan İlçesinde 3 köyde, Karakeçili İlçesinde 1 köyde içme suyu bakım ve onarım çalışması yapıldığı,</w:t>
            </w:r>
          </w:p>
          <w:p w:rsidR="00B42F4E" w:rsidRPr="00B42F4E" w:rsidRDefault="00B42F4E" w:rsidP="00AA5B60">
            <w:pPr>
              <w:pStyle w:val="NormalWeb"/>
              <w:rPr>
                <w:color w:val="000000"/>
              </w:rPr>
            </w:pPr>
            <w:r w:rsidRPr="00B42F4E">
              <w:rPr>
                <w:color w:val="000000"/>
              </w:rPr>
              <w:t xml:space="preserve">              Kanalizasyon:</w:t>
            </w:r>
          </w:p>
          <w:p w:rsidR="00B42F4E" w:rsidRPr="00B42F4E" w:rsidRDefault="00B42F4E" w:rsidP="00AA5B60">
            <w:pPr>
              <w:pStyle w:val="NormalWeb"/>
              <w:rPr>
                <w:color w:val="000000"/>
              </w:rPr>
            </w:pPr>
            <w:r w:rsidRPr="00B42F4E">
              <w:rPr>
                <w:color w:val="000000"/>
              </w:rPr>
              <w:t xml:space="preserve">         Merkezde 4 köyde, </w:t>
            </w:r>
            <w:proofErr w:type="spellStart"/>
            <w:r w:rsidRPr="00B42F4E">
              <w:rPr>
                <w:color w:val="000000"/>
              </w:rPr>
              <w:t>Bahşılı</w:t>
            </w:r>
            <w:proofErr w:type="spellEnd"/>
            <w:r w:rsidRPr="00B42F4E">
              <w:rPr>
                <w:color w:val="000000"/>
              </w:rPr>
              <w:t xml:space="preserve"> İlçesinde 1 köyde, Balışeyh İlçesinde 9 köyde, Çelebi İlçesinde 2 köyde, Delice İlçesinde 6 köyde, Keskin İlçesinde 22 köyde, Sulakyurt İlçesinde 12 köyde, Yahşihan İlçesinde 2 köyde kanalizasyon bakım ve onarım çalışması yapıldığı,</w:t>
            </w:r>
          </w:p>
          <w:p w:rsidR="00B42F4E" w:rsidRPr="00B42F4E" w:rsidRDefault="00B42F4E" w:rsidP="00AA5B60">
            <w:pPr>
              <w:pStyle w:val="NormalWeb"/>
              <w:rPr>
                <w:color w:val="000000"/>
              </w:rPr>
            </w:pPr>
            <w:r w:rsidRPr="00B42F4E">
              <w:rPr>
                <w:color w:val="000000"/>
              </w:rPr>
              <w:t xml:space="preserve">2022 Ekim Ayı sonu itibariyle 49 köyün </w:t>
            </w:r>
            <w:proofErr w:type="spellStart"/>
            <w:r w:rsidRPr="00B42F4E">
              <w:rPr>
                <w:color w:val="000000"/>
              </w:rPr>
              <w:t>içmesuyu</w:t>
            </w:r>
            <w:proofErr w:type="spellEnd"/>
            <w:r w:rsidRPr="00B42F4E">
              <w:rPr>
                <w:color w:val="000000"/>
              </w:rPr>
              <w:t xml:space="preserve"> ve kanalizasyon projesi hazırlanarak Köylere Hizmet Götürme Birliklerine gönderilmiş olup, 36 iş tamamlanmış, 13 iş devam etmektedir.</w:t>
            </w:r>
          </w:p>
          <w:p w:rsidR="00B42F4E" w:rsidRPr="00B42F4E" w:rsidRDefault="00B42F4E" w:rsidP="00AA5B60">
            <w:pPr>
              <w:pStyle w:val="NormalWeb"/>
              <w:rPr>
                <w:lang w:eastAsia="en-US"/>
              </w:rPr>
            </w:pPr>
            <w:r w:rsidRPr="00B42F4E">
              <w:rPr>
                <w:color w:val="000000"/>
              </w:rPr>
              <w:t xml:space="preserve">             </w:t>
            </w:r>
            <w:r w:rsidRPr="00B42F4E">
              <w:rPr>
                <w:lang w:eastAsia="en-US"/>
              </w:rPr>
              <w:t xml:space="preserve">                                     KÖY </w:t>
            </w:r>
            <w:r w:rsidRPr="00B42F4E">
              <w:rPr>
                <w:lang w:eastAsia="en-US"/>
              </w:rPr>
              <w:t>YOLLARI ÇALIŞMALARI EKİM</w:t>
            </w:r>
            <w:r w:rsidRPr="00B42F4E">
              <w:rPr>
                <w:lang w:eastAsia="en-US"/>
              </w:rPr>
              <w:t xml:space="preserve"> 2022</w:t>
            </w:r>
          </w:p>
          <w:p w:rsidR="00B42F4E" w:rsidRPr="00B42F4E" w:rsidRDefault="00B42F4E" w:rsidP="00AA5B60">
            <w:pPr>
              <w:pStyle w:val="NormalWeb"/>
              <w:rPr>
                <w:color w:val="000000"/>
              </w:rPr>
            </w:pPr>
            <w:r w:rsidRPr="00B42F4E">
              <w:t xml:space="preserve"> </w:t>
            </w:r>
            <w:r w:rsidRPr="00B42F4E">
              <w:rPr>
                <w:color w:val="000000"/>
              </w:rPr>
              <w:t xml:space="preserve">1.Kayalaksolaklısı Köyü 3.760 </w:t>
            </w:r>
            <w:proofErr w:type="spellStart"/>
            <w:r w:rsidRPr="00B42F4E">
              <w:rPr>
                <w:color w:val="000000"/>
              </w:rPr>
              <w:t>mt</w:t>
            </w:r>
            <w:proofErr w:type="spellEnd"/>
            <w:r w:rsidRPr="00B42F4E">
              <w:rPr>
                <w:color w:val="000000"/>
              </w:rPr>
              <w:t xml:space="preserve"> Beton yol yapımı</w:t>
            </w:r>
          </w:p>
          <w:p w:rsidR="00B42F4E" w:rsidRPr="00B42F4E" w:rsidRDefault="00B42F4E" w:rsidP="00AA5B60">
            <w:pPr>
              <w:pStyle w:val="NormalWeb"/>
              <w:rPr>
                <w:color w:val="000000"/>
              </w:rPr>
            </w:pPr>
            <w:r w:rsidRPr="00B42F4E">
              <w:rPr>
                <w:color w:val="000000"/>
              </w:rPr>
              <w:t xml:space="preserve">2.Kargın-Karalı-Elmalı Köyleri 3.940 </w:t>
            </w:r>
            <w:proofErr w:type="spellStart"/>
            <w:r w:rsidRPr="00B42F4E">
              <w:rPr>
                <w:color w:val="000000"/>
              </w:rPr>
              <w:t>mt</w:t>
            </w:r>
            <w:proofErr w:type="spellEnd"/>
            <w:r w:rsidRPr="00B42F4E">
              <w:rPr>
                <w:color w:val="000000"/>
              </w:rPr>
              <w:t xml:space="preserve"> Beton yol yapımı</w:t>
            </w:r>
          </w:p>
          <w:p w:rsidR="00B42F4E" w:rsidRPr="00B42F4E" w:rsidRDefault="00B42F4E" w:rsidP="00AA5B60">
            <w:pPr>
              <w:pStyle w:val="NormalWeb"/>
              <w:rPr>
                <w:color w:val="000000"/>
              </w:rPr>
            </w:pPr>
            <w:r w:rsidRPr="00B42F4E">
              <w:rPr>
                <w:color w:val="000000"/>
              </w:rPr>
              <w:t xml:space="preserve">3.Hıdırşeyh-Yenice Köyleri 1.830 </w:t>
            </w:r>
            <w:proofErr w:type="spellStart"/>
            <w:r w:rsidRPr="00B42F4E">
              <w:rPr>
                <w:color w:val="000000"/>
              </w:rPr>
              <w:t>mt</w:t>
            </w:r>
            <w:proofErr w:type="spellEnd"/>
            <w:r w:rsidRPr="00B42F4E">
              <w:rPr>
                <w:color w:val="000000"/>
              </w:rPr>
              <w:t xml:space="preserve"> Beton yol yapımı</w:t>
            </w:r>
          </w:p>
          <w:p w:rsidR="00B42F4E" w:rsidRPr="00B42F4E" w:rsidRDefault="00B42F4E" w:rsidP="00AA5B60">
            <w:pPr>
              <w:pStyle w:val="NormalWeb"/>
              <w:rPr>
                <w:color w:val="000000"/>
              </w:rPr>
            </w:pPr>
            <w:r w:rsidRPr="00B42F4E">
              <w:rPr>
                <w:color w:val="000000"/>
              </w:rPr>
              <w:t xml:space="preserve">4.Ahılı Köyü 2.630 </w:t>
            </w:r>
            <w:proofErr w:type="spellStart"/>
            <w:r w:rsidRPr="00B42F4E">
              <w:rPr>
                <w:color w:val="000000"/>
              </w:rPr>
              <w:t>mt</w:t>
            </w:r>
            <w:proofErr w:type="spellEnd"/>
            <w:r w:rsidRPr="00B42F4E">
              <w:rPr>
                <w:color w:val="000000"/>
              </w:rPr>
              <w:t xml:space="preserve"> Beton yol yapımı</w:t>
            </w:r>
          </w:p>
          <w:p w:rsidR="00B42F4E" w:rsidRPr="00B42F4E" w:rsidRDefault="00B42F4E" w:rsidP="00AA5B60">
            <w:pPr>
              <w:pStyle w:val="NormalWeb"/>
              <w:rPr>
                <w:color w:val="000000"/>
              </w:rPr>
            </w:pPr>
            <w:r w:rsidRPr="00B42F4E">
              <w:rPr>
                <w:color w:val="000000"/>
              </w:rPr>
              <w:t>5.Ekim ayında toplamda 12.019 metrekare kilit parke taş üretim yapıldığı.</w:t>
            </w:r>
          </w:p>
          <w:p w:rsidR="00B42F4E" w:rsidRPr="00B42F4E" w:rsidRDefault="00B42F4E" w:rsidP="00AA5B60">
            <w:pPr>
              <w:pStyle w:val="NormalWeb"/>
              <w:rPr>
                <w:color w:val="000000"/>
              </w:rPr>
            </w:pPr>
            <w:r w:rsidRPr="00B42F4E">
              <w:rPr>
                <w:color w:val="000000"/>
              </w:rPr>
              <w:t>6. Ekim ayında bordür üretimi yapılamadığı verilen bilgiler arasındadır.</w:t>
            </w:r>
          </w:p>
          <w:p w:rsidR="00B42F4E" w:rsidRPr="00B42F4E" w:rsidRDefault="00B42F4E" w:rsidP="00AA5B60">
            <w:pPr>
              <w:pStyle w:val="NormalWeb"/>
              <w:rPr>
                <w:lang w:eastAsia="en-US"/>
              </w:rPr>
            </w:pPr>
            <w:r w:rsidRPr="00B42F4E">
              <w:rPr>
                <w:lang w:eastAsia="en-US"/>
              </w:rPr>
              <w:t xml:space="preserve">                                     İMAR VE EMLAK ÇALIŞMALARI EKİM 2022</w:t>
            </w:r>
          </w:p>
          <w:p w:rsidR="00B42F4E" w:rsidRPr="00B42F4E" w:rsidRDefault="00B42F4E" w:rsidP="00AA5B60">
            <w:pPr>
              <w:pStyle w:val="ListeParagraf"/>
              <w:spacing w:line="276" w:lineRule="auto"/>
              <w:ind w:left="0"/>
              <w:jc w:val="both"/>
              <w:rPr>
                <w:lang w:eastAsia="en-US"/>
              </w:rPr>
            </w:pPr>
            <w:r w:rsidRPr="00B42F4E">
              <w:rPr>
                <w:lang w:eastAsia="en-US"/>
              </w:rPr>
              <w:t xml:space="preserve">            </w:t>
            </w:r>
            <w:proofErr w:type="gramStart"/>
            <w:r w:rsidRPr="00B42F4E">
              <w:rPr>
                <w:lang w:eastAsia="en-US"/>
              </w:rPr>
              <w:t xml:space="preserve">İl Özel İdaresi sorumluluk alanında bulunan yerlerde imar mevzuatına aykırı yapılan yapıların tespitinin yapıldığı, vatandaşlardan gelen taleplerin değerlendirilerek, yukarıda açıklaması yapılan yerlerde ifraz, tevhit, elektrik için izin verilmesi ve </w:t>
            </w:r>
            <w:r w:rsidRPr="00B42F4E">
              <w:rPr>
                <w:lang w:eastAsia="en-US"/>
              </w:rPr>
              <w:t>numaralandırma işlemlerinin</w:t>
            </w:r>
            <w:r w:rsidRPr="00B42F4E">
              <w:rPr>
                <w:lang w:eastAsia="en-US"/>
              </w:rPr>
              <w:t xml:space="preserve"> yürütüldüğü, küçük ölçekli taşınmazlardaki İl Özel İdare Hisselerinin,  diğer hissedarlara, idarece belirlenen bedel üzerinden satılarak İl Özel İdare Bütçesine gelir kaydedildiği yapılan Komisyon çalışmasında belirlenmiş ve rapor altına alınmıştır.</w:t>
            </w:r>
            <w:proofErr w:type="gramEnd"/>
          </w:p>
          <w:p w:rsidR="00B42F4E" w:rsidRPr="00B42F4E" w:rsidRDefault="00B42F4E" w:rsidP="00AA5B60">
            <w:pPr>
              <w:spacing w:line="276" w:lineRule="auto"/>
              <w:jc w:val="both"/>
              <w:rPr>
                <w:lang w:eastAsia="en-US"/>
              </w:rPr>
            </w:pPr>
            <w:r w:rsidRPr="00B42F4E">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B42F4E" w:rsidRPr="00B42F4E" w:rsidRDefault="00B42F4E" w:rsidP="00AA5B60">
            <w:pPr>
              <w:spacing w:line="276" w:lineRule="auto"/>
              <w:jc w:val="both"/>
              <w:rPr>
                <w:lang w:eastAsia="en-US"/>
              </w:rPr>
            </w:pPr>
          </w:p>
          <w:p w:rsidR="00B42F4E" w:rsidRPr="00B42F4E" w:rsidRDefault="00B42F4E" w:rsidP="00AA5B60">
            <w:pPr>
              <w:spacing w:line="276" w:lineRule="auto"/>
              <w:jc w:val="both"/>
              <w:rPr>
                <w:lang w:eastAsia="en-US"/>
              </w:rPr>
            </w:pPr>
            <w:r w:rsidRPr="00B42F4E">
              <w:rPr>
                <w:lang w:eastAsia="en-US"/>
              </w:rPr>
              <w:t>Komisyon Başkanı                         Başkan Yardımcısı                                                      Sözcü</w:t>
            </w:r>
          </w:p>
          <w:p w:rsidR="00B42F4E" w:rsidRPr="00B42F4E" w:rsidRDefault="00B42F4E" w:rsidP="00AA5B60">
            <w:pPr>
              <w:spacing w:line="276" w:lineRule="auto"/>
              <w:jc w:val="both"/>
              <w:rPr>
                <w:lang w:eastAsia="en-US"/>
              </w:rPr>
            </w:pPr>
          </w:p>
          <w:p w:rsidR="00B42F4E" w:rsidRPr="00B42F4E" w:rsidRDefault="00B42F4E" w:rsidP="00AA5B60">
            <w:pPr>
              <w:spacing w:line="276" w:lineRule="auto"/>
              <w:jc w:val="both"/>
              <w:rPr>
                <w:lang w:eastAsia="en-US"/>
              </w:rPr>
            </w:pPr>
            <w:r w:rsidRPr="00B42F4E">
              <w:rPr>
                <w:lang w:eastAsia="en-US"/>
              </w:rPr>
              <w:t xml:space="preserve"> Muhsin YAKUT                              Hilmi ŞEN                                                       </w:t>
            </w:r>
            <w:proofErr w:type="spellStart"/>
            <w:r w:rsidRPr="00B42F4E">
              <w:rPr>
                <w:lang w:eastAsia="en-US"/>
              </w:rPr>
              <w:t>M.Kürşad</w:t>
            </w:r>
            <w:proofErr w:type="spellEnd"/>
            <w:r w:rsidRPr="00B42F4E">
              <w:rPr>
                <w:lang w:eastAsia="en-US"/>
              </w:rPr>
              <w:t xml:space="preserve"> ÇİÇEK</w:t>
            </w:r>
          </w:p>
          <w:p w:rsidR="00B42F4E" w:rsidRPr="00B42F4E" w:rsidRDefault="00B42F4E" w:rsidP="00AA5B60">
            <w:pPr>
              <w:spacing w:line="276" w:lineRule="auto"/>
              <w:jc w:val="both"/>
              <w:rPr>
                <w:lang w:eastAsia="en-US"/>
              </w:rPr>
            </w:pPr>
          </w:p>
          <w:p w:rsidR="00B42F4E" w:rsidRPr="00B42F4E" w:rsidRDefault="00B42F4E" w:rsidP="00AA5B60">
            <w:pPr>
              <w:spacing w:line="276" w:lineRule="auto"/>
              <w:jc w:val="both"/>
              <w:rPr>
                <w:lang w:eastAsia="en-US"/>
              </w:rPr>
            </w:pPr>
          </w:p>
          <w:p w:rsidR="00B42F4E" w:rsidRPr="00B42F4E" w:rsidRDefault="00B42F4E" w:rsidP="00AA5B60">
            <w:pPr>
              <w:spacing w:line="276" w:lineRule="auto"/>
              <w:jc w:val="both"/>
              <w:rPr>
                <w:lang w:eastAsia="en-US"/>
              </w:rPr>
            </w:pPr>
            <w:r w:rsidRPr="00B42F4E">
              <w:rPr>
                <w:lang w:eastAsia="en-US"/>
              </w:rPr>
              <w:t xml:space="preserve">                                  Üye                                                                               </w:t>
            </w:r>
            <w:proofErr w:type="spellStart"/>
            <w:r w:rsidRPr="00B42F4E">
              <w:rPr>
                <w:lang w:eastAsia="en-US"/>
              </w:rPr>
              <w:t>Üye</w:t>
            </w:r>
            <w:proofErr w:type="spellEnd"/>
            <w:r w:rsidRPr="00B42F4E">
              <w:rPr>
                <w:lang w:eastAsia="en-US"/>
              </w:rPr>
              <w:t xml:space="preserve"> </w:t>
            </w:r>
          </w:p>
          <w:p w:rsidR="00B42F4E" w:rsidRPr="00B42F4E" w:rsidRDefault="00B42F4E" w:rsidP="00AA5B60">
            <w:pPr>
              <w:spacing w:line="276" w:lineRule="auto"/>
              <w:jc w:val="both"/>
              <w:rPr>
                <w:lang w:eastAsia="en-US"/>
              </w:rPr>
            </w:pPr>
          </w:p>
          <w:p w:rsidR="00B42F4E" w:rsidRPr="00B42F4E" w:rsidRDefault="00B42F4E" w:rsidP="00B42F4E">
            <w:pPr>
              <w:spacing w:line="276" w:lineRule="auto"/>
              <w:jc w:val="both"/>
              <w:rPr>
                <w:lang w:eastAsia="en-US"/>
              </w:rPr>
            </w:pPr>
            <w:r w:rsidRPr="00B42F4E">
              <w:rPr>
                <w:lang w:eastAsia="en-US"/>
              </w:rPr>
              <w:t xml:space="preserve">                           Bilal BOZBAL                                                               Şükrü EVCİ</w:t>
            </w:r>
          </w:p>
        </w:tc>
      </w:tr>
    </w:tbl>
    <w:p w:rsidR="003F6A30" w:rsidRPr="00B42F4E" w:rsidRDefault="003F6A30"/>
    <w:sectPr w:rsidR="003F6A30" w:rsidRPr="00B42F4E" w:rsidSect="00B42F4E">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A7009"/>
    <w:multiLevelType w:val="hybridMultilevel"/>
    <w:tmpl w:val="68F600A4"/>
    <w:lvl w:ilvl="0" w:tplc="7F30B8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4FA75B2"/>
    <w:multiLevelType w:val="hybridMultilevel"/>
    <w:tmpl w:val="B36CA81A"/>
    <w:lvl w:ilvl="0" w:tplc="EE0CD5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EE"/>
    <w:rsid w:val="001A76EE"/>
    <w:rsid w:val="003F6A30"/>
    <w:rsid w:val="00B42F4E"/>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42F4E"/>
    <w:pPr>
      <w:tabs>
        <w:tab w:val="center" w:pos="4536"/>
        <w:tab w:val="right" w:pos="9072"/>
      </w:tabs>
    </w:pPr>
  </w:style>
  <w:style w:type="character" w:customStyle="1" w:styleId="stbilgiChar">
    <w:name w:val="Üstbilgi Char"/>
    <w:basedOn w:val="VarsaylanParagrafYazTipi"/>
    <w:link w:val="stbilgi"/>
    <w:rsid w:val="00B42F4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42F4E"/>
    <w:pPr>
      <w:ind w:left="720"/>
      <w:contextualSpacing/>
    </w:pPr>
  </w:style>
  <w:style w:type="paragraph" w:styleId="NormalWeb">
    <w:name w:val="Normal (Web)"/>
    <w:basedOn w:val="Normal"/>
    <w:uiPriority w:val="99"/>
    <w:unhideWhenUsed/>
    <w:rsid w:val="00B42F4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F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B42F4E"/>
    <w:pPr>
      <w:tabs>
        <w:tab w:val="center" w:pos="4536"/>
        <w:tab w:val="right" w:pos="9072"/>
      </w:tabs>
    </w:pPr>
  </w:style>
  <w:style w:type="character" w:customStyle="1" w:styleId="stbilgiChar">
    <w:name w:val="Üstbilgi Char"/>
    <w:basedOn w:val="VarsaylanParagrafYazTipi"/>
    <w:link w:val="stbilgi"/>
    <w:rsid w:val="00B42F4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42F4E"/>
    <w:pPr>
      <w:ind w:left="720"/>
      <w:contextualSpacing/>
    </w:pPr>
  </w:style>
  <w:style w:type="paragraph" w:styleId="NormalWeb">
    <w:name w:val="Normal (Web)"/>
    <w:basedOn w:val="Normal"/>
    <w:uiPriority w:val="99"/>
    <w:unhideWhenUsed/>
    <w:rsid w:val="00B42F4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867</Words>
  <Characters>4945</Characters>
  <Application>Microsoft Office Word</Application>
  <DocSecurity>0</DocSecurity>
  <Lines>41</Lines>
  <Paragraphs>11</Paragraphs>
  <ScaleCrop>false</ScaleCrop>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2022-12-08T07:28:00Z</dcterms:created>
  <dcterms:modified xsi:type="dcterms:W3CDTF">2022-12-08T07:31:00Z</dcterms:modified>
</cp:coreProperties>
</file>