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52" w:rsidRDefault="00280852" w:rsidP="00280852">
      <w:pPr>
        <w:tabs>
          <w:tab w:val="left" w:pos="3285"/>
        </w:tabs>
        <w:jc w:val="center"/>
        <w:rPr>
          <w:b/>
        </w:rPr>
      </w:pPr>
      <w:r>
        <w:rPr>
          <w:b/>
        </w:rPr>
        <w:t>T.C.</w:t>
      </w:r>
    </w:p>
    <w:p w:rsidR="00280852" w:rsidRDefault="00280852" w:rsidP="00280852">
      <w:pPr>
        <w:tabs>
          <w:tab w:val="left" w:pos="3285"/>
        </w:tabs>
        <w:jc w:val="center"/>
        <w:rPr>
          <w:b/>
        </w:rPr>
      </w:pPr>
      <w:r>
        <w:rPr>
          <w:b/>
        </w:rPr>
        <w:t>KIRIKKALE İL ÖZEL İDARESİ</w:t>
      </w:r>
    </w:p>
    <w:p w:rsidR="00280852" w:rsidRDefault="00280852" w:rsidP="00280852">
      <w:pPr>
        <w:tabs>
          <w:tab w:val="left" w:pos="3285"/>
        </w:tabs>
        <w:jc w:val="center"/>
        <w:rPr>
          <w:b/>
        </w:rPr>
      </w:pPr>
      <w:r>
        <w:rPr>
          <w:b/>
        </w:rPr>
        <w:t xml:space="preserve">İL GENEL MECLİSİ </w:t>
      </w:r>
    </w:p>
    <w:p w:rsidR="00280852" w:rsidRDefault="00280852" w:rsidP="00280852">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80852" w:rsidTr="0028085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80852" w:rsidRPr="00280852" w:rsidRDefault="00280852" w:rsidP="001F76A8">
            <w:pPr>
              <w:pStyle w:val="stbilgi"/>
              <w:rPr>
                <w:b/>
              </w:rPr>
            </w:pPr>
            <w:r w:rsidRPr="00280852">
              <w:rPr>
                <w:b/>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80852" w:rsidRPr="00280852" w:rsidRDefault="00280852" w:rsidP="001F76A8">
            <w:pPr>
              <w:pStyle w:val="stbilgi"/>
            </w:pPr>
            <w:r w:rsidRPr="00280852">
              <w:t>Harun OĞUZ</w:t>
            </w:r>
          </w:p>
        </w:tc>
      </w:tr>
      <w:tr w:rsidR="00280852" w:rsidRPr="000462E6" w:rsidTr="0028085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80852" w:rsidRPr="00280852" w:rsidRDefault="00280852" w:rsidP="001F76A8">
            <w:pPr>
              <w:pStyle w:val="stbilgi"/>
              <w:rPr>
                <w:b/>
              </w:rPr>
            </w:pPr>
            <w:r w:rsidRPr="00280852">
              <w:rPr>
                <w:b/>
              </w:rPr>
              <w:t>BAŞKAN VEKİLİ</w:t>
            </w:r>
          </w:p>
        </w:tc>
        <w:tc>
          <w:tcPr>
            <w:tcW w:w="7371" w:type="dxa"/>
            <w:tcBorders>
              <w:top w:val="single" w:sz="4" w:space="0" w:color="auto"/>
              <w:left w:val="single" w:sz="4" w:space="0" w:color="auto"/>
              <w:bottom w:val="single" w:sz="4" w:space="0" w:color="auto"/>
              <w:right w:val="single" w:sz="4" w:space="0" w:color="auto"/>
            </w:tcBorders>
          </w:tcPr>
          <w:p w:rsidR="00280852" w:rsidRPr="00280852" w:rsidRDefault="00280852" w:rsidP="001F76A8">
            <w:pPr>
              <w:pStyle w:val="stbilgi"/>
            </w:pPr>
            <w:proofErr w:type="spellStart"/>
            <w:r w:rsidRPr="00280852">
              <w:t>M.Kürşat</w:t>
            </w:r>
            <w:proofErr w:type="spellEnd"/>
            <w:r w:rsidRPr="00280852">
              <w:t xml:space="preserve"> AVAN</w:t>
            </w:r>
          </w:p>
        </w:tc>
      </w:tr>
      <w:tr w:rsidR="00280852" w:rsidTr="00280852">
        <w:tc>
          <w:tcPr>
            <w:tcW w:w="2802" w:type="dxa"/>
            <w:tcBorders>
              <w:top w:val="single" w:sz="4" w:space="0" w:color="auto"/>
              <w:left w:val="single" w:sz="4" w:space="0" w:color="auto"/>
              <w:bottom w:val="single" w:sz="4" w:space="0" w:color="auto"/>
              <w:right w:val="single" w:sz="4" w:space="0" w:color="auto"/>
            </w:tcBorders>
          </w:tcPr>
          <w:p w:rsidR="00280852" w:rsidRPr="00280852" w:rsidRDefault="00280852" w:rsidP="001F76A8">
            <w:pPr>
              <w:tabs>
                <w:tab w:val="left" w:pos="3285"/>
              </w:tabs>
              <w:ind w:right="310"/>
              <w:jc w:val="both"/>
              <w:rPr>
                <w:b/>
              </w:rPr>
            </w:pPr>
          </w:p>
          <w:p w:rsidR="00280852" w:rsidRPr="00280852" w:rsidRDefault="00280852" w:rsidP="001F76A8">
            <w:pPr>
              <w:tabs>
                <w:tab w:val="left" w:pos="3285"/>
              </w:tabs>
              <w:ind w:right="310"/>
              <w:jc w:val="both"/>
              <w:rPr>
                <w:b/>
              </w:rPr>
            </w:pPr>
            <w:r w:rsidRPr="00280852">
              <w:rPr>
                <w:b/>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280852" w:rsidRDefault="00280852" w:rsidP="00280852">
            <w:pPr>
              <w:tabs>
                <w:tab w:val="left" w:pos="3285"/>
              </w:tabs>
            </w:pPr>
            <w:r w:rsidRPr="00280852">
              <w:t>Murat ÇAYKARA, Hasan ÇOBAN, Azmi ÖZKAN</w:t>
            </w:r>
            <w:r>
              <w:t>,</w:t>
            </w:r>
            <w:r w:rsidRPr="00280852">
              <w:t xml:space="preserve"> Sercan SITKI, </w:t>
            </w:r>
          </w:p>
          <w:p w:rsidR="00280852" w:rsidRPr="00280852" w:rsidRDefault="00280852" w:rsidP="00280852">
            <w:pPr>
              <w:tabs>
                <w:tab w:val="left" w:pos="3285"/>
              </w:tabs>
            </w:pPr>
            <w:r w:rsidRPr="00280852">
              <w:t>Faruk KAYALAK</w:t>
            </w:r>
          </w:p>
        </w:tc>
      </w:tr>
      <w:tr w:rsidR="00280852" w:rsidTr="0028085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80852" w:rsidRPr="00280852" w:rsidRDefault="00280852" w:rsidP="001F76A8">
            <w:pPr>
              <w:tabs>
                <w:tab w:val="left" w:pos="3285"/>
              </w:tabs>
              <w:rPr>
                <w:b/>
              </w:rPr>
            </w:pPr>
            <w:r w:rsidRPr="00280852">
              <w:rPr>
                <w:b/>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280852" w:rsidRPr="00280852" w:rsidRDefault="00280852" w:rsidP="001F76A8">
            <w:pPr>
              <w:tabs>
                <w:tab w:val="left" w:pos="3285"/>
              </w:tabs>
              <w:rPr>
                <w:u w:val="single"/>
              </w:rPr>
            </w:pPr>
            <w:r w:rsidRPr="00280852">
              <w:t>Lojman yıkımı</w:t>
            </w:r>
          </w:p>
        </w:tc>
      </w:tr>
      <w:tr w:rsidR="00280852" w:rsidTr="00280852">
        <w:tc>
          <w:tcPr>
            <w:tcW w:w="2802" w:type="dxa"/>
            <w:tcBorders>
              <w:top w:val="single" w:sz="4" w:space="0" w:color="auto"/>
              <w:left w:val="single" w:sz="4" w:space="0" w:color="auto"/>
              <w:bottom w:val="single" w:sz="4" w:space="0" w:color="auto"/>
              <w:right w:val="single" w:sz="4" w:space="0" w:color="auto"/>
            </w:tcBorders>
            <w:hideMark/>
          </w:tcPr>
          <w:p w:rsidR="00280852" w:rsidRPr="00280852" w:rsidRDefault="00280852" w:rsidP="001F76A8">
            <w:pPr>
              <w:tabs>
                <w:tab w:val="left" w:pos="3285"/>
              </w:tabs>
              <w:rPr>
                <w:b/>
              </w:rPr>
            </w:pPr>
            <w:r w:rsidRPr="00280852">
              <w:rPr>
                <w:b/>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280852" w:rsidRPr="00280852" w:rsidRDefault="00280852" w:rsidP="001F76A8">
            <w:pPr>
              <w:tabs>
                <w:tab w:val="left" w:pos="3285"/>
              </w:tabs>
            </w:pPr>
            <w:r w:rsidRPr="00280852">
              <w:t>04.04.2022</w:t>
            </w:r>
          </w:p>
        </w:tc>
      </w:tr>
    </w:tbl>
    <w:p w:rsidR="00280852" w:rsidRDefault="00280852" w:rsidP="0028085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280852" w:rsidTr="001F76A8">
        <w:trPr>
          <w:trHeight w:val="6210"/>
        </w:trPr>
        <w:tc>
          <w:tcPr>
            <w:tcW w:w="10456" w:type="dxa"/>
            <w:tcBorders>
              <w:top w:val="single" w:sz="4" w:space="0" w:color="auto"/>
              <w:left w:val="single" w:sz="4" w:space="0" w:color="auto"/>
              <w:bottom w:val="single" w:sz="4" w:space="0" w:color="auto"/>
              <w:right w:val="single" w:sz="4" w:space="0" w:color="auto"/>
            </w:tcBorders>
          </w:tcPr>
          <w:p w:rsidR="00280852" w:rsidRDefault="00280852" w:rsidP="001F76A8">
            <w:pPr>
              <w:pStyle w:val="ListeParagraf"/>
              <w:ind w:left="0"/>
              <w:jc w:val="both"/>
              <w:rPr>
                <w:sz w:val="26"/>
                <w:szCs w:val="26"/>
              </w:rPr>
            </w:pPr>
            <w:r w:rsidRPr="00722343">
              <w:rPr>
                <w:sz w:val="26"/>
                <w:szCs w:val="26"/>
              </w:rPr>
              <w:t xml:space="preserve">        </w:t>
            </w:r>
            <w:proofErr w:type="gramStart"/>
            <w:r>
              <w:rPr>
                <w:sz w:val="26"/>
                <w:szCs w:val="26"/>
              </w:rPr>
              <w:t xml:space="preserve">İl Özel İdaresi Emlak ve İstimlak Müdürlüğü 30.03.2022 tarih ve 12657 sayılı yazılarında Merkez Fabrikalar Mahallesi 2.Kısım 5496 ada 11 parselde kayıtlı Mülkiyeti İl Özel İdaresine ait olan Vali Yardımcıları Lojmanının yıkılması hususunun İl Genel Meclisinde görüşülerek karara bağlanmasını istenmiş, teklif gerekli çalışmanın yapılması amacıyla Komisyonumuza havale edilmiştir. </w:t>
            </w:r>
            <w:proofErr w:type="gramEnd"/>
            <w:r>
              <w:rPr>
                <w:sz w:val="26"/>
                <w:szCs w:val="26"/>
              </w:rPr>
              <w:t>Komisyonumuz 18-19-20-21-22 Nisan 2022 tarihlerinde toplanarak çalışmasını tamamlamıştır.</w:t>
            </w:r>
          </w:p>
          <w:p w:rsidR="00280852" w:rsidRDefault="00280852" w:rsidP="001F76A8">
            <w:pPr>
              <w:pStyle w:val="ListeParagraf"/>
              <w:ind w:left="0"/>
              <w:jc w:val="both"/>
              <w:rPr>
                <w:sz w:val="26"/>
                <w:szCs w:val="26"/>
              </w:rPr>
            </w:pPr>
          </w:p>
          <w:p w:rsidR="00280852" w:rsidRDefault="00280852" w:rsidP="001F76A8">
            <w:pPr>
              <w:pStyle w:val="ListeParagraf"/>
              <w:ind w:left="0"/>
              <w:jc w:val="both"/>
              <w:rPr>
                <w:sz w:val="26"/>
                <w:szCs w:val="26"/>
              </w:rPr>
            </w:pPr>
            <w:r>
              <w:rPr>
                <w:sz w:val="26"/>
                <w:szCs w:val="26"/>
              </w:rPr>
              <w:t xml:space="preserve">     İl Özel İdaresine ait Lojman ve Binalarında Deprem Performans Analizi için çalışmalar başlatılmış, Merkez Fabrikalar Mahallesi 2.Kısım 5496 ada 11 parselde kayıtlı taşınmaz üzerinde bulunan 12 Daireli Vali Yardımcıları Lojmanlarına ait çalışma tamamlanarak İl Genel Meclisine getirilmiştir.</w:t>
            </w:r>
          </w:p>
          <w:p w:rsidR="00280852" w:rsidRDefault="00280852" w:rsidP="001F76A8">
            <w:pPr>
              <w:pStyle w:val="ListeParagraf"/>
              <w:ind w:left="0"/>
              <w:jc w:val="both"/>
              <w:rPr>
                <w:sz w:val="26"/>
                <w:szCs w:val="26"/>
              </w:rPr>
            </w:pPr>
            <w:r>
              <w:rPr>
                <w:sz w:val="26"/>
                <w:szCs w:val="26"/>
              </w:rPr>
              <w:t xml:space="preserve">     Bu kapsamda hazırlanan raporda; Toplam inşaat alanının 1822 m2 olduğu, III B yapı sınıfında olan yapının, m2 birim maliyetinin 3.000,00TL olduğu, binanın yeniden yapılması halinde 5.466.000,00-</w:t>
            </w:r>
            <w:proofErr w:type="gramStart"/>
            <w:r>
              <w:rPr>
                <w:sz w:val="26"/>
                <w:szCs w:val="26"/>
              </w:rPr>
              <w:t>TL.ye</w:t>
            </w:r>
            <w:proofErr w:type="gramEnd"/>
            <w:r>
              <w:rPr>
                <w:sz w:val="26"/>
                <w:szCs w:val="26"/>
              </w:rPr>
              <w:t xml:space="preserve"> yapılabileceği, güçlendirme çalışmasının 6.359.874,21 TL olacağı, oranın ise 116,35 olduğu rapor edilmiştir. </w:t>
            </w:r>
          </w:p>
          <w:p w:rsidR="00280852" w:rsidRDefault="00280852" w:rsidP="001F76A8">
            <w:pPr>
              <w:pStyle w:val="ListeParagraf"/>
              <w:ind w:left="0"/>
              <w:jc w:val="both"/>
              <w:rPr>
                <w:sz w:val="26"/>
                <w:szCs w:val="26"/>
              </w:rPr>
            </w:pPr>
            <w:r>
              <w:rPr>
                <w:sz w:val="26"/>
                <w:szCs w:val="26"/>
              </w:rPr>
              <w:t xml:space="preserve">      2022 Yılı birim fiyatlarına göre hazırlanan bu rapora göre, binanın güçlendirme maliyetinin </w:t>
            </w:r>
            <w:r>
              <w:rPr>
                <w:sz w:val="26"/>
                <w:szCs w:val="26"/>
              </w:rPr>
              <w:t>yeni yapımdan</w:t>
            </w:r>
            <w:r>
              <w:rPr>
                <w:sz w:val="26"/>
                <w:szCs w:val="26"/>
              </w:rPr>
              <w:t xml:space="preserve"> daha pahalı ve ekonomik olmadığı, aynı zamanda büyük ölçüde alan kaybına neden olacağı anlaşılmakla birlikte, Lojmanın tehlike arz etmesi nedeniyle, binada oturanların tahliye işlemlerine başlandığı yapılan komisyon çalışmasından anlaşılmıştır.</w:t>
            </w:r>
          </w:p>
          <w:p w:rsidR="00280852" w:rsidRDefault="00280852" w:rsidP="001F76A8">
            <w:pPr>
              <w:pStyle w:val="ListeParagraf"/>
              <w:ind w:left="0"/>
              <w:jc w:val="both"/>
              <w:rPr>
                <w:sz w:val="26"/>
                <w:szCs w:val="26"/>
              </w:rPr>
            </w:pPr>
            <w:r>
              <w:rPr>
                <w:sz w:val="26"/>
                <w:szCs w:val="26"/>
              </w:rPr>
              <w:t xml:space="preserve">  </w:t>
            </w:r>
          </w:p>
          <w:p w:rsidR="00280852" w:rsidRDefault="00280852" w:rsidP="001F76A8">
            <w:pPr>
              <w:pStyle w:val="ListeParagraf"/>
              <w:ind w:left="0"/>
              <w:jc w:val="both"/>
              <w:rPr>
                <w:sz w:val="26"/>
                <w:szCs w:val="26"/>
              </w:rPr>
            </w:pPr>
            <w:r>
              <w:rPr>
                <w:sz w:val="26"/>
                <w:szCs w:val="26"/>
              </w:rPr>
              <w:t xml:space="preserve">      Mülkiyeti İl Özel İdaresine ait olan Merkez Fabrikalar Mahallesi 2.Mısım 5496 ada 11 parselde kayıtlı taşınmaz üzerinde bulunan 12 Daireli Vali Yardımcıları Lojmanının “Deprem Performans Analiz Raporuna göre” tehlike arz etmesi ve güçlendirme maliyetinin yeni yapım maliyetinden yüksek olması nedeniyle yıkılması hususunda oybirliğiyle görüş birliğine varılmıştır.</w:t>
            </w:r>
          </w:p>
          <w:p w:rsidR="00280852" w:rsidRDefault="00280852" w:rsidP="001F76A8">
            <w:pPr>
              <w:pStyle w:val="ListeParagraf"/>
              <w:ind w:left="0"/>
              <w:jc w:val="both"/>
              <w:rPr>
                <w:sz w:val="26"/>
                <w:szCs w:val="26"/>
              </w:rPr>
            </w:pPr>
          </w:p>
          <w:p w:rsidR="00280852" w:rsidRPr="00722343" w:rsidRDefault="00280852" w:rsidP="001F76A8">
            <w:pPr>
              <w:pStyle w:val="ListeParagraf"/>
              <w:ind w:left="0"/>
              <w:jc w:val="both"/>
              <w:rPr>
                <w:sz w:val="26"/>
                <w:szCs w:val="26"/>
              </w:rPr>
            </w:pPr>
            <w:r>
              <w:rPr>
                <w:sz w:val="26"/>
                <w:szCs w:val="26"/>
              </w:rPr>
              <w:t xml:space="preserve">  </w:t>
            </w:r>
            <w:r w:rsidRPr="00722343">
              <w:rPr>
                <w:sz w:val="26"/>
                <w:szCs w:val="26"/>
              </w:rPr>
              <w:t xml:space="preserve">  5302 Sayılı yasanın16.Maddesi ve İl Genel Meclisi Çalışma Yönetmeliğinin 20.Maaddesi kapsamında yapılan çalışma İl Genel Meclisinin takdirlerine arz olunur.</w:t>
            </w:r>
          </w:p>
          <w:p w:rsidR="00280852" w:rsidRDefault="00280852" w:rsidP="001F76A8">
            <w:pPr>
              <w:pStyle w:val="ListeParagraf"/>
              <w:ind w:left="0"/>
              <w:jc w:val="both"/>
              <w:rPr>
                <w:sz w:val="26"/>
                <w:szCs w:val="26"/>
              </w:rPr>
            </w:pPr>
            <w:r w:rsidRPr="00722343">
              <w:rPr>
                <w:sz w:val="26"/>
                <w:szCs w:val="26"/>
              </w:rPr>
              <w:t xml:space="preserve"> </w:t>
            </w:r>
          </w:p>
          <w:p w:rsidR="00280852" w:rsidRPr="00722343" w:rsidRDefault="00280852" w:rsidP="001F76A8">
            <w:pPr>
              <w:pStyle w:val="ListeParagraf"/>
              <w:ind w:left="0"/>
              <w:jc w:val="both"/>
              <w:rPr>
                <w:sz w:val="26"/>
                <w:szCs w:val="26"/>
              </w:rPr>
            </w:pPr>
          </w:p>
          <w:p w:rsidR="00280852" w:rsidRPr="00722343" w:rsidRDefault="00280852" w:rsidP="001F76A8">
            <w:pPr>
              <w:pStyle w:val="ListeParagraf"/>
              <w:ind w:left="0"/>
              <w:jc w:val="both"/>
              <w:rPr>
                <w:sz w:val="26"/>
                <w:szCs w:val="26"/>
              </w:rPr>
            </w:pPr>
            <w:r>
              <w:rPr>
                <w:sz w:val="26"/>
                <w:szCs w:val="26"/>
              </w:rPr>
              <w:t xml:space="preserve">Harun OĞUZ                      </w:t>
            </w:r>
            <w:proofErr w:type="spellStart"/>
            <w:r>
              <w:rPr>
                <w:sz w:val="26"/>
                <w:szCs w:val="26"/>
              </w:rPr>
              <w:t>M.Kürşat</w:t>
            </w:r>
            <w:proofErr w:type="spellEnd"/>
            <w:r>
              <w:rPr>
                <w:sz w:val="26"/>
                <w:szCs w:val="26"/>
              </w:rPr>
              <w:t xml:space="preserve"> AVAN                                        Hasan ÇOBAN</w:t>
            </w:r>
          </w:p>
          <w:p w:rsidR="00280852" w:rsidRPr="00722343" w:rsidRDefault="00280852" w:rsidP="001F76A8">
            <w:pPr>
              <w:pStyle w:val="ListeParagraf"/>
              <w:ind w:left="0"/>
              <w:jc w:val="both"/>
              <w:rPr>
                <w:sz w:val="26"/>
                <w:szCs w:val="26"/>
              </w:rPr>
            </w:pPr>
            <w:r w:rsidRPr="00722343">
              <w:rPr>
                <w:sz w:val="26"/>
                <w:szCs w:val="26"/>
              </w:rPr>
              <w:t xml:space="preserve">Komisyon Başkanı          </w:t>
            </w:r>
            <w:r>
              <w:rPr>
                <w:sz w:val="26"/>
                <w:szCs w:val="26"/>
              </w:rPr>
              <w:t xml:space="preserve">    Başkan Yardımcısı </w:t>
            </w:r>
            <w:r w:rsidRPr="00722343">
              <w:rPr>
                <w:sz w:val="26"/>
                <w:szCs w:val="26"/>
              </w:rPr>
              <w:t xml:space="preserve">                                          Sözcü                            </w:t>
            </w:r>
          </w:p>
          <w:p w:rsidR="00280852" w:rsidRPr="00722343" w:rsidRDefault="00280852" w:rsidP="001F76A8">
            <w:pPr>
              <w:pStyle w:val="ListeParagraf"/>
              <w:ind w:left="0"/>
              <w:jc w:val="both"/>
              <w:rPr>
                <w:sz w:val="26"/>
                <w:szCs w:val="26"/>
              </w:rPr>
            </w:pPr>
          </w:p>
          <w:p w:rsidR="00280852" w:rsidRPr="00722343" w:rsidRDefault="00280852" w:rsidP="001F76A8">
            <w:pPr>
              <w:pStyle w:val="ListeParagraf"/>
              <w:ind w:left="0"/>
              <w:jc w:val="both"/>
              <w:rPr>
                <w:sz w:val="26"/>
                <w:szCs w:val="26"/>
              </w:rPr>
            </w:pPr>
          </w:p>
          <w:p w:rsidR="00280852" w:rsidRPr="00722343" w:rsidRDefault="00280852" w:rsidP="001F76A8">
            <w:pPr>
              <w:pStyle w:val="ListeParagraf"/>
              <w:ind w:left="0"/>
              <w:jc w:val="both"/>
              <w:rPr>
                <w:sz w:val="26"/>
                <w:szCs w:val="26"/>
              </w:rPr>
            </w:pPr>
          </w:p>
          <w:p w:rsidR="00280852" w:rsidRPr="00722343" w:rsidRDefault="00280852" w:rsidP="001F76A8">
            <w:pPr>
              <w:pStyle w:val="ListeParagraf"/>
              <w:ind w:left="0"/>
              <w:jc w:val="both"/>
              <w:rPr>
                <w:sz w:val="26"/>
                <w:szCs w:val="26"/>
              </w:rPr>
            </w:pPr>
          </w:p>
          <w:p w:rsidR="00280852" w:rsidRPr="00722343" w:rsidRDefault="00280852" w:rsidP="001F76A8">
            <w:pPr>
              <w:pStyle w:val="ListeParagraf"/>
              <w:ind w:left="0"/>
              <w:jc w:val="both"/>
              <w:rPr>
                <w:sz w:val="26"/>
                <w:szCs w:val="26"/>
              </w:rPr>
            </w:pPr>
          </w:p>
          <w:p w:rsidR="00280852" w:rsidRPr="00722343" w:rsidRDefault="00280852" w:rsidP="001F76A8">
            <w:pPr>
              <w:pStyle w:val="ListeParagraf"/>
              <w:ind w:left="0"/>
              <w:rPr>
                <w:sz w:val="26"/>
                <w:szCs w:val="26"/>
              </w:rPr>
            </w:pPr>
            <w:r w:rsidRPr="00722343">
              <w:rPr>
                <w:sz w:val="26"/>
                <w:szCs w:val="26"/>
              </w:rPr>
              <w:t xml:space="preserve">Murat ÇAYKARA     </w:t>
            </w:r>
            <w:r>
              <w:rPr>
                <w:sz w:val="26"/>
                <w:szCs w:val="26"/>
              </w:rPr>
              <w:t xml:space="preserve">         Azmi </w:t>
            </w:r>
            <w:proofErr w:type="gramStart"/>
            <w:r>
              <w:rPr>
                <w:sz w:val="26"/>
                <w:szCs w:val="26"/>
              </w:rPr>
              <w:t>ÖZKAN      Sercan</w:t>
            </w:r>
            <w:proofErr w:type="gramEnd"/>
            <w:r>
              <w:rPr>
                <w:sz w:val="26"/>
                <w:szCs w:val="26"/>
              </w:rPr>
              <w:t xml:space="preserve"> SITKI              Faruk </w:t>
            </w:r>
            <w:r w:rsidRPr="00722343">
              <w:rPr>
                <w:sz w:val="26"/>
                <w:szCs w:val="26"/>
              </w:rPr>
              <w:t xml:space="preserve">KAYALAK                                  </w:t>
            </w:r>
          </w:p>
          <w:p w:rsidR="00280852" w:rsidRDefault="00280852" w:rsidP="00280852">
            <w:pPr>
              <w:pStyle w:val="ListeParagraf"/>
              <w:ind w:left="0"/>
              <w:rPr>
                <w:sz w:val="26"/>
                <w:szCs w:val="26"/>
              </w:rPr>
            </w:pPr>
            <w:r w:rsidRPr="00722343">
              <w:rPr>
                <w:sz w:val="26"/>
                <w:szCs w:val="26"/>
              </w:rPr>
              <w:t xml:space="preserve">     Üye                                    </w:t>
            </w:r>
            <w:r>
              <w:rPr>
                <w:sz w:val="26"/>
                <w:szCs w:val="26"/>
              </w:rPr>
              <w:t xml:space="preserve">  </w:t>
            </w:r>
            <w:proofErr w:type="spellStart"/>
            <w:r w:rsidRPr="00722343">
              <w:rPr>
                <w:sz w:val="26"/>
                <w:szCs w:val="26"/>
              </w:rPr>
              <w:t>Üye</w:t>
            </w:r>
            <w:proofErr w:type="spellEnd"/>
            <w:r w:rsidRPr="00722343">
              <w:rPr>
                <w:sz w:val="26"/>
                <w:szCs w:val="26"/>
              </w:rPr>
              <w:t xml:space="preserve">                         </w:t>
            </w:r>
            <w:proofErr w:type="spellStart"/>
            <w:r w:rsidRPr="00722343">
              <w:rPr>
                <w:sz w:val="26"/>
                <w:szCs w:val="26"/>
              </w:rPr>
              <w:t>Üye</w:t>
            </w:r>
            <w:proofErr w:type="spellEnd"/>
            <w:r w:rsidRPr="00722343">
              <w:rPr>
                <w:sz w:val="26"/>
                <w:szCs w:val="26"/>
              </w:rPr>
              <w:t xml:space="preserve">                                       </w:t>
            </w:r>
            <w:proofErr w:type="spellStart"/>
            <w:r w:rsidRPr="00722343">
              <w:rPr>
                <w:sz w:val="26"/>
                <w:szCs w:val="26"/>
              </w:rPr>
              <w:t>Üye</w:t>
            </w:r>
            <w:proofErr w:type="spellEnd"/>
            <w:r w:rsidRPr="00722343">
              <w:rPr>
                <w:sz w:val="26"/>
                <w:szCs w:val="26"/>
              </w:rPr>
              <w:t xml:space="preserve">    </w:t>
            </w:r>
          </w:p>
          <w:p w:rsidR="00280852" w:rsidRDefault="00280852" w:rsidP="00280852">
            <w:pPr>
              <w:pStyle w:val="ListeParagraf"/>
              <w:ind w:left="0"/>
            </w:pPr>
            <w:bookmarkStart w:id="0" w:name="_GoBack"/>
            <w:bookmarkEnd w:id="0"/>
          </w:p>
        </w:tc>
      </w:tr>
    </w:tbl>
    <w:p w:rsidR="003F6A30" w:rsidRDefault="003F6A30"/>
    <w:sectPr w:rsidR="003F6A30" w:rsidSect="0028085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BD"/>
    <w:rsid w:val="00280852"/>
    <w:rsid w:val="003F6A30"/>
    <w:rsid w:val="00EC5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0852"/>
    <w:pPr>
      <w:ind w:left="720"/>
      <w:contextualSpacing/>
    </w:pPr>
  </w:style>
  <w:style w:type="paragraph" w:styleId="stbilgi">
    <w:name w:val="header"/>
    <w:basedOn w:val="Normal"/>
    <w:link w:val="stbilgiChar"/>
    <w:unhideWhenUsed/>
    <w:rsid w:val="00280852"/>
    <w:pPr>
      <w:tabs>
        <w:tab w:val="center" w:pos="4536"/>
        <w:tab w:val="right" w:pos="9072"/>
      </w:tabs>
    </w:pPr>
  </w:style>
  <w:style w:type="character" w:customStyle="1" w:styleId="stbilgiChar">
    <w:name w:val="Üstbilgi Char"/>
    <w:basedOn w:val="VarsaylanParagrafYazTipi"/>
    <w:link w:val="stbilgi"/>
    <w:rsid w:val="0028085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8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0852"/>
    <w:pPr>
      <w:ind w:left="720"/>
      <w:contextualSpacing/>
    </w:pPr>
  </w:style>
  <w:style w:type="paragraph" w:styleId="stbilgi">
    <w:name w:val="header"/>
    <w:basedOn w:val="Normal"/>
    <w:link w:val="stbilgiChar"/>
    <w:unhideWhenUsed/>
    <w:rsid w:val="00280852"/>
    <w:pPr>
      <w:tabs>
        <w:tab w:val="center" w:pos="4536"/>
        <w:tab w:val="right" w:pos="9072"/>
      </w:tabs>
    </w:pPr>
  </w:style>
  <w:style w:type="character" w:customStyle="1" w:styleId="stbilgiChar">
    <w:name w:val="Üstbilgi Char"/>
    <w:basedOn w:val="VarsaylanParagrafYazTipi"/>
    <w:link w:val="stbilgi"/>
    <w:rsid w:val="0028085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2330</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2022-05-09T10:54:00Z</dcterms:created>
  <dcterms:modified xsi:type="dcterms:W3CDTF">2022-05-09T10:56:00Z</dcterms:modified>
</cp:coreProperties>
</file>