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0EA" w:rsidRDefault="00BB00EA" w:rsidP="00BB00EA">
      <w:pPr>
        <w:tabs>
          <w:tab w:val="left" w:pos="3285"/>
        </w:tabs>
        <w:jc w:val="center"/>
        <w:rPr>
          <w:b/>
        </w:rPr>
      </w:pPr>
      <w:r>
        <w:rPr>
          <w:b/>
        </w:rPr>
        <w:t>T.C.</w:t>
      </w:r>
    </w:p>
    <w:p w:rsidR="00BB00EA" w:rsidRDefault="00BB00EA" w:rsidP="00BB00EA">
      <w:pPr>
        <w:tabs>
          <w:tab w:val="left" w:pos="3285"/>
        </w:tabs>
        <w:jc w:val="center"/>
        <w:rPr>
          <w:b/>
        </w:rPr>
      </w:pPr>
      <w:r>
        <w:rPr>
          <w:b/>
        </w:rPr>
        <w:t>KIRIKKALE İL ÖZEL İDARESİ</w:t>
      </w:r>
    </w:p>
    <w:p w:rsidR="00BB00EA" w:rsidRDefault="00BB00EA" w:rsidP="00BB00EA">
      <w:pPr>
        <w:tabs>
          <w:tab w:val="left" w:pos="3285"/>
        </w:tabs>
        <w:jc w:val="center"/>
        <w:rPr>
          <w:b/>
        </w:rPr>
      </w:pPr>
      <w:r>
        <w:rPr>
          <w:b/>
        </w:rPr>
        <w:t xml:space="preserve">İL GENEL MECLİSİ </w:t>
      </w:r>
    </w:p>
    <w:p w:rsidR="00BB00EA" w:rsidRDefault="00BB00EA" w:rsidP="00BB00EA">
      <w:pPr>
        <w:tabs>
          <w:tab w:val="left" w:pos="3285"/>
        </w:tabs>
        <w:jc w:val="center"/>
        <w:rPr>
          <w:b/>
        </w:rPr>
      </w:pPr>
      <w:r>
        <w:rPr>
          <w:b/>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BB00EA" w:rsidTr="00BB00E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BB00EA" w:rsidRPr="00BB00EA" w:rsidRDefault="00BB00EA" w:rsidP="009A4C5E">
            <w:pPr>
              <w:pStyle w:val="stbilgi"/>
              <w:rPr>
                <w:b/>
              </w:rPr>
            </w:pPr>
            <w:r w:rsidRPr="00BB00EA">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BB00EA" w:rsidRPr="00BB00EA" w:rsidRDefault="00BB00EA" w:rsidP="009A4C5E">
            <w:pPr>
              <w:pStyle w:val="stbilgi"/>
            </w:pPr>
            <w:r w:rsidRPr="00BB00EA">
              <w:t>Harun OĞUZ</w:t>
            </w:r>
          </w:p>
        </w:tc>
      </w:tr>
      <w:tr w:rsidR="00BB00EA" w:rsidRPr="000462E6" w:rsidTr="00BB00E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BB00EA" w:rsidRPr="00BB00EA" w:rsidRDefault="00BB00EA" w:rsidP="009A4C5E">
            <w:pPr>
              <w:pStyle w:val="stbilgi"/>
              <w:rPr>
                <w:b/>
              </w:rPr>
            </w:pPr>
            <w:r w:rsidRPr="00BB00EA">
              <w:rPr>
                <w:b/>
              </w:rPr>
              <w:t>BAŞKAN VEKİLİ</w:t>
            </w:r>
          </w:p>
        </w:tc>
        <w:tc>
          <w:tcPr>
            <w:tcW w:w="7229" w:type="dxa"/>
            <w:tcBorders>
              <w:top w:val="single" w:sz="4" w:space="0" w:color="auto"/>
              <w:left w:val="single" w:sz="4" w:space="0" w:color="auto"/>
              <w:bottom w:val="single" w:sz="4" w:space="0" w:color="auto"/>
              <w:right w:val="single" w:sz="4" w:space="0" w:color="auto"/>
            </w:tcBorders>
          </w:tcPr>
          <w:p w:rsidR="00BB00EA" w:rsidRPr="00BB00EA" w:rsidRDefault="00BB00EA" w:rsidP="009A4C5E">
            <w:pPr>
              <w:pStyle w:val="stbilgi"/>
            </w:pPr>
            <w:proofErr w:type="spellStart"/>
            <w:r w:rsidRPr="00BB00EA">
              <w:t>M.Kürşat</w:t>
            </w:r>
            <w:proofErr w:type="spellEnd"/>
            <w:r w:rsidRPr="00BB00EA">
              <w:t xml:space="preserve"> AVAN</w:t>
            </w:r>
          </w:p>
        </w:tc>
      </w:tr>
      <w:tr w:rsidR="00BB00EA" w:rsidTr="00BB00EA">
        <w:tc>
          <w:tcPr>
            <w:tcW w:w="2802" w:type="dxa"/>
            <w:tcBorders>
              <w:top w:val="single" w:sz="4" w:space="0" w:color="auto"/>
              <w:left w:val="single" w:sz="4" w:space="0" w:color="auto"/>
              <w:bottom w:val="single" w:sz="4" w:space="0" w:color="auto"/>
              <w:right w:val="single" w:sz="4" w:space="0" w:color="auto"/>
            </w:tcBorders>
          </w:tcPr>
          <w:p w:rsidR="00BB00EA" w:rsidRPr="00BB00EA" w:rsidRDefault="00BB00EA" w:rsidP="009A4C5E">
            <w:pPr>
              <w:tabs>
                <w:tab w:val="left" w:pos="3285"/>
              </w:tabs>
              <w:ind w:right="310"/>
              <w:jc w:val="both"/>
              <w:rPr>
                <w:b/>
              </w:rPr>
            </w:pPr>
            <w:r w:rsidRPr="00BB00EA">
              <w:rPr>
                <w:b/>
              </w:rPr>
              <w:t>ÜYELER</w:t>
            </w:r>
          </w:p>
        </w:tc>
        <w:tc>
          <w:tcPr>
            <w:tcW w:w="7229" w:type="dxa"/>
            <w:tcBorders>
              <w:top w:val="single" w:sz="4" w:space="0" w:color="auto"/>
              <w:left w:val="single" w:sz="4" w:space="0" w:color="auto"/>
              <w:bottom w:val="single" w:sz="4" w:space="0" w:color="auto"/>
              <w:right w:val="single" w:sz="4" w:space="0" w:color="auto"/>
            </w:tcBorders>
          </w:tcPr>
          <w:p w:rsidR="00BB00EA" w:rsidRPr="00BB00EA" w:rsidRDefault="00BB00EA" w:rsidP="00BB00EA">
            <w:pPr>
              <w:tabs>
                <w:tab w:val="left" w:pos="3285"/>
              </w:tabs>
            </w:pPr>
            <w:r w:rsidRPr="00BB00EA">
              <w:t>Murat ÇAYKARA, Hasan ÇOBAN, Azmi ÖZKAN</w:t>
            </w:r>
            <w:r w:rsidRPr="00BB00EA">
              <w:t>,</w:t>
            </w:r>
            <w:r w:rsidRPr="00BB00EA">
              <w:t xml:space="preserve"> Sercan SITKI, Faruk KAYALAK</w:t>
            </w:r>
          </w:p>
        </w:tc>
      </w:tr>
      <w:tr w:rsidR="00BB00EA" w:rsidTr="00BB00E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BB00EA" w:rsidRPr="00BB00EA" w:rsidRDefault="00BB00EA" w:rsidP="009A4C5E">
            <w:pPr>
              <w:tabs>
                <w:tab w:val="left" w:pos="3285"/>
              </w:tabs>
              <w:rPr>
                <w:b/>
              </w:rPr>
            </w:pPr>
            <w:r w:rsidRPr="00BB00EA">
              <w:rPr>
                <w:b/>
              </w:rPr>
              <w:t>TEKLİFLERİN KONUSU</w:t>
            </w:r>
          </w:p>
        </w:tc>
        <w:tc>
          <w:tcPr>
            <w:tcW w:w="7229" w:type="dxa"/>
            <w:tcBorders>
              <w:top w:val="single" w:sz="4" w:space="0" w:color="auto"/>
              <w:left w:val="single" w:sz="4" w:space="0" w:color="auto"/>
              <w:bottom w:val="single" w:sz="4" w:space="0" w:color="auto"/>
              <w:right w:val="single" w:sz="4" w:space="0" w:color="auto"/>
            </w:tcBorders>
            <w:vAlign w:val="center"/>
          </w:tcPr>
          <w:p w:rsidR="00BB00EA" w:rsidRPr="00BB00EA" w:rsidRDefault="00BB00EA" w:rsidP="009A4C5E">
            <w:pPr>
              <w:tabs>
                <w:tab w:val="left" w:pos="3285"/>
              </w:tabs>
              <w:rPr>
                <w:u w:val="single"/>
              </w:rPr>
            </w:pPr>
            <w:r w:rsidRPr="00BB00EA">
              <w:t>İmar Çalışmaları</w:t>
            </w:r>
          </w:p>
        </w:tc>
      </w:tr>
      <w:tr w:rsidR="00BB00EA" w:rsidTr="00BB00EA">
        <w:tc>
          <w:tcPr>
            <w:tcW w:w="2802" w:type="dxa"/>
            <w:tcBorders>
              <w:top w:val="single" w:sz="4" w:space="0" w:color="auto"/>
              <w:left w:val="single" w:sz="4" w:space="0" w:color="auto"/>
              <w:bottom w:val="single" w:sz="4" w:space="0" w:color="auto"/>
              <w:right w:val="single" w:sz="4" w:space="0" w:color="auto"/>
            </w:tcBorders>
            <w:hideMark/>
          </w:tcPr>
          <w:p w:rsidR="00BB00EA" w:rsidRPr="00BB00EA" w:rsidRDefault="00BB00EA" w:rsidP="009A4C5E">
            <w:pPr>
              <w:tabs>
                <w:tab w:val="left" w:pos="3285"/>
              </w:tabs>
              <w:rPr>
                <w:b/>
              </w:rPr>
            </w:pPr>
            <w:r w:rsidRPr="00BB00EA">
              <w:rPr>
                <w:b/>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BB00EA" w:rsidRPr="00BB00EA" w:rsidRDefault="00BB00EA" w:rsidP="009A4C5E">
            <w:pPr>
              <w:tabs>
                <w:tab w:val="left" w:pos="3285"/>
              </w:tabs>
            </w:pPr>
            <w:r w:rsidRPr="00BB00EA">
              <w:t>05.06.2022</w:t>
            </w:r>
          </w:p>
        </w:tc>
      </w:tr>
    </w:tbl>
    <w:p w:rsidR="00BB00EA" w:rsidRDefault="00BB00EA" w:rsidP="00BB00E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BB00EA" w:rsidTr="009A4C5E">
        <w:trPr>
          <w:trHeight w:val="6210"/>
        </w:trPr>
        <w:tc>
          <w:tcPr>
            <w:tcW w:w="10456" w:type="dxa"/>
            <w:tcBorders>
              <w:top w:val="single" w:sz="4" w:space="0" w:color="auto"/>
              <w:left w:val="single" w:sz="4" w:space="0" w:color="auto"/>
              <w:bottom w:val="single" w:sz="4" w:space="0" w:color="auto"/>
              <w:right w:val="single" w:sz="4" w:space="0" w:color="auto"/>
            </w:tcBorders>
          </w:tcPr>
          <w:p w:rsidR="00BB00EA" w:rsidRDefault="00BB00EA" w:rsidP="009A4C5E">
            <w:pPr>
              <w:pStyle w:val="ListeParagraf"/>
              <w:ind w:left="0"/>
              <w:jc w:val="both"/>
              <w:rPr>
                <w:sz w:val="26"/>
                <w:szCs w:val="26"/>
              </w:rPr>
            </w:pPr>
            <w:r w:rsidRPr="00722343">
              <w:rPr>
                <w:sz w:val="26"/>
                <w:szCs w:val="26"/>
              </w:rPr>
              <w:t xml:space="preserve">       </w:t>
            </w:r>
            <w:r>
              <w:rPr>
                <w:sz w:val="26"/>
                <w:szCs w:val="26"/>
              </w:rPr>
              <w:t>İl Özel İdaresinin imar görevi kapsamında verilen önerge gündeme alındıktan sonra Komisyonumuza havale edilmiştir.  Komisyonumuz 6 Haziran 2022 - 23 Haziran 2022 tarihleri arasında 10 gün toplanarak çalışmasını tamamlamıştır.</w:t>
            </w:r>
          </w:p>
          <w:p w:rsidR="00BB00EA" w:rsidRDefault="00BB00EA" w:rsidP="009A4C5E">
            <w:pPr>
              <w:pStyle w:val="ListeParagraf"/>
              <w:ind w:left="0"/>
              <w:jc w:val="both"/>
              <w:rPr>
                <w:sz w:val="26"/>
                <w:szCs w:val="26"/>
              </w:rPr>
            </w:pPr>
          </w:p>
          <w:p w:rsidR="00BB00EA" w:rsidRDefault="00BB00EA" w:rsidP="009A4C5E">
            <w:pPr>
              <w:pStyle w:val="ListeParagraf"/>
              <w:ind w:left="0"/>
              <w:jc w:val="both"/>
              <w:rPr>
                <w:sz w:val="26"/>
                <w:szCs w:val="26"/>
              </w:rPr>
            </w:pPr>
            <w:r>
              <w:rPr>
                <w:sz w:val="26"/>
                <w:szCs w:val="26"/>
              </w:rPr>
              <w:t xml:space="preserve">      5302 Sayılı İl Özel İdare Kanununun 6.Maddesiyle İl Özel İdaresinin görevleri, 7. Maddesinde ise yetkileri belirlenmiş, Kanunun yürürlüğe girmesiyle bu yetkiler kapsamında yapılan çalışma ve hizmetlerin yürütülmesi sağlanmıştır.   Kırıkkale’nin 1989 yılında il olduğunda, 170 Köyü var iken, daha sonra Belediyelerdeki nüfus sayısının 2000 inin altına düşmesi nedeniyle, 15 Belediye kapanmış, Köy sayısı 185 e çıkmıştır. Bu belediyelerde yapılan imar çalışmalarının çok sağlıklı yürütülmemesi, ayrıca imar çalışmalarının yapılmasına rağmen uygulamalarına geçilmemiş olmasından kaynaklı olarak, İl Özel İdaresine Büyük sorumluluk getirmiş, bu hizmetler kıt kaynaklarla yürütüldüğü için bundan sonra yapılması planlanan imar çalışmalarının daha detaylı yapılmasına ihtiyaç duyulmuştur.</w:t>
            </w:r>
          </w:p>
          <w:p w:rsidR="00BB00EA" w:rsidRDefault="00BB00EA" w:rsidP="009A4C5E">
            <w:pPr>
              <w:pStyle w:val="ListeParagraf"/>
              <w:ind w:left="0"/>
              <w:jc w:val="both"/>
              <w:rPr>
                <w:sz w:val="26"/>
                <w:szCs w:val="26"/>
              </w:rPr>
            </w:pPr>
            <w:r>
              <w:rPr>
                <w:sz w:val="26"/>
                <w:szCs w:val="26"/>
              </w:rPr>
              <w:t xml:space="preserve">       Belediye sınırları dışında kalan yerlerdeki imar plan onayları ve bu kapsamda ihtiyaç duyulan diğer çalışma İl Genel Meclisi ve İl Encümen onayından sonra yürürlüğe girebilmektedir. Bu nedenle Kamu Kurum ve Kuruluşları ile şahıslara ait arazilerde ihtiyaç duyulan çalışmalar dışında yerleşim yerleri ve köylerde yapılan imar planlamaları, İl Genel Meclisine getirilerek karara bağlanmaktadır. Son zamanlarda İl Genel Meclisince onaylanan imar planlarından sonra, İl Özel İdaresinden talep edilen alt yapı ve diğer hizmetlerin yerine getirilmesinde, idare </w:t>
            </w:r>
            <w:proofErr w:type="gramStart"/>
            <w:r>
              <w:rPr>
                <w:sz w:val="26"/>
                <w:szCs w:val="26"/>
              </w:rPr>
              <w:t>imkanlarının</w:t>
            </w:r>
            <w:proofErr w:type="gramEnd"/>
            <w:r>
              <w:rPr>
                <w:sz w:val="26"/>
                <w:szCs w:val="26"/>
              </w:rPr>
              <w:t xml:space="preserve"> yeterli olmadığı, bu durumun ise kurumu büyük yükümlülük altına soktuğu, zaman zaman olumsuzlukların yaşanması nedeniyle, imar plan onaylarında teknik çalışma haricinde, gelecekte yapılması planlanan çalışmaların idareye getireceği yükümlülükleri içeren bir rapora ihtiyaç olduğu yapılan çalışma ve geçmişte yapılan uygulamalardan anlaşılmıştır.</w:t>
            </w:r>
          </w:p>
          <w:p w:rsidR="00BB00EA" w:rsidRDefault="00BB00EA" w:rsidP="009A4C5E">
            <w:pPr>
              <w:pStyle w:val="ListeParagraf"/>
              <w:ind w:left="0"/>
              <w:jc w:val="both"/>
              <w:rPr>
                <w:sz w:val="26"/>
                <w:szCs w:val="26"/>
              </w:rPr>
            </w:pPr>
          </w:p>
          <w:p w:rsidR="00BB00EA" w:rsidRDefault="00BB00EA" w:rsidP="009A4C5E">
            <w:pPr>
              <w:pStyle w:val="ListeParagraf"/>
              <w:ind w:left="0"/>
              <w:jc w:val="both"/>
              <w:rPr>
                <w:sz w:val="26"/>
                <w:szCs w:val="26"/>
              </w:rPr>
            </w:pPr>
            <w:r>
              <w:rPr>
                <w:sz w:val="26"/>
                <w:szCs w:val="26"/>
              </w:rPr>
              <w:t xml:space="preserve">     İl Genel Meclisi ve İl Encümen onayına getirilen İmar Plan onayı, ifraz, </w:t>
            </w:r>
            <w:proofErr w:type="spellStart"/>
            <w:r>
              <w:rPr>
                <w:sz w:val="26"/>
                <w:szCs w:val="26"/>
              </w:rPr>
              <w:t>tevhid</w:t>
            </w:r>
            <w:proofErr w:type="spellEnd"/>
            <w:r>
              <w:rPr>
                <w:sz w:val="26"/>
                <w:szCs w:val="26"/>
              </w:rPr>
              <w:t xml:space="preserve">, yol geçit hakkı ve bu kapsamdaki diğer planlamalardan sonra, gelecekte şahıslar veya kurumlar tarafından burada yapılması planlanan çalışmaları içeren bir raporun, İdarece hazırlanarak onay teklifine </w:t>
            </w:r>
            <w:proofErr w:type="gramStart"/>
            <w:r>
              <w:rPr>
                <w:sz w:val="26"/>
                <w:szCs w:val="26"/>
              </w:rPr>
              <w:t>dahil</w:t>
            </w:r>
            <w:proofErr w:type="gramEnd"/>
            <w:r>
              <w:rPr>
                <w:sz w:val="26"/>
                <w:szCs w:val="26"/>
              </w:rPr>
              <w:t xml:space="preserve"> edilmesine Komisyonumuzca oybirliğiyle karar verildi.</w:t>
            </w:r>
          </w:p>
          <w:p w:rsidR="00BB00EA" w:rsidRDefault="00BB00EA" w:rsidP="009A4C5E">
            <w:pPr>
              <w:pStyle w:val="ListeParagraf"/>
              <w:ind w:left="0"/>
              <w:jc w:val="both"/>
              <w:rPr>
                <w:sz w:val="26"/>
                <w:szCs w:val="26"/>
              </w:rPr>
            </w:pPr>
            <w:r>
              <w:rPr>
                <w:sz w:val="26"/>
                <w:szCs w:val="26"/>
              </w:rPr>
              <w:t xml:space="preserve">    </w:t>
            </w:r>
          </w:p>
          <w:p w:rsidR="00BB00EA" w:rsidRPr="00722343" w:rsidRDefault="00BB00EA" w:rsidP="009A4C5E">
            <w:pPr>
              <w:pStyle w:val="ListeParagraf"/>
              <w:ind w:left="0"/>
              <w:jc w:val="both"/>
              <w:rPr>
                <w:sz w:val="26"/>
                <w:szCs w:val="26"/>
              </w:rPr>
            </w:pPr>
            <w:r>
              <w:rPr>
                <w:sz w:val="26"/>
                <w:szCs w:val="26"/>
              </w:rPr>
              <w:t xml:space="preserve">  </w:t>
            </w:r>
            <w:r w:rsidRPr="00722343">
              <w:rPr>
                <w:sz w:val="26"/>
                <w:szCs w:val="26"/>
              </w:rPr>
              <w:t xml:space="preserve">  5302 Sayılı yasanın16.Maddesi ve İl Genel Meclisi Çalışma Yönetmeliğinin 20.Maddesi kapsamında yapılan çalışma İl Genel Meclisinin takdirlerine arz olunur.</w:t>
            </w:r>
          </w:p>
          <w:p w:rsidR="00BB00EA" w:rsidRPr="00722343" w:rsidRDefault="00BB00EA" w:rsidP="009A4C5E">
            <w:pPr>
              <w:pStyle w:val="ListeParagraf"/>
              <w:ind w:left="0"/>
              <w:jc w:val="both"/>
              <w:rPr>
                <w:sz w:val="26"/>
                <w:szCs w:val="26"/>
              </w:rPr>
            </w:pPr>
            <w:r w:rsidRPr="00722343">
              <w:rPr>
                <w:sz w:val="26"/>
                <w:szCs w:val="26"/>
              </w:rPr>
              <w:t xml:space="preserve"> </w:t>
            </w:r>
          </w:p>
          <w:p w:rsidR="00BB00EA" w:rsidRPr="00722343" w:rsidRDefault="00BB00EA" w:rsidP="009A4C5E">
            <w:pPr>
              <w:pStyle w:val="ListeParagraf"/>
              <w:ind w:left="0"/>
              <w:jc w:val="both"/>
              <w:rPr>
                <w:sz w:val="26"/>
                <w:szCs w:val="26"/>
              </w:rPr>
            </w:pPr>
            <w:r>
              <w:rPr>
                <w:sz w:val="26"/>
                <w:szCs w:val="26"/>
              </w:rPr>
              <w:t xml:space="preserve">Harun OĞUZ                      </w:t>
            </w:r>
            <w:proofErr w:type="spellStart"/>
            <w:r>
              <w:rPr>
                <w:sz w:val="26"/>
                <w:szCs w:val="26"/>
              </w:rPr>
              <w:t>M.Kürşat</w:t>
            </w:r>
            <w:proofErr w:type="spellEnd"/>
            <w:r>
              <w:rPr>
                <w:sz w:val="26"/>
                <w:szCs w:val="26"/>
              </w:rPr>
              <w:t xml:space="preserve"> AVAN                                        Hasan ÇOBAN</w:t>
            </w:r>
          </w:p>
          <w:p w:rsidR="00BB00EA" w:rsidRPr="00722343" w:rsidRDefault="00BB00EA" w:rsidP="009A4C5E">
            <w:pPr>
              <w:pStyle w:val="ListeParagraf"/>
              <w:ind w:left="0"/>
              <w:jc w:val="both"/>
              <w:rPr>
                <w:sz w:val="26"/>
                <w:szCs w:val="26"/>
              </w:rPr>
            </w:pPr>
            <w:r w:rsidRPr="00722343">
              <w:rPr>
                <w:sz w:val="26"/>
                <w:szCs w:val="26"/>
              </w:rPr>
              <w:t xml:space="preserve">Komisyon Başkanı          </w:t>
            </w:r>
            <w:r>
              <w:rPr>
                <w:sz w:val="26"/>
                <w:szCs w:val="26"/>
              </w:rPr>
              <w:t xml:space="preserve">    Başkan Yardımcısı </w:t>
            </w:r>
            <w:r w:rsidRPr="00722343">
              <w:rPr>
                <w:sz w:val="26"/>
                <w:szCs w:val="26"/>
              </w:rPr>
              <w:t xml:space="preserve">                                          Sözcü                            </w:t>
            </w:r>
          </w:p>
          <w:p w:rsidR="00BB00EA" w:rsidRPr="00722343" w:rsidRDefault="00BB00EA" w:rsidP="009A4C5E">
            <w:pPr>
              <w:pStyle w:val="ListeParagraf"/>
              <w:ind w:left="0"/>
              <w:jc w:val="both"/>
              <w:rPr>
                <w:sz w:val="26"/>
                <w:szCs w:val="26"/>
              </w:rPr>
            </w:pPr>
          </w:p>
          <w:p w:rsidR="00BB00EA" w:rsidRDefault="00BB00EA" w:rsidP="009A4C5E">
            <w:pPr>
              <w:pStyle w:val="ListeParagraf"/>
              <w:ind w:left="0"/>
              <w:jc w:val="both"/>
              <w:rPr>
                <w:sz w:val="26"/>
                <w:szCs w:val="26"/>
              </w:rPr>
            </w:pPr>
          </w:p>
          <w:p w:rsidR="00BB00EA" w:rsidRPr="00722343" w:rsidRDefault="00BB00EA" w:rsidP="009A4C5E">
            <w:pPr>
              <w:pStyle w:val="ListeParagraf"/>
              <w:ind w:left="0"/>
              <w:rPr>
                <w:sz w:val="26"/>
                <w:szCs w:val="26"/>
              </w:rPr>
            </w:pPr>
            <w:r w:rsidRPr="00722343">
              <w:rPr>
                <w:sz w:val="26"/>
                <w:szCs w:val="26"/>
              </w:rPr>
              <w:t xml:space="preserve">Murat ÇAYKARA     </w:t>
            </w:r>
            <w:r>
              <w:rPr>
                <w:sz w:val="26"/>
                <w:szCs w:val="26"/>
              </w:rPr>
              <w:t xml:space="preserve">         Azmi </w:t>
            </w:r>
            <w:proofErr w:type="gramStart"/>
            <w:r>
              <w:rPr>
                <w:sz w:val="26"/>
                <w:szCs w:val="26"/>
              </w:rPr>
              <w:t>ÖZKAN      Sercan</w:t>
            </w:r>
            <w:proofErr w:type="gramEnd"/>
            <w:r>
              <w:rPr>
                <w:sz w:val="26"/>
                <w:szCs w:val="26"/>
              </w:rPr>
              <w:t xml:space="preserve"> SITKI              Faruk </w:t>
            </w:r>
            <w:r w:rsidRPr="00722343">
              <w:rPr>
                <w:sz w:val="26"/>
                <w:szCs w:val="26"/>
              </w:rPr>
              <w:t xml:space="preserve">KAYALAK                                  </w:t>
            </w:r>
          </w:p>
          <w:p w:rsidR="00BB00EA" w:rsidRDefault="00BB00EA" w:rsidP="00BB00EA">
            <w:pPr>
              <w:pStyle w:val="ListeParagraf"/>
              <w:ind w:left="0"/>
            </w:pPr>
            <w:r w:rsidRPr="00722343">
              <w:rPr>
                <w:sz w:val="26"/>
                <w:szCs w:val="26"/>
              </w:rPr>
              <w:t xml:space="preserve">     Üye                                    </w:t>
            </w:r>
            <w:r>
              <w:rPr>
                <w:sz w:val="26"/>
                <w:szCs w:val="26"/>
              </w:rPr>
              <w:t xml:space="preserve">  </w:t>
            </w:r>
            <w:proofErr w:type="spellStart"/>
            <w:r w:rsidRPr="00722343">
              <w:rPr>
                <w:sz w:val="26"/>
                <w:szCs w:val="26"/>
              </w:rPr>
              <w:t>Üye</w:t>
            </w:r>
            <w:proofErr w:type="spellEnd"/>
            <w:r w:rsidRPr="00722343">
              <w:rPr>
                <w:sz w:val="26"/>
                <w:szCs w:val="26"/>
              </w:rPr>
              <w:t xml:space="preserve">                         </w:t>
            </w:r>
            <w:proofErr w:type="spellStart"/>
            <w:r w:rsidRPr="00722343">
              <w:rPr>
                <w:sz w:val="26"/>
                <w:szCs w:val="26"/>
              </w:rPr>
              <w:t>Üye</w:t>
            </w:r>
            <w:proofErr w:type="spellEnd"/>
            <w:r w:rsidRPr="00722343">
              <w:rPr>
                <w:sz w:val="26"/>
                <w:szCs w:val="26"/>
              </w:rPr>
              <w:t xml:space="preserve">                                       </w:t>
            </w:r>
            <w:proofErr w:type="spellStart"/>
            <w:r w:rsidRPr="00722343">
              <w:rPr>
                <w:sz w:val="26"/>
                <w:szCs w:val="26"/>
              </w:rPr>
              <w:t>Üye</w:t>
            </w:r>
            <w:bookmarkStart w:id="0" w:name="_GoBack"/>
            <w:bookmarkEnd w:id="0"/>
            <w:proofErr w:type="spellEnd"/>
          </w:p>
        </w:tc>
      </w:tr>
    </w:tbl>
    <w:p w:rsidR="003F6A30" w:rsidRDefault="003F6A30"/>
    <w:sectPr w:rsidR="003F6A30" w:rsidSect="00BB00EA">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17"/>
    <w:rsid w:val="003F6A30"/>
    <w:rsid w:val="00846917"/>
    <w:rsid w:val="00BB0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0E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00EA"/>
    <w:pPr>
      <w:ind w:left="720"/>
      <w:contextualSpacing/>
    </w:pPr>
  </w:style>
  <w:style w:type="paragraph" w:styleId="stbilgi">
    <w:name w:val="header"/>
    <w:basedOn w:val="Normal"/>
    <w:link w:val="stbilgiChar"/>
    <w:unhideWhenUsed/>
    <w:rsid w:val="00BB00EA"/>
    <w:pPr>
      <w:tabs>
        <w:tab w:val="center" w:pos="4536"/>
        <w:tab w:val="right" w:pos="9072"/>
      </w:tabs>
    </w:pPr>
  </w:style>
  <w:style w:type="character" w:customStyle="1" w:styleId="stbilgiChar">
    <w:name w:val="Üstbilgi Char"/>
    <w:basedOn w:val="VarsaylanParagrafYazTipi"/>
    <w:link w:val="stbilgi"/>
    <w:rsid w:val="00BB00E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0E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00EA"/>
    <w:pPr>
      <w:ind w:left="720"/>
      <w:contextualSpacing/>
    </w:pPr>
  </w:style>
  <w:style w:type="paragraph" w:styleId="stbilgi">
    <w:name w:val="header"/>
    <w:basedOn w:val="Normal"/>
    <w:link w:val="stbilgiChar"/>
    <w:unhideWhenUsed/>
    <w:rsid w:val="00BB00EA"/>
    <w:pPr>
      <w:tabs>
        <w:tab w:val="center" w:pos="4536"/>
        <w:tab w:val="right" w:pos="9072"/>
      </w:tabs>
    </w:pPr>
  </w:style>
  <w:style w:type="character" w:customStyle="1" w:styleId="stbilgiChar">
    <w:name w:val="Üstbilgi Char"/>
    <w:basedOn w:val="VarsaylanParagrafYazTipi"/>
    <w:link w:val="stbilgi"/>
    <w:rsid w:val="00BB00E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2022-07-22T06:02:00Z</dcterms:created>
  <dcterms:modified xsi:type="dcterms:W3CDTF">2022-07-22T06:03:00Z</dcterms:modified>
</cp:coreProperties>
</file>