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1EC" w:rsidRPr="00974B22" w:rsidRDefault="002D31EC" w:rsidP="002D31EC">
      <w:pPr>
        <w:tabs>
          <w:tab w:val="left" w:pos="3285"/>
        </w:tabs>
        <w:jc w:val="center"/>
        <w:rPr>
          <w:b/>
        </w:rPr>
      </w:pPr>
      <w:r w:rsidRPr="00974B22">
        <w:rPr>
          <w:b/>
        </w:rPr>
        <w:t>T.C.</w:t>
      </w:r>
    </w:p>
    <w:p w:rsidR="002D31EC" w:rsidRPr="00974B22" w:rsidRDefault="002D31EC" w:rsidP="002D31EC">
      <w:pPr>
        <w:tabs>
          <w:tab w:val="left" w:pos="3285"/>
        </w:tabs>
        <w:jc w:val="center"/>
        <w:rPr>
          <w:b/>
        </w:rPr>
      </w:pPr>
      <w:r w:rsidRPr="00974B22">
        <w:rPr>
          <w:b/>
        </w:rPr>
        <w:t>KIRIKKALE İL ÖZEL İDARESİ</w:t>
      </w:r>
    </w:p>
    <w:p w:rsidR="002D31EC" w:rsidRPr="00974B22" w:rsidRDefault="002D31EC" w:rsidP="002D31EC">
      <w:pPr>
        <w:tabs>
          <w:tab w:val="left" w:pos="3285"/>
        </w:tabs>
        <w:jc w:val="center"/>
        <w:rPr>
          <w:b/>
        </w:rPr>
      </w:pPr>
      <w:r w:rsidRPr="00974B22">
        <w:rPr>
          <w:b/>
        </w:rPr>
        <w:t xml:space="preserve">İL GENEL MECLİSİ </w:t>
      </w:r>
    </w:p>
    <w:p w:rsidR="002D31EC" w:rsidRPr="00974B22" w:rsidRDefault="002D31EC" w:rsidP="002D31EC">
      <w:pPr>
        <w:tabs>
          <w:tab w:val="left" w:pos="3285"/>
        </w:tabs>
        <w:jc w:val="center"/>
        <w:rPr>
          <w:b/>
        </w:rPr>
      </w:pPr>
      <w:r w:rsidRPr="00974B22">
        <w:rPr>
          <w:b/>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1EC" w:rsidRPr="00974B22" w:rsidTr="00167083">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74B22" w:rsidRDefault="002D31EC" w:rsidP="00A64BBE">
            <w:pPr>
              <w:tabs>
                <w:tab w:val="center" w:pos="4536"/>
                <w:tab w:val="right" w:pos="9072"/>
              </w:tabs>
              <w:rPr>
                <w:b/>
              </w:rPr>
            </w:pPr>
            <w:r w:rsidRPr="00974B22">
              <w:rPr>
                <w:b/>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8439F6" w:rsidP="00A64BBE">
            <w:pPr>
              <w:tabs>
                <w:tab w:val="center" w:pos="4536"/>
                <w:tab w:val="right" w:pos="9072"/>
              </w:tabs>
              <w:rPr>
                <w:b/>
              </w:rPr>
            </w:pPr>
            <w:r w:rsidRPr="00974B22">
              <w:rPr>
                <w:b/>
              </w:rPr>
              <w:t>Yunus PEHLİVANLI</w:t>
            </w:r>
          </w:p>
        </w:tc>
      </w:tr>
      <w:tr w:rsidR="002D31EC" w:rsidRPr="00974B22" w:rsidTr="00167083">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74B22" w:rsidRDefault="002D31EC" w:rsidP="00A64BBE">
            <w:pPr>
              <w:tabs>
                <w:tab w:val="center" w:pos="4536"/>
                <w:tab w:val="right" w:pos="9072"/>
              </w:tabs>
              <w:rPr>
                <w:b/>
              </w:rPr>
            </w:pPr>
            <w:r w:rsidRPr="00974B22">
              <w:rPr>
                <w:b/>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8439F6" w:rsidP="00A64BBE">
            <w:pPr>
              <w:tabs>
                <w:tab w:val="center" w:pos="4536"/>
                <w:tab w:val="right" w:pos="9072"/>
              </w:tabs>
              <w:rPr>
                <w:b/>
              </w:rPr>
            </w:pPr>
            <w:r w:rsidRPr="00974B22">
              <w:rPr>
                <w:b/>
              </w:rPr>
              <w:t>Hilmi ŞEN</w:t>
            </w:r>
          </w:p>
        </w:tc>
      </w:tr>
      <w:tr w:rsidR="002D31EC" w:rsidRPr="00974B22" w:rsidTr="00167083">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2D31EC" w:rsidRPr="00974B22" w:rsidRDefault="002D31EC" w:rsidP="00A64BBE">
            <w:pPr>
              <w:tabs>
                <w:tab w:val="center" w:pos="4536"/>
                <w:tab w:val="right" w:pos="9072"/>
              </w:tabs>
              <w:rPr>
                <w:b/>
              </w:rPr>
            </w:pPr>
            <w:r w:rsidRPr="00974B22">
              <w:rPr>
                <w:b/>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D15CE3" w:rsidP="00A64BBE">
            <w:pPr>
              <w:tabs>
                <w:tab w:val="center" w:pos="4536"/>
                <w:tab w:val="right" w:pos="9072"/>
              </w:tabs>
              <w:rPr>
                <w:b/>
              </w:rPr>
            </w:pPr>
            <w:proofErr w:type="spellStart"/>
            <w:r w:rsidRPr="00974B22">
              <w:rPr>
                <w:b/>
              </w:rPr>
              <w:t>M.Kürşad</w:t>
            </w:r>
            <w:proofErr w:type="spellEnd"/>
            <w:r w:rsidRPr="00974B22">
              <w:rPr>
                <w:b/>
              </w:rPr>
              <w:t xml:space="preserve"> ÇİÇEK</w:t>
            </w:r>
            <w:r w:rsidR="003713E5" w:rsidRPr="00974B22">
              <w:rPr>
                <w:b/>
              </w:rPr>
              <w:t>, Bilal BOZBAL, Tarık KAYA</w:t>
            </w:r>
          </w:p>
        </w:tc>
      </w:tr>
      <w:tr w:rsidR="002D31EC" w:rsidRPr="00974B22"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74B22" w:rsidRDefault="002D31EC" w:rsidP="00A64BBE">
            <w:pPr>
              <w:tabs>
                <w:tab w:val="left" w:pos="3285"/>
              </w:tabs>
              <w:rPr>
                <w:b/>
              </w:rPr>
            </w:pPr>
            <w:r w:rsidRPr="00974B22">
              <w:rPr>
                <w:b/>
              </w:rPr>
              <w:t>ÖNERGENİN TARİHİ</w:t>
            </w:r>
          </w:p>
        </w:tc>
        <w:tc>
          <w:tcPr>
            <w:tcW w:w="6662" w:type="dxa"/>
            <w:tcBorders>
              <w:top w:val="single" w:sz="4" w:space="0" w:color="auto"/>
              <w:left w:val="single" w:sz="4" w:space="0" w:color="auto"/>
              <w:bottom w:val="single" w:sz="4" w:space="0" w:color="auto"/>
              <w:right w:val="single" w:sz="4" w:space="0" w:color="auto"/>
            </w:tcBorders>
          </w:tcPr>
          <w:p w:rsidR="002D31EC" w:rsidRPr="00974B22" w:rsidRDefault="00416C19" w:rsidP="00416C19">
            <w:pPr>
              <w:tabs>
                <w:tab w:val="left" w:pos="3285"/>
              </w:tabs>
              <w:rPr>
                <w:b/>
              </w:rPr>
            </w:pPr>
            <w:r>
              <w:rPr>
                <w:b/>
              </w:rPr>
              <w:t>03</w:t>
            </w:r>
            <w:r w:rsidR="002D31EC" w:rsidRPr="00974B22">
              <w:rPr>
                <w:b/>
              </w:rPr>
              <w:t>.</w:t>
            </w:r>
            <w:r w:rsidR="003713E5" w:rsidRPr="00974B22">
              <w:rPr>
                <w:b/>
              </w:rPr>
              <w:t>0</w:t>
            </w:r>
            <w:r>
              <w:rPr>
                <w:b/>
              </w:rPr>
              <w:t>8</w:t>
            </w:r>
            <w:r w:rsidR="002D31EC" w:rsidRPr="00974B22">
              <w:rPr>
                <w:b/>
              </w:rPr>
              <w:t>.2022</w:t>
            </w:r>
          </w:p>
        </w:tc>
      </w:tr>
      <w:tr w:rsidR="002D31EC" w:rsidRPr="00974B22" w:rsidTr="00167083">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2D31EC" w:rsidRPr="00974B22" w:rsidRDefault="002D31EC" w:rsidP="00A64BBE">
            <w:pPr>
              <w:tabs>
                <w:tab w:val="left" w:pos="3285"/>
              </w:tabs>
              <w:rPr>
                <w:b/>
              </w:rPr>
            </w:pPr>
            <w:r w:rsidRPr="00974B22">
              <w:rPr>
                <w:b/>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1EC" w:rsidRPr="00974B22" w:rsidRDefault="00416C19" w:rsidP="00A64BBE">
            <w:pPr>
              <w:tabs>
                <w:tab w:val="left" w:pos="3285"/>
              </w:tabs>
              <w:contextualSpacing/>
              <w:jc w:val="both"/>
              <w:rPr>
                <w:b/>
              </w:rPr>
            </w:pPr>
            <w:r>
              <w:rPr>
                <w:b/>
              </w:rPr>
              <w:t>Sportif Yetenek Taraması ve Spora Yönlendirme Programı</w:t>
            </w:r>
          </w:p>
        </w:tc>
      </w:tr>
      <w:tr w:rsidR="002D31EC" w:rsidRPr="00974B22" w:rsidTr="00A64BBE">
        <w:tc>
          <w:tcPr>
            <w:tcW w:w="3369" w:type="dxa"/>
            <w:tcBorders>
              <w:top w:val="single" w:sz="4" w:space="0" w:color="auto"/>
              <w:left w:val="single" w:sz="4" w:space="0" w:color="auto"/>
              <w:bottom w:val="single" w:sz="4" w:space="0" w:color="auto"/>
              <w:right w:val="single" w:sz="4" w:space="0" w:color="auto"/>
            </w:tcBorders>
            <w:hideMark/>
          </w:tcPr>
          <w:p w:rsidR="002D31EC" w:rsidRPr="00974B22" w:rsidRDefault="002D31EC" w:rsidP="00A64BBE">
            <w:pPr>
              <w:tabs>
                <w:tab w:val="left" w:pos="3285"/>
              </w:tabs>
              <w:rPr>
                <w:b/>
              </w:rPr>
            </w:pPr>
            <w:r w:rsidRPr="00974B22">
              <w:rPr>
                <w:b/>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1EC" w:rsidRPr="00974B22" w:rsidRDefault="00416C19" w:rsidP="00416C19">
            <w:pPr>
              <w:tabs>
                <w:tab w:val="left" w:pos="3285"/>
              </w:tabs>
              <w:contextualSpacing/>
              <w:rPr>
                <w:b/>
              </w:rPr>
            </w:pPr>
            <w:r>
              <w:rPr>
                <w:b/>
              </w:rPr>
              <w:t>03</w:t>
            </w:r>
            <w:r w:rsidR="002D31EC" w:rsidRPr="00974B22">
              <w:rPr>
                <w:b/>
              </w:rPr>
              <w:t>.</w:t>
            </w:r>
            <w:r w:rsidR="003713E5" w:rsidRPr="00974B22">
              <w:rPr>
                <w:b/>
              </w:rPr>
              <w:t>0</w:t>
            </w:r>
            <w:r>
              <w:rPr>
                <w:b/>
              </w:rPr>
              <w:t>8</w:t>
            </w:r>
            <w:r w:rsidR="002D31EC" w:rsidRPr="00974B22">
              <w:rPr>
                <w:b/>
              </w:rPr>
              <w:t>.2022</w:t>
            </w:r>
          </w:p>
        </w:tc>
      </w:tr>
    </w:tbl>
    <w:p w:rsidR="002D31EC" w:rsidRPr="00974B22" w:rsidRDefault="002D31EC" w:rsidP="002D31EC">
      <w:pPr>
        <w:tabs>
          <w:tab w:val="left" w:pos="3285"/>
        </w:tabs>
        <w:jc w:val="center"/>
        <w:rPr>
          <w:b/>
        </w:rPr>
      </w:pPr>
      <w:r w:rsidRPr="00974B22">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39"/>
      </w:tblGrid>
      <w:tr w:rsidR="002D31EC" w:rsidRPr="00974B22" w:rsidTr="00416C19">
        <w:trPr>
          <w:trHeight w:val="12587"/>
        </w:trPr>
        <w:tc>
          <w:tcPr>
            <w:tcW w:w="10139" w:type="dxa"/>
            <w:tcBorders>
              <w:top w:val="single" w:sz="4" w:space="0" w:color="auto"/>
              <w:left w:val="single" w:sz="4" w:space="0" w:color="auto"/>
              <w:bottom w:val="single" w:sz="4" w:space="0" w:color="auto"/>
              <w:right w:val="single" w:sz="4" w:space="0" w:color="auto"/>
            </w:tcBorders>
          </w:tcPr>
          <w:p w:rsidR="00416C19" w:rsidRPr="00416C19" w:rsidRDefault="002D31EC" w:rsidP="00416C19">
            <w:pPr>
              <w:jc w:val="both"/>
            </w:pPr>
            <w:r w:rsidRPr="00974B22">
              <w:rPr>
                <w:color w:val="000000"/>
              </w:rPr>
              <w:t xml:space="preserve">      </w:t>
            </w:r>
            <w:r w:rsidR="00416C19">
              <w:t xml:space="preserve">    </w:t>
            </w:r>
            <w:proofErr w:type="gramStart"/>
            <w:r w:rsidR="00416C19" w:rsidRPr="00416C19">
              <w:t>İl Genel Meclisi Üyelerimiz tarafından verilen önerge ile Gençlik ve Spor Bakanlığı tarafından okullarda yürütülen “Sportif Yetenek Taraması ve Spora Yönlendirme Programının” İlimiz merkez ve ilçelerinde uygulanıp uygulanmadığı, yürütülen bu programın hedefinin neler olduğu, belirle</w:t>
            </w:r>
            <w:r w:rsidR="00416C19">
              <w:t xml:space="preserve">nmiş </w:t>
            </w:r>
            <w:r w:rsidR="00416C19" w:rsidRPr="00416C19">
              <w:t>hedefler doğrultusunda ilimiz ve ilçelerimizdeki okullarda varsa kaç tane öğrencinin bu programa seçildiği hususlarında Meclisimize bilgi verilmesi istenmiş</w:t>
            </w:r>
            <w:r w:rsidR="00416C19">
              <w:t>,</w:t>
            </w:r>
            <w:r w:rsidR="00416C19" w:rsidRPr="00416C19">
              <w:t xml:space="preserve"> </w:t>
            </w:r>
            <w:r w:rsidR="00416C19">
              <w:t>K</w:t>
            </w:r>
            <w:r w:rsidR="00416C19" w:rsidRPr="00416C19">
              <w:t xml:space="preserve">omisyonumuz </w:t>
            </w:r>
            <w:r w:rsidR="00416C19">
              <w:t xml:space="preserve">15 – 19 Ağustos 2022 </w:t>
            </w:r>
            <w:r w:rsidR="00416C19" w:rsidRPr="00416C19">
              <w:t>tarihlerinde çalışarak aşağıdaki raporu hazırlamıştır.</w:t>
            </w:r>
            <w:proofErr w:type="gramEnd"/>
          </w:p>
          <w:p w:rsidR="00416C19" w:rsidRPr="00416C19" w:rsidRDefault="00416C19" w:rsidP="00416C19">
            <w:pPr>
              <w:jc w:val="both"/>
            </w:pPr>
            <w:r>
              <w:t xml:space="preserve">          </w:t>
            </w:r>
            <w:r w:rsidRPr="00416C19">
              <w:t>Buna göre:</w:t>
            </w:r>
          </w:p>
          <w:p w:rsidR="00416C19" w:rsidRPr="00416C19" w:rsidRDefault="00416C19" w:rsidP="00416C19">
            <w:pPr>
              <w:jc w:val="both"/>
            </w:pPr>
            <w:r>
              <w:t xml:space="preserve">          </w:t>
            </w:r>
            <w:r w:rsidRPr="00416C19">
              <w:t xml:space="preserve">Kırıkkale Gençlik ve Spor İl Müdürlüğü tarafından, Türkiye Sportif Yetenek Taraması ve Spora Yönlendirme Programı çerçevesinde Kırıkkale’de merkez ilçe kapsamında birinci etabının Nisan ayında tamamlandığı, </w:t>
            </w:r>
          </w:p>
          <w:p w:rsidR="00416C19" w:rsidRPr="00416C19" w:rsidRDefault="00416C19" w:rsidP="00416C19">
            <w:pPr>
              <w:jc w:val="both"/>
            </w:pPr>
            <w:r>
              <w:t xml:space="preserve">          </w:t>
            </w:r>
            <w:r w:rsidRPr="00416C19">
              <w:t>10 Mayıs – 3 Haziran 2022 tarihleri arasında da 8 ilçe de yetenek taramasının yapıldığı, İl</w:t>
            </w:r>
            <w:r w:rsidR="00DB4944">
              <w:t xml:space="preserve"> merkezinde ve ilçelerimizde 3.</w:t>
            </w:r>
            <w:r w:rsidRPr="00416C19">
              <w:t xml:space="preserve"> 4. ve 5.sınıflardan toplam 6250 öğrencinin bu programa katıldığı belirlenmiştir.</w:t>
            </w:r>
          </w:p>
          <w:p w:rsidR="00416C19" w:rsidRPr="00416C19" w:rsidRDefault="00416C19" w:rsidP="00416C19">
            <w:pPr>
              <w:jc w:val="both"/>
            </w:pPr>
            <w:r>
              <w:t xml:space="preserve">         </w:t>
            </w:r>
            <w:r w:rsidRPr="00416C19">
              <w:t>Sportif Yetenek Tarama testlerine tabi</w:t>
            </w:r>
            <w:bookmarkStart w:id="0" w:name="_GoBack"/>
            <w:bookmarkEnd w:id="0"/>
            <w:r w:rsidRPr="00416C19">
              <w:t xml:space="preserve"> tutulan ve yetenek taramasında yüzde 10’luk dilime giren öğrencilerin 10 ay sürecek bir eğitime katılacakları, yüzde onluk dilime girecek öğrencilerin Gençlik ve Spor Bakanlığı tarafından belirleneceği ve belirlenen öğrenci listesinin Kırıkkale Gençlik ve Spor İl Müdürlüğüne gönderileceği belirlenmiştir. </w:t>
            </w:r>
          </w:p>
          <w:p w:rsidR="00416C19" w:rsidRPr="00416C19" w:rsidRDefault="00416C19" w:rsidP="00416C19">
            <w:pPr>
              <w:jc w:val="both"/>
            </w:pPr>
            <w:r>
              <w:t xml:space="preserve">          </w:t>
            </w:r>
            <w:r w:rsidRPr="00416C19">
              <w:t xml:space="preserve">Türkiye Sportif Yetenek Taraması ve Spora Yönlendirme Programının amacının sağlıklı ve hareketli hayatın gereği olarak toplumda spor yapma kültürünü geliştirmek, sporun geniş kitlelere yaygınlaştırılmasıyla çocuk ve gençlere sporu sevdirerek onları sporla tanıştırmak, spora başlama yaşında bulunan yetenekli çocukları tespit ederek spor </w:t>
            </w:r>
            <w:proofErr w:type="gramStart"/>
            <w:r w:rsidRPr="00416C19">
              <w:t>branşlarına</w:t>
            </w:r>
            <w:proofErr w:type="gramEnd"/>
            <w:r w:rsidRPr="00416C19">
              <w:t xml:space="preserve"> yönlendirmek ve üst düzey sporcu olarak yetiştirilmelerini sağlamak olduğu anlaşılmıştır.</w:t>
            </w:r>
          </w:p>
          <w:p w:rsidR="00416C19" w:rsidRPr="00416C19" w:rsidRDefault="00416C19" w:rsidP="00416C19">
            <w:pPr>
              <w:jc w:val="both"/>
            </w:pPr>
            <w:r>
              <w:t xml:space="preserve">          </w:t>
            </w:r>
            <w:r w:rsidRPr="00416C19">
              <w:t xml:space="preserve">Her yıl Milli Eğitim Bakanlığına bağlı tüm okullarda bulunan 3. Sınıf öğrencilerine eğitim öğretim döneminin ikinci yarıyılında uygulanan Test ve Ölçümlerin bu yıl geçmişte ki </w:t>
            </w:r>
            <w:proofErr w:type="spellStart"/>
            <w:r w:rsidRPr="00416C19">
              <w:t>pandemi</w:t>
            </w:r>
            <w:proofErr w:type="spellEnd"/>
            <w:r w:rsidRPr="00416C19">
              <w:t xml:space="preserve"> nedeniyle 4 ve 5. Sınıflara da uygulandığı, yetenek taramasında İl Müdürlüğünden 10 </w:t>
            </w:r>
            <w:proofErr w:type="gramStart"/>
            <w:r w:rsidRPr="00416C19">
              <w:t>antrenör</w:t>
            </w:r>
            <w:proofErr w:type="gramEnd"/>
            <w:r w:rsidRPr="00416C19">
              <w:t xml:space="preserve"> ile Milli Eğitim Müdürlüğünde görev yapan 10 beden eğitimi öğretmeni olmak üzere 20 personelin görev yaptığı,</w:t>
            </w:r>
            <w:r>
              <w:t xml:space="preserve"> </w:t>
            </w:r>
            <w:r w:rsidRPr="00416C19">
              <w:t>Öğrencilerin Test ve Ölçüm parametreleri bilim kurulunun belirlemiş olduğu formüller ile değerlendirilerek spora olan yatkınlıklarının belirlendiği, test ve ölçümlere katılan öğrencilerin belli bir bölümünün Sporcu Kimliği Geliştirme Eğitim Programına davet edildiği, Sporcu Kimliği Geliştirme Eğitim Programının Gençlik ve Spor İl Müdürlüğünün koordinasyonunda belirlenen spor salonlarında, gruplar halinde yaklaşık 1 yıl boyunca devam edeceği, bu sürede öğrencilere geniş ve kapsamlı bir spor eğitimi verileceği, eğitimler tamamlandıktan sonra öğrencilere, e-devlet üzerinden tüm olimpik branşların dikkate alındığı ve öğrencinin en yatkın olduğu branşlardan, daha az yatkın olduğu branşa doğru sıralama yapılan spor karnesinin ilan edileceği Komisyonumuz tarafından yapılan çalışmalarda belirlenmiştir.</w:t>
            </w:r>
          </w:p>
          <w:p w:rsidR="00416C19" w:rsidRDefault="00416C19" w:rsidP="00416C19">
            <w:pPr>
              <w:jc w:val="both"/>
            </w:pPr>
          </w:p>
          <w:p w:rsidR="002D31EC" w:rsidRPr="00974B22" w:rsidRDefault="00A5781A" w:rsidP="00416C19">
            <w:pPr>
              <w:jc w:val="both"/>
              <w:rPr>
                <w:rFonts w:eastAsia="Calibri"/>
                <w:lang w:eastAsia="en-US"/>
              </w:rPr>
            </w:pPr>
            <w:r w:rsidRPr="00974B22">
              <w:t xml:space="preserve">       </w:t>
            </w:r>
            <w:r w:rsidR="002D31EC" w:rsidRPr="00974B22">
              <w:rPr>
                <w:color w:val="202124"/>
                <w:shd w:val="clear" w:color="auto" w:fill="FFFFFF"/>
              </w:rPr>
              <w:t xml:space="preserve">5302 Sayılı yasanın 18.Maddesi kapsamında yapılan bilgi ve denetim amaçlı çalışma İl Genel Meclisinin bilgilerine arz olunur. </w:t>
            </w:r>
          </w:p>
          <w:p w:rsidR="007F57AB" w:rsidRPr="00974B22" w:rsidRDefault="007F57AB" w:rsidP="00167083">
            <w:pPr>
              <w:jc w:val="both"/>
              <w:rPr>
                <w:color w:val="202124"/>
                <w:shd w:val="clear" w:color="auto" w:fill="FFFFFF"/>
              </w:rPr>
            </w:pPr>
          </w:p>
          <w:p w:rsidR="007F57AB" w:rsidRPr="00974B22" w:rsidRDefault="00C5660E" w:rsidP="007F57AB">
            <w:r w:rsidRPr="00974B22">
              <w:t xml:space="preserve">Yunus PEHLİVANLI           </w:t>
            </w:r>
            <w:r w:rsidR="00974B22">
              <w:t xml:space="preserve">         </w:t>
            </w:r>
            <w:r w:rsidRPr="00974B22">
              <w:t xml:space="preserve"> </w:t>
            </w:r>
            <w:r w:rsidR="00974B22">
              <w:t xml:space="preserve">    </w:t>
            </w:r>
            <w:r w:rsidR="002D31EC" w:rsidRPr="00974B22">
              <w:t>H</w:t>
            </w:r>
            <w:r w:rsidRPr="00974B22">
              <w:t>ilmi ŞEN</w:t>
            </w:r>
            <w:r w:rsidR="002D31EC" w:rsidRPr="00974B22">
              <w:t xml:space="preserve">                           </w:t>
            </w:r>
            <w:r w:rsidR="007F57AB" w:rsidRPr="00974B22">
              <w:t xml:space="preserve">            </w:t>
            </w:r>
            <w:r w:rsidRPr="00974B22">
              <w:t xml:space="preserve">    </w:t>
            </w:r>
            <w:proofErr w:type="spellStart"/>
            <w:r w:rsidRPr="00974B22">
              <w:t>M.Kürşad</w:t>
            </w:r>
            <w:proofErr w:type="spellEnd"/>
            <w:r w:rsidRPr="00974B22">
              <w:t xml:space="preserve"> ÇİÇEK</w:t>
            </w:r>
          </w:p>
          <w:p w:rsidR="007F57AB" w:rsidRPr="00974B22" w:rsidRDefault="002D31EC" w:rsidP="007F57AB">
            <w:pPr>
              <w:rPr>
                <w:b/>
              </w:rPr>
            </w:pPr>
            <w:r w:rsidRPr="00974B22">
              <w:rPr>
                <w:color w:val="000000"/>
              </w:rPr>
              <w:t xml:space="preserve"> Komisyon Başkanı              </w:t>
            </w:r>
            <w:r w:rsidR="007F57AB" w:rsidRPr="00974B22">
              <w:rPr>
                <w:color w:val="000000"/>
              </w:rPr>
              <w:t xml:space="preserve"> </w:t>
            </w:r>
            <w:r w:rsidR="00974B22">
              <w:rPr>
                <w:color w:val="000000"/>
              </w:rPr>
              <w:t xml:space="preserve">              </w:t>
            </w:r>
            <w:r w:rsidRPr="00974B22">
              <w:rPr>
                <w:color w:val="000000"/>
              </w:rPr>
              <w:t xml:space="preserve">Başkan Vekili                               </w:t>
            </w:r>
            <w:r w:rsidR="007F57AB" w:rsidRPr="00974B22">
              <w:rPr>
                <w:color w:val="000000"/>
              </w:rPr>
              <w:t xml:space="preserve">        </w:t>
            </w:r>
            <w:r w:rsidRPr="00974B22">
              <w:rPr>
                <w:color w:val="000000"/>
              </w:rPr>
              <w:t>Sözcü</w:t>
            </w:r>
            <w:r w:rsidRPr="00974B22">
              <w:rPr>
                <w:b/>
              </w:rPr>
              <w:t xml:space="preserve"> </w:t>
            </w:r>
          </w:p>
          <w:p w:rsidR="002D31EC" w:rsidRDefault="002D31EC" w:rsidP="007F57AB">
            <w:pPr>
              <w:rPr>
                <w:b/>
              </w:rPr>
            </w:pPr>
            <w:r w:rsidRPr="00974B22">
              <w:rPr>
                <w:b/>
              </w:rPr>
              <w:t xml:space="preserve">   </w:t>
            </w:r>
          </w:p>
          <w:p w:rsidR="00416C19" w:rsidRPr="00974B22" w:rsidRDefault="00416C19" w:rsidP="007F57AB">
            <w:pPr>
              <w:rPr>
                <w:b/>
              </w:rPr>
            </w:pPr>
          </w:p>
          <w:p w:rsidR="002D31EC" w:rsidRPr="00974B22" w:rsidRDefault="002D31EC" w:rsidP="00A64BBE">
            <w:pPr>
              <w:jc w:val="both"/>
            </w:pPr>
            <w:r w:rsidRPr="00974B22">
              <w:t xml:space="preserve">  Bilal BOZBAL                   </w:t>
            </w:r>
            <w:r w:rsidR="00974B22">
              <w:t xml:space="preserve">               </w:t>
            </w:r>
            <w:r w:rsidR="00C5660E" w:rsidRPr="00974B22">
              <w:t>Tarık KAYA</w:t>
            </w:r>
          </w:p>
          <w:p w:rsidR="00167083" w:rsidRPr="00974B22" w:rsidRDefault="002D31EC" w:rsidP="003713E5">
            <w:pPr>
              <w:contextualSpacing/>
              <w:jc w:val="both"/>
            </w:pPr>
            <w:r w:rsidRPr="00974B22">
              <w:t xml:space="preserve">  Üye                                  </w:t>
            </w:r>
            <w:r w:rsidR="00974B22">
              <w:t xml:space="preserve">                   </w:t>
            </w:r>
            <w:proofErr w:type="spellStart"/>
            <w:r w:rsidRPr="00974B22">
              <w:t>Üye</w:t>
            </w:r>
            <w:proofErr w:type="spellEnd"/>
            <w:r w:rsidRPr="00974B22">
              <w:t xml:space="preserve"> </w:t>
            </w:r>
          </w:p>
        </w:tc>
      </w:tr>
    </w:tbl>
    <w:p w:rsidR="003F6A30" w:rsidRPr="00974B22" w:rsidRDefault="003F6A30"/>
    <w:sectPr w:rsidR="003F6A30" w:rsidRPr="00974B22" w:rsidSect="003713E5">
      <w:pgSz w:w="11906" w:h="16838"/>
      <w:pgMar w:top="426" w:right="566"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B1A"/>
    <w:rsid w:val="00167083"/>
    <w:rsid w:val="001D1DBE"/>
    <w:rsid w:val="00280329"/>
    <w:rsid w:val="002C0ECB"/>
    <w:rsid w:val="002D31EC"/>
    <w:rsid w:val="003713E5"/>
    <w:rsid w:val="003F6A30"/>
    <w:rsid w:val="00416C19"/>
    <w:rsid w:val="00680795"/>
    <w:rsid w:val="007E15FA"/>
    <w:rsid w:val="007F57AB"/>
    <w:rsid w:val="008439F6"/>
    <w:rsid w:val="009476A5"/>
    <w:rsid w:val="00974B22"/>
    <w:rsid w:val="00A5781A"/>
    <w:rsid w:val="00C36B1A"/>
    <w:rsid w:val="00C534F5"/>
    <w:rsid w:val="00C5660E"/>
    <w:rsid w:val="00CC1132"/>
    <w:rsid w:val="00CC40CA"/>
    <w:rsid w:val="00D15CE3"/>
    <w:rsid w:val="00DB4944"/>
    <w:rsid w:val="00F1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1E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D31EC"/>
    <w:pPr>
      <w:spacing w:before="100" w:beforeAutospacing="1" w:after="100" w:afterAutospacing="1"/>
    </w:pPr>
  </w:style>
  <w:style w:type="paragraph" w:styleId="BalonMetni">
    <w:name w:val="Balloon Text"/>
    <w:basedOn w:val="Normal"/>
    <w:link w:val="BalonMetniChar"/>
    <w:uiPriority w:val="99"/>
    <w:semiHidden/>
    <w:unhideWhenUsed/>
    <w:rsid w:val="00C5660E"/>
    <w:rPr>
      <w:rFonts w:ascii="Tahoma" w:hAnsi="Tahoma" w:cs="Tahoma"/>
      <w:sz w:val="16"/>
      <w:szCs w:val="16"/>
    </w:rPr>
  </w:style>
  <w:style w:type="character" w:customStyle="1" w:styleId="BalonMetniChar">
    <w:name w:val="Balon Metni Char"/>
    <w:basedOn w:val="VarsaylanParagrafYazTipi"/>
    <w:link w:val="BalonMetni"/>
    <w:uiPriority w:val="99"/>
    <w:semiHidden/>
    <w:rsid w:val="00C5660E"/>
    <w:rPr>
      <w:rFonts w:ascii="Tahoma" w:eastAsia="Times New Roman" w:hAnsi="Tahoma" w:cs="Tahoma"/>
      <w:sz w:val="16"/>
      <w:szCs w:val="16"/>
      <w:lang w:eastAsia="tr-TR"/>
    </w:rPr>
  </w:style>
  <w:style w:type="paragraph" w:customStyle="1" w:styleId="AralkYok1">
    <w:name w:val="Aralık Yok1"/>
    <w:next w:val="AralkYok"/>
    <w:uiPriority w:val="1"/>
    <w:qFormat/>
    <w:rsid w:val="00974B22"/>
    <w:pPr>
      <w:spacing w:after="0" w:line="240" w:lineRule="auto"/>
    </w:pPr>
  </w:style>
  <w:style w:type="paragraph" w:styleId="AralkYok">
    <w:name w:val="No Spacing"/>
    <w:uiPriority w:val="1"/>
    <w:qFormat/>
    <w:rsid w:val="00974B2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566</Words>
  <Characters>3228</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14</cp:revision>
  <cp:lastPrinted>2022-09-01T10:34:00Z</cp:lastPrinted>
  <dcterms:created xsi:type="dcterms:W3CDTF">2022-04-26T06:59:00Z</dcterms:created>
  <dcterms:modified xsi:type="dcterms:W3CDTF">2022-09-01T10:55:00Z</dcterms:modified>
</cp:coreProperties>
</file>