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27C" w:rsidRPr="00CC627C" w:rsidRDefault="00CC627C" w:rsidP="00CC627C">
      <w:pPr>
        <w:tabs>
          <w:tab w:val="left" w:pos="3285"/>
        </w:tabs>
        <w:jc w:val="center"/>
        <w:rPr>
          <w:b/>
        </w:rPr>
      </w:pPr>
      <w:r w:rsidRPr="00CC627C">
        <w:rPr>
          <w:b/>
        </w:rPr>
        <w:t>T.C.</w:t>
      </w:r>
    </w:p>
    <w:p w:rsidR="00CC627C" w:rsidRPr="00CC627C" w:rsidRDefault="00CC627C" w:rsidP="00CC627C">
      <w:pPr>
        <w:tabs>
          <w:tab w:val="left" w:pos="3285"/>
        </w:tabs>
        <w:jc w:val="center"/>
        <w:rPr>
          <w:b/>
        </w:rPr>
      </w:pPr>
      <w:r w:rsidRPr="00CC627C">
        <w:rPr>
          <w:b/>
        </w:rPr>
        <w:t>KIRIKKALE İL ÖZEL İDARESİ</w:t>
      </w:r>
    </w:p>
    <w:p w:rsidR="00CC627C" w:rsidRPr="00CC627C" w:rsidRDefault="00CC627C" w:rsidP="00CC627C">
      <w:pPr>
        <w:tabs>
          <w:tab w:val="left" w:pos="3285"/>
        </w:tabs>
        <w:jc w:val="center"/>
        <w:rPr>
          <w:b/>
        </w:rPr>
      </w:pPr>
      <w:r w:rsidRPr="00CC627C">
        <w:rPr>
          <w:b/>
        </w:rPr>
        <w:t xml:space="preserve">İL GENEL MECLİSİ </w:t>
      </w:r>
    </w:p>
    <w:p w:rsidR="00CC627C" w:rsidRPr="00CC627C" w:rsidRDefault="00CC627C" w:rsidP="00CC627C">
      <w:pPr>
        <w:tabs>
          <w:tab w:val="left" w:pos="3285"/>
        </w:tabs>
        <w:jc w:val="center"/>
        <w:rPr>
          <w:b/>
        </w:rPr>
      </w:pPr>
      <w:r w:rsidRPr="00CC627C">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938"/>
      </w:tblGrid>
      <w:tr w:rsidR="00CC627C" w:rsidRPr="00CC627C" w:rsidTr="00CC627C">
        <w:trPr>
          <w:trHeight w:val="451"/>
        </w:trPr>
        <w:tc>
          <w:tcPr>
            <w:tcW w:w="2836" w:type="dxa"/>
            <w:tcBorders>
              <w:top w:val="single" w:sz="4" w:space="0" w:color="auto"/>
              <w:left w:val="single" w:sz="4" w:space="0" w:color="auto"/>
              <w:bottom w:val="single" w:sz="4" w:space="0" w:color="auto"/>
              <w:right w:val="single" w:sz="4" w:space="0" w:color="auto"/>
            </w:tcBorders>
            <w:vAlign w:val="center"/>
            <w:hideMark/>
          </w:tcPr>
          <w:p w:rsidR="00CC627C" w:rsidRPr="00CC627C" w:rsidRDefault="00CC627C" w:rsidP="0078576E">
            <w:pPr>
              <w:pStyle w:val="stbilgi"/>
              <w:rPr>
                <w:b/>
              </w:rPr>
            </w:pPr>
            <w:r w:rsidRPr="00CC627C">
              <w:rPr>
                <w:b/>
              </w:rPr>
              <w:t>KOMİSYON BAŞKANI</w:t>
            </w:r>
          </w:p>
        </w:tc>
        <w:tc>
          <w:tcPr>
            <w:tcW w:w="7938" w:type="dxa"/>
            <w:tcBorders>
              <w:top w:val="single" w:sz="4" w:space="0" w:color="auto"/>
              <w:left w:val="single" w:sz="4" w:space="0" w:color="auto"/>
              <w:bottom w:val="single" w:sz="4" w:space="0" w:color="auto"/>
              <w:right w:val="single" w:sz="4" w:space="0" w:color="auto"/>
            </w:tcBorders>
            <w:vAlign w:val="center"/>
          </w:tcPr>
          <w:p w:rsidR="00CC627C" w:rsidRPr="00CC627C" w:rsidRDefault="00CC627C" w:rsidP="0078576E">
            <w:pPr>
              <w:pStyle w:val="stbilgi"/>
              <w:rPr>
                <w:b/>
              </w:rPr>
            </w:pPr>
            <w:r w:rsidRPr="00CC627C">
              <w:rPr>
                <w:b/>
              </w:rPr>
              <w:t>Rıza USLU</w:t>
            </w:r>
            <w:bookmarkStart w:id="0" w:name="_GoBack"/>
            <w:bookmarkEnd w:id="0"/>
          </w:p>
        </w:tc>
      </w:tr>
      <w:tr w:rsidR="00CC627C" w:rsidRPr="00CC627C" w:rsidTr="00CC627C">
        <w:trPr>
          <w:trHeight w:val="364"/>
        </w:trPr>
        <w:tc>
          <w:tcPr>
            <w:tcW w:w="2836" w:type="dxa"/>
            <w:tcBorders>
              <w:top w:val="single" w:sz="4" w:space="0" w:color="auto"/>
              <w:left w:val="single" w:sz="4" w:space="0" w:color="auto"/>
              <w:bottom w:val="single" w:sz="4" w:space="0" w:color="auto"/>
              <w:right w:val="single" w:sz="4" w:space="0" w:color="auto"/>
            </w:tcBorders>
            <w:vAlign w:val="bottom"/>
          </w:tcPr>
          <w:p w:rsidR="00CC627C" w:rsidRPr="00CC627C" w:rsidRDefault="00CC627C" w:rsidP="0078576E">
            <w:pPr>
              <w:pStyle w:val="stbilgi"/>
              <w:rPr>
                <w:b/>
              </w:rPr>
            </w:pPr>
            <w:r w:rsidRPr="00CC627C">
              <w:rPr>
                <w:b/>
              </w:rPr>
              <w:t>BAŞKANVEKİLİ</w:t>
            </w:r>
          </w:p>
        </w:tc>
        <w:tc>
          <w:tcPr>
            <w:tcW w:w="7938" w:type="dxa"/>
            <w:tcBorders>
              <w:top w:val="single" w:sz="4" w:space="0" w:color="auto"/>
              <w:left w:val="single" w:sz="4" w:space="0" w:color="auto"/>
              <w:bottom w:val="single" w:sz="4" w:space="0" w:color="auto"/>
              <w:right w:val="single" w:sz="4" w:space="0" w:color="auto"/>
            </w:tcBorders>
          </w:tcPr>
          <w:p w:rsidR="00CC627C" w:rsidRPr="00CC627C" w:rsidRDefault="00CC627C" w:rsidP="0078576E">
            <w:pPr>
              <w:pStyle w:val="stbilgi"/>
              <w:rPr>
                <w:b/>
              </w:rPr>
            </w:pPr>
            <w:r w:rsidRPr="00CC627C">
              <w:rPr>
                <w:b/>
              </w:rPr>
              <w:t>Alper ÖZGÜ</w:t>
            </w:r>
          </w:p>
        </w:tc>
      </w:tr>
      <w:tr w:rsidR="00CC627C" w:rsidRPr="00CC627C" w:rsidTr="00CC627C">
        <w:tc>
          <w:tcPr>
            <w:tcW w:w="2836" w:type="dxa"/>
            <w:tcBorders>
              <w:top w:val="single" w:sz="4" w:space="0" w:color="auto"/>
              <w:left w:val="single" w:sz="4" w:space="0" w:color="auto"/>
              <w:bottom w:val="single" w:sz="4" w:space="0" w:color="auto"/>
              <w:right w:val="single" w:sz="4" w:space="0" w:color="auto"/>
            </w:tcBorders>
          </w:tcPr>
          <w:p w:rsidR="00CC627C" w:rsidRPr="00CC627C" w:rsidRDefault="00CC627C" w:rsidP="0078576E">
            <w:pPr>
              <w:tabs>
                <w:tab w:val="left" w:pos="3285"/>
              </w:tabs>
              <w:ind w:right="310"/>
              <w:jc w:val="both"/>
              <w:rPr>
                <w:b/>
              </w:rPr>
            </w:pPr>
            <w:r w:rsidRPr="00CC627C">
              <w:rPr>
                <w:b/>
              </w:rPr>
              <w:t xml:space="preserve"> ÜYELER</w:t>
            </w:r>
          </w:p>
        </w:tc>
        <w:tc>
          <w:tcPr>
            <w:tcW w:w="7938" w:type="dxa"/>
            <w:tcBorders>
              <w:top w:val="single" w:sz="4" w:space="0" w:color="auto"/>
              <w:left w:val="single" w:sz="4" w:space="0" w:color="auto"/>
              <w:bottom w:val="single" w:sz="4" w:space="0" w:color="auto"/>
              <w:right w:val="single" w:sz="4" w:space="0" w:color="auto"/>
            </w:tcBorders>
          </w:tcPr>
          <w:p w:rsidR="00CC627C" w:rsidRPr="00CC627C" w:rsidRDefault="00CC627C" w:rsidP="0078576E">
            <w:pPr>
              <w:tabs>
                <w:tab w:val="left" w:pos="3285"/>
              </w:tabs>
              <w:rPr>
                <w:b/>
              </w:rPr>
            </w:pPr>
            <w:r w:rsidRPr="00CC627C">
              <w:rPr>
                <w:b/>
              </w:rPr>
              <w:t>Nuri KÖKSOY, İlyas CANÖZ, Tarık KAYA</w:t>
            </w:r>
          </w:p>
        </w:tc>
      </w:tr>
      <w:tr w:rsidR="00CC627C" w:rsidRPr="00CC627C" w:rsidTr="00CC627C">
        <w:trPr>
          <w:trHeight w:val="381"/>
        </w:trPr>
        <w:tc>
          <w:tcPr>
            <w:tcW w:w="2836" w:type="dxa"/>
            <w:tcBorders>
              <w:top w:val="single" w:sz="4" w:space="0" w:color="auto"/>
              <w:left w:val="single" w:sz="4" w:space="0" w:color="auto"/>
              <w:bottom w:val="single" w:sz="4" w:space="0" w:color="auto"/>
              <w:right w:val="single" w:sz="4" w:space="0" w:color="auto"/>
            </w:tcBorders>
            <w:hideMark/>
          </w:tcPr>
          <w:p w:rsidR="00CC627C" w:rsidRPr="00CC627C" w:rsidRDefault="00CC627C" w:rsidP="0078576E">
            <w:pPr>
              <w:tabs>
                <w:tab w:val="left" w:pos="3285"/>
              </w:tabs>
              <w:rPr>
                <w:b/>
              </w:rPr>
            </w:pPr>
            <w:r w:rsidRPr="00CC627C">
              <w:rPr>
                <w:b/>
              </w:rPr>
              <w:t>TEKLİFİN TARİHİ</w:t>
            </w:r>
          </w:p>
        </w:tc>
        <w:tc>
          <w:tcPr>
            <w:tcW w:w="7938" w:type="dxa"/>
            <w:tcBorders>
              <w:top w:val="single" w:sz="4" w:space="0" w:color="auto"/>
              <w:left w:val="single" w:sz="4" w:space="0" w:color="auto"/>
              <w:bottom w:val="single" w:sz="4" w:space="0" w:color="auto"/>
              <w:right w:val="single" w:sz="4" w:space="0" w:color="auto"/>
            </w:tcBorders>
          </w:tcPr>
          <w:p w:rsidR="00CC627C" w:rsidRPr="00CC627C" w:rsidRDefault="00CC627C" w:rsidP="0078576E">
            <w:pPr>
              <w:tabs>
                <w:tab w:val="left" w:pos="3285"/>
              </w:tabs>
              <w:rPr>
                <w:b/>
              </w:rPr>
            </w:pPr>
            <w:r w:rsidRPr="00CC627C">
              <w:rPr>
                <w:b/>
              </w:rPr>
              <w:t>02.111.2022</w:t>
            </w:r>
          </w:p>
        </w:tc>
      </w:tr>
      <w:tr w:rsidR="00CC627C" w:rsidRPr="00CC627C" w:rsidTr="00CC627C">
        <w:trPr>
          <w:trHeight w:val="274"/>
        </w:trPr>
        <w:tc>
          <w:tcPr>
            <w:tcW w:w="2836" w:type="dxa"/>
            <w:tcBorders>
              <w:top w:val="single" w:sz="4" w:space="0" w:color="auto"/>
              <w:left w:val="single" w:sz="4" w:space="0" w:color="auto"/>
              <w:bottom w:val="single" w:sz="4" w:space="0" w:color="auto"/>
              <w:right w:val="single" w:sz="4" w:space="0" w:color="auto"/>
            </w:tcBorders>
            <w:vAlign w:val="center"/>
            <w:hideMark/>
          </w:tcPr>
          <w:p w:rsidR="00CC627C" w:rsidRPr="00CC627C" w:rsidRDefault="00CC627C" w:rsidP="0078576E">
            <w:pPr>
              <w:tabs>
                <w:tab w:val="left" w:pos="3285"/>
              </w:tabs>
              <w:rPr>
                <w:b/>
              </w:rPr>
            </w:pPr>
            <w:r w:rsidRPr="00CC627C">
              <w:rPr>
                <w:b/>
              </w:rPr>
              <w:t>KONUSU</w:t>
            </w:r>
          </w:p>
        </w:tc>
        <w:tc>
          <w:tcPr>
            <w:tcW w:w="7938" w:type="dxa"/>
            <w:tcBorders>
              <w:top w:val="single" w:sz="4" w:space="0" w:color="auto"/>
              <w:left w:val="single" w:sz="4" w:space="0" w:color="auto"/>
              <w:bottom w:val="single" w:sz="4" w:space="0" w:color="auto"/>
              <w:right w:val="single" w:sz="4" w:space="0" w:color="auto"/>
            </w:tcBorders>
            <w:vAlign w:val="center"/>
          </w:tcPr>
          <w:p w:rsidR="00CC627C" w:rsidRPr="00CC627C" w:rsidRDefault="00CC627C" w:rsidP="0078576E">
            <w:pPr>
              <w:tabs>
                <w:tab w:val="left" w:pos="3285"/>
              </w:tabs>
              <w:rPr>
                <w:b/>
              </w:rPr>
            </w:pPr>
            <w:r w:rsidRPr="00CC627C">
              <w:rPr>
                <w:b/>
              </w:rPr>
              <w:t>Temasla bulaşan hastalıklar ve önlemleri</w:t>
            </w:r>
          </w:p>
        </w:tc>
      </w:tr>
      <w:tr w:rsidR="00CC627C" w:rsidRPr="00CC627C" w:rsidTr="00CC627C">
        <w:tc>
          <w:tcPr>
            <w:tcW w:w="2836" w:type="dxa"/>
            <w:tcBorders>
              <w:top w:val="single" w:sz="4" w:space="0" w:color="auto"/>
              <w:left w:val="single" w:sz="4" w:space="0" w:color="auto"/>
              <w:bottom w:val="single" w:sz="4" w:space="0" w:color="auto"/>
              <w:right w:val="single" w:sz="4" w:space="0" w:color="auto"/>
            </w:tcBorders>
            <w:hideMark/>
          </w:tcPr>
          <w:p w:rsidR="00CC627C" w:rsidRPr="00CC627C" w:rsidRDefault="00CC627C" w:rsidP="0078576E">
            <w:pPr>
              <w:tabs>
                <w:tab w:val="left" w:pos="3285"/>
              </w:tabs>
              <w:rPr>
                <w:b/>
              </w:rPr>
            </w:pPr>
            <w:r w:rsidRPr="00CC627C">
              <w:rPr>
                <w:b/>
              </w:rPr>
              <w:t xml:space="preserve"> HAVALE TARİHİ</w:t>
            </w:r>
          </w:p>
        </w:tc>
        <w:tc>
          <w:tcPr>
            <w:tcW w:w="7938" w:type="dxa"/>
            <w:tcBorders>
              <w:top w:val="single" w:sz="4" w:space="0" w:color="auto"/>
              <w:left w:val="single" w:sz="4" w:space="0" w:color="auto"/>
              <w:bottom w:val="single" w:sz="4" w:space="0" w:color="auto"/>
              <w:right w:val="single" w:sz="4" w:space="0" w:color="auto"/>
            </w:tcBorders>
          </w:tcPr>
          <w:p w:rsidR="00CC627C" w:rsidRPr="00CC627C" w:rsidRDefault="00CC627C" w:rsidP="0078576E">
            <w:pPr>
              <w:tabs>
                <w:tab w:val="left" w:pos="3285"/>
              </w:tabs>
              <w:rPr>
                <w:b/>
              </w:rPr>
            </w:pPr>
            <w:r w:rsidRPr="00CC627C">
              <w:rPr>
                <w:b/>
              </w:rPr>
              <w:t>02.11.2022</w:t>
            </w:r>
          </w:p>
        </w:tc>
      </w:tr>
      <w:tr w:rsidR="00CC627C" w:rsidRPr="00CC627C" w:rsidTr="0078576E">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CC627C" w:rsidRPr="00CC627C" w:rsidRDefault="00CC627C" w:rsidP="0078576E">
            <w:pPr>
              <w:pStyle w:val="paragraph"/>
              <w:spacing w:before="0" w:beforeAutospacing="0" w:after="0" w:afterAutospacing="0"/>
              <w:jc w:val="both"/>
              <w:textAlignment w:val="baseline"/>
            </w:pPr>
            <w:r w:rsidRPr="00CC627C">
              <w:t xml:space="preserve">      İl Özel İdaresinin Çevre ve Sağlık Görevi kapsamında verilen önerge gündeme alındıktan sonra Komisyonumuza havale edilmiştir. Komisyonumuz 21-25 Kasım 2022 tarihleri arasında 5 iş günü toplanarak konu hakkındaki çalışmasını tamamlamıştır.</w:t>
            </w:r>
          </w:p>
          <w:p w:rsidR="00CC627C" w:rsidRPr="00CC627C" w:rsidRDefault="00CC627C" w:rsidP="0078576E">
            <w:pPr>
              <w:pStyle w:val="NormalWeb"/>
              <w:jc w:val="both"/>
              <w:rPr>
                <w:color w:val="000000"/>
              </w:rPr>
            </w:pPr>
            <w:r w:rsidRPr="00CC627C">
              <w:rPr>
                <w:color w:val="000000"/>
              </w:rPr>
              <w:t xml:space="preserve">       İl Özel İdaresinin Çevre ve Sağlık görevi kapsamında İl Genel Meclisi gündemine getirilen ve Komisyonumuza havale edilen Okullarımızda temasla geçen hastalıklar hakkında alınan önlemler ve tedbirlerle ilgili olarak yapılan çalışma sonunda hazırlanan rapor aşağıya çıkarılmıştır.</w:t>
            </w:r>
          </w:p>
          <w:p w:rsidR="00CC627C" w:rsidRPr="00CC627C" w:rsidRDefault="00CC627C" w:rsidP="0078576E">
            <w:pPr>
              <w:pStyle w:val="NormalWeb"/>
              <w:jc w:val="both"/>
              <w:rPr>
                <w:color w:val="000000"/>
              </w:rPr>
            </w:pPr>
            <w:r w:rsidRPr="00CC627C">
              <w:rPr>
                <w:color w:val="000000"/>
              </w:rPr>
              <w:t xml:space="preserve">      Okullarda Eş Zamanlı Hijyen Uygulaması: Bahse konu biyolojik tehlike ve risklerden korunmak üzere ilgi yazı ile belirtilen hususlara uygun olarak aşağıdaki işlem basamaklarının gerçekleştirilmesi gerekli görülmektedir.</w:t>
            </w:r>
          </w:p>
          <w:p w:rsidR="00CC627C" w:rsidRPr="00CC627C" w:rsidRDefault="00CC627C" w:rsidP="0078576E">
            <w:pPr>
              <w:pStyle w:val="NormalWeb"/>
              <w:jc w:val="both"/>
              <w:rPr>
                <w:color w:val="000000"/>
              </w:rPr>
            </w:pPr>
            <w:r w:rsidRPr="00CC627C">
              <w:rPr>
                <w:color w:val="000000"/>
              </w:rPr>
              <w:t xml:space="preserve">      Hijyen uygulaması yapılacak okula gelen Sodyum </w:t>
            </w:r>
            <w:proofErr w:type="spellStart"/>
            <w:r w:rsidRPr="00CC627C">
              <w:rPr>
                <w:color w:val="000000"/>
              </w:rPr>
              <w:t>Hipokloritin</w:t>
            </w:r>
            <w:proofErr w:type="spellEnd"/>
            <w:r w:rsidRPr="00CC627C">
              <w:rPr>
                <w:color w:val="000000"/>
              </w:rPr>
              <w:t xml:space="preserve"> 1 </w:t>
            </w:r>
            <w:proofErr w:type="spellStart"/>
            <w:r w:rsidRPr="00CC627C">
              <w:rPr>
                <w:color w:val="000000"/>
              </w:rPr>
              <w:t>lt'si</w:t>
            </w:r>
            <w:proofErr w:type="spellEnd"/>
            <w:r w:rsidRPr="00CC627C">
              <w:rPr>
                <w:color w:val="000000"/>
              </w:rPr>
              <w:t xml:space="preserve"> 49 </w:t>
            </w:r>
            <w:proofErr w:type="spellStart"/>
            <w:r w:rsidRPr="00CC627C">
              <w:rPr>
                <w:color w:val="000000"/>
              </w:rPr>
              <w:t>lt</w:t>
            </w:r>
            <w:proofErr w:type="spellEnd"/>
            <w:r w:rsidRPr="00CC627C">
              <w:rPr>
                <w:color w:val="000000"/>
              </w:rPr>
              <w:t xml:space="preserve"> şebeke suyu ile karıştırılarak 50 </w:t>
            </w:r>
            <w:proofErr w:type="spellStart"/>
            <w:r w:rsidRPr="00CC627C">
              <w:rPr>
                <w:color w:val="000000"/>
              </w:rPr>
              <w:t>lt</w:t>
            </w:r>
            <w:proofErr w:type="spellEnd"/>
            <w:r w:rsidRPr="00CC627C">
              <w:rPr>
                <w:color w:val="000000"/>
              </w:rPr>
              <w:t xml:space="preserve"> solüsyon elde edilir Hazırlanan solüsyon, </w:t>
            </w:r>
            <w:proofErr w:type="gramStart"/>
            <w:r w:rsidRPr="00CC627C">
              <w:rPr>
                <w:color w:val="000000"/>
              </w:rPr>
              <w:t>dezenfektede</w:t>
            </w:r>
            <w:proofErr w:type="gramEnd"/>
            <w:r w:rsidRPr="00CC627C">
              <w:rPr>
                <w:color w:val="000000"/>
              </w:rPr>
              <w:t xml:space="preserve"> kullanılacak ekipmana dikkatlice boşaltılır. Solüsyonun uygulanmasından önce bütün alanın temizliği yapılır.50-60 m2 alana 2/3 </w:t>
            </w:r>
            <w:proofErr w:type="spellStart"/>
            <w:r w:rsidRPr="00CC627C">
              <w:rPr>
                <w:color w:val="000000"/>
              </w:rPr>
              <w:t>lt</w:t>
            </w:r>
            <w:proofErr w:type="spellEnd"/>
            <w:r w:rsidRPr="00CC627C">
              <w:rPr>
                <w:color w:val="000000"/>
              </w:rPr>
              <w:t xml:space="preserve"> solüsyon püskürtülür.</w:t>
            </w:r>
          </w:p>
          <w:p w:rsidR="00CC627C" w:rsidRPr="00CC627C" w:rsidRDefault="00CC627C" w:rsidP="0078576E">
            <w:pPr>
              <w:pStyle w:val="NormalWeb"/>
              <w:jc w:val="both"/>
              <w:rPr>
                <w:color w:val="000000"/>
              </w:rPr>
            </w:pPr>
            <w:r w:rsidRPr="00CC627C">
              <w:rPr>
                <w:color w:val="000000"/>
              </w:rPr>
              <w:t xml:space="preserve">      Yüzeyler ve alanda bulunan bütün eşyalar hazırlanan solüsyonla </w:t>
            </w:r>
            <w:proofErr w:type="gramStart"/>
            <w:r w:rsidRPr="00CC627C">
              <w:rPr>
                <w:color w:val="000000"/>
              </w:rPr>
              <w:t>dezenfekte</w:t>
            </w:r>
            <w:proofErr w:type="gramEnd"/>
            <w:r w:rsidRPr="00CC627C">
              <w:rPr>
                <w:color w:val="000000"/>
              </w:rPr>
              <w:t xml:space="preserve"> edilerek yeterince havalandırılır.</w:t>
            </w:r>
          </w:p>
          <w:p w:rsidR="00CC627C" w:rsidRPr="00CC627C" w:rsidRDefault="00CC627C" w:rsidP="0078576E">
            <w:pPr>
              <w:pStyle w:val="NormalWeb"/>
              <w:jc w:val="both"/>
              <w:rPr>
                <w:color w:val="000000"/>
              </w:rPr>
            </w:pPr>
            <w:r w:rsidRPr="00CC627C">
              <w:rPr>
                <w:color w:val="000000"/>
              </w:rPr>
              <w:t xml:space="preserve">      Hijyen uygulaması sırasında veya daha sonra oluşacak sağlık sorunlarında ivedilikle sağlık kuruluşuna başvurulur.</w:t>
            </w:r>
          </w:p>
          <w:p w:rsidR="00CC627C" w:rsidRPr="00CC627C" w:rsidRDefault="00CC627C" w:rsidP="0078576E">
            <w:pPr>
              <w:pStyle w:val="NormalWeb"/>
              <w:jc w:val="both"/>
              <w:rPr>
                <w:color w:val="000000"/>
              </w:rPr>
            </w:pPr>
            <w:r w:rsidRPr="00CC627C">
              <w:rPr>
                <w:color w:val="000000"/>
              </w:rPr>
              <w:t xml:space="preserve">      Uygulama esnasında gıda ile temas edilmemesi için gerekli tedbirler alınır. Okullarda eş zamanlı </w:t>
            </w:r>
            <w:proofErr w:type="gramStart"/>
            <w:r w:rsidRPr="00CC627C">
              <w:rPr>
                <w:color w:val="000000"/>
              </w:rPr>
              <w:t>hijyen</w:t>
            </w:r>
            <w:proofErr w:type="gramEnd"/>
            <w:r w:rsidRPr="00CC627C">
              <w:rPr>
                <w:color w:val="000000"/>
              </w:rPr>
              <w:t xml:space="preserve"> uygulaması bu şekli ile her hafta tekrarlanır. </w:t>
            </w:r>
          </w:p>
          <w:p w:rsidR="00CC627C" w:rsidRPr="00CC627C" w:rsidRDefault="00CC627C" w:rsidP="0078576E">
            <w:pPr>
              <w:pStyle w:val="NormalWeb"/>
              <w:jc w:val="both"/>
              <w:rPr>
                <w:color w:val="000000"/>
              </w:rPr>
            </w:pPr>
            <w:r w:rsidRPr="00CC627C">
              <w:rPr>
                <w:color w:val="000000"/>
              </w:rPr>
              <w:t xml:space="preserve">    Okullarda Eş Zamanlı Hijyen Uygulamasında Dikkat Edilecek Hususlar: Hijyen uygulamasında görevli çalışanların ve alanı kullanan bireylerin sağlığının korunması bakımından, aşağıda yer alan esaslara dikkat edilmesi önemli görülmektedir. Üretilen solüsyonlar, ışık geçirmeyen plastik bidonlara konulur. Sodyum </w:t>
            </w:r>
            <w:proofErr w:type="spellStart"/>
            <w:r w:rsidRPr="00CC627C">
              <w:rPr>
                <w:color w:val="000000"/>
              </w:rPr>
              <w:t>hipoklorit</w:t>
            </w:r>
            <w:proofErr w:type="spellEnd"/>
            <w:r w:rsidRPr="00CC627C">
              <w:rPr>
                <w:color w:val="000000"/>
              </w:rPr>
              <w:t xml:space="preserve"> çözeltileri ısı ve ışık ile bozulacağından, depolama koşullarına dikkat edilerek depolama sıcaklığı 30°C'nin üzerine çıkarılmamalıdır.</w:t>
            </w:r>
          </w:p>
          <w:p w:rsidR="00CC627C" w:rsidRPr="00CC627C" w:rsidRDefault="00CC627C" w:rsidP="0078576E">
            <w:pPr>
              <w:pStyle w:val="NormalWeb"/>
              <w:jc w:val="both"/>
              <w:rPr>
                <w:color w:val="000000"/>
              </w:rPr>
            </w:pPr>
            <w:r w:rsidRPr="00CC627C">
              <w:rPr>
                <w:color w:val="000000"/>
              </w:rPr>
              <w:t xml:space="preserve">      Sodyum </w:t>
            </w:r>
            <w:proofErr w:type="spellStart"/>
            <w:r w:rsidRPr="00CC627C">
              <w:rPr>
                <w:color w:val="000000"/>
              </w:rPr>
              <w:t>hipoklorit</w:t>
            </w:r>
            <w:proofErr w:type="spellEnd"/>
            <w:r w:rsidRPr="00CC627C">
              <w:rPr>
                <w:color w:val="000000"/>
              </w:rPr>
              <w:t xml:space="preserve"> çözeltileri ağzı kapalı ambalajlarda, serin ve ışık almayan bir ortamda saklanır.</w:t>
            </w:r>
          </w:p>
          <w:p w:rsidR="00CC627C" w:rsidRPr="00CC627C" w:rsidRDefault="00CC627C" w:rsidP="0078576E">
            <w:pPr>
              <w:pStyle w:val="NormalWeb"/>
              <w:jc w:val="both"/>
              <w:rPr>
                <w:color w:val="000000"/>
              </w:rPr>
            </w:pPr>
            <w:r w:rsidRPr="00CC627C">
              <w:rPr>
                <w:color w:val="000000"/>
              </w:rPr>
              <w:t xml:space="preserve">       Taşıma ve kullanım esnasında gözlük, yüz maskesi, eldiven, çizme ve koruyucu giysi vb. Kişisel Koruyucu Donanım kullanılır.</w:t>
            </w:r>
          </w:p>
          <w:p w:rsidR="00CC627C" w:rsidRDefault="00CC627C" w:rsidP="0078576E">
            <w:pPr>
              <w:pStyle w:val="NormalWeb"/>
              <w:jc w:val="both"/>
              <w:rPr>
                <w:color w:val="000000"/>
              </w:rPr>
            </w:pPr>
            <w:r w:rsidRPr="00CC627C">
              <w:rPr>
                <w:color w:val="000000"/>
              </w:rPr>
              <w:t xml:space="preserve">       Okul ve kurumlar eğitim yapılmayan zamanlarda sıra, masa, tahta, dolap, askı, kapı, klozet, lavabo, kapı kolları ve tırabzanlar gibi sık kullanılan yüzeyler haftada en az bir kez solüsyonlar ile </w:t>
            </w:r>
            <w:proofErr w:type="gramStart"/>
            <w:r w:rsidRPr="00CC627C">
              <w:rPr>
                <w:color w:val="000000"/>
              </w:rPr>
              <w:t>dezenfekte</w:t>
            </w:r>
            <w:proofErr w:type="gramEnd"/>
            <w:r w:rsidRPr="00CC627C">
              <w:rPr>
                <w:color w:val="000000"/>
              </w:rPr>
              <w:t xml:space="preserve"> edilir ve ardından yeterince havalandırılır. Dezenfeksiyon sonrası </w:t>
            </w:r>
            <w:proofErr w:type="gramStart"/>
            <w:r w:rsidRPr="00CC627C">
              <w:rPr>
                <w:color w:val="000000"/>
              </w:rPr>
              <w:t>dezenfekte</w:t>
            </w:r>
            <w:proofErr w:type="gramEnd"/>
            <w:r w:rsidRPr="00CC627C">
              <w:rPr>
                <w:color w:val="000000"/>
              </w:rPr>
              <w:t xml:space="preserve"> edilen alan kuruyuncaya kadar, risk ve tehlike farkındalığı oluşturacak standart uyarıcı işaret ve levhalar kullanılır. Tüm uygulama alanlarında en az iki kişinin çalışması, çalışanların birbirlerini sürekli destekleyici mahiyette kontrol etmeleri sağlanmalıdır.</w:t>
            </w:r>
          </w:p>
          <w:p w:rsidR="00CC627C" w:rsidRDefault="00CC627C" w:rsidP="0078576E">
            <w:pPr>
              <w:pStyle w:val="NormalWeb"/>
              <w:jc w:val="both"/>
              <w:rPr>
                <w:color w:val="000000"/>
              </w:rPr>
            </w:pPr>
          </w:p>
          <w:p w:rsidR="00CC627C" w:rsidRPr="00CC627C" w:rsidRDefault="00CC627C" w:rsidP="0078576E">
            <w:pPr>
              <w:pStyle w:val="NormalWeb"/>
              <w:jc w:val="both"/>
              <w:rPr>
                <w:color w:val="000000"/>
              </w:rPr>
            </w:pPr>
          </w:p>
          <w:p w:rsidR="00CC627C" w:rsidRPr="00CC627C" w:rsidRDefault="00CC627C" w:rsidP="0078576E">
            <w:pPr>
              <w:pStyle w:val="NormalWeb"/>
              <w:jc w:val="both"/>
              <w:rPr>
                <w:color w:val="000000"/>
              </w:rPr>
            </w:pPr>
            <w:r w:rsidRPr="00CC627C">
              <w:rPr>
                <w:color w:val="000000"/>
              </w:rPr>
              <w:t xml:space="preserve">      Teknik ve Diğer Özelikler: Eş zamanlı </w:t>
            </w:r>
            <w:proofErr w:type="gramStart"/>
            <w:r w:rsidRPr="00CC627C">
              <w:rPr>
                <w:color w:val="000000"/>
              </w:rPr>
              <w:t>hijyen</w:t>
            </w:r>
            <w:proofErr w:type="gramEnd"/>
            <w:r w:rsidRPr="00CC627C">
              <w:rPr>
                <w:color w:val="000000"/>
              </w:rPr>
              <w:t xml:space="preserve"> uygulamasının, aşağıdaki esaslar doğrultusunda teknik detaylara uygun olarak gerçekleştirilmesi beklenmektedir.</w:t>
            </w:r>
          </w:p>
          <w:p w:rsidR="00CC627C" w:rsidRPr="00CC627C" w:rsidRDefault="00CC627C" w:rsidP="0078576E">
            <w:pPr>
              <w:pStyle w:val="NormalWeb"/>
              <w:jc w:val="both"/>
              <w:rPr>
                <w:color w:val="000000"/>
              </w:rPr>
            </w:pPr>
            <w:r w:rsidRPr="00CC627C">
              <w:rPr>
                <w:color w:val="000000"/>
              </w:rPr>
              <w:t xml:space="preserve">        Dezenfeksiyon uygulamasının çıkış kapısına en uzak noktadan başlanıp, kapıya doğru gelinerek bitirilmesi sağlanmalıdır.</w:t>
            </w:r>
          </w:p>
          <w:p w:rsidR="00CC627C" w:rsidRPr="00CC627C" w:rsidRDefault="00CC627C" w:rsidP="0078576E">
            <w:pPr>
              <w:pStyle w:val="NormalWeb"/>
              <w:jc w:val="both"/>
              <w:rPr>
                <w:color w:val="000000"/>
              </w:rPr>
            </w:pPr>
            <w:r w:rsidRPr="00CC627C">
              <w:rPr>
                <w:color w:val="000000"/>
              </w:rPr>
              <w:t xml:space="preserve">        Planlama, okulun en üst katından başlanarak çıkışa doğru sonlanacak şekilde yapılmalıdır. Uygulama, püskürtme yöntemi ile yapılabileceği gibi silme yöntemi ile de gerçekleştirilebilir.</w:t>
            </w:r>
          </w:p>
          <w:p w:rsidR="00CC627C" w:rsidRPr="00CC627C" w:rsidRDefault="00CC627C" w:rsidP="0078576E">
            <w:pPr>
              <w:pStyle w:val="NormalWeb"/>
              <w:jc w:val="both"/>
              <w:rPr>
                <w:color w:val="000000"/>
              </w:rPr>
            </w:pPr>
            <w:r w:rsidRPr="00CC627C">
              <w:rPr>
                <w:color w:val="000000"/>
              </w:rPr>
              <w:t xml:space="preserve">         Uygulama Yöntemleri Hakkında </w:t>
            </w:r>
            <w:r w:rsidRPr="00CC627C">
              <w:rPr>
                <w:color w:val="000000"/>
              </w:rPr>
              <w:t>Açıklamalar: Eş</w:t>
            </w:r>
            <w:r w:rsidRPr="00CC627C">
              <w:rPr>
                <w:color w:val="000000"/>
              </w:rPr>
              <w:t xml:space="preserve"> zamanlı </w:t>
            </w:r>
            <w:proofErr w:type="gramStart"/>
            <w:r w:rsidRPr="00CC627C">
              <w:rPr>
                <w:color w:val="000000"/>
              </w:rPr>
              <w:t>hijyen</w:t>
            </w:r>
            <w:proofErr w:type="gramEnd"/>
            <w:r w:rsidRPr="00CC627C">
              <w:rPr>
                <w:color w:val="000000"/>
              </w:rPr>
              <w:t xml:space="preserve"> uygulaması yapılırken alanın fiziki yapısı, çalışma koşulları, kullanım durumu, personelin yeterliliği, ekonomiklik ve sağlığın korunması ile yukarıda belirtilen diğer detaylara göre alandaki yöneticilerin karar vermesi beklenmektedir. Silme yöntemi ile gerçekleştirilecek uygulamanın çift kova yöntemi ile iki kovalı araba, </w:t>
            </w:r>
            <w:proofErr w:type="gramStart"/>
            <w:r w:rsidRPr="00CC627C">
              <w:rPr>
                <w:color w:val="000000"/>
              </w:rPr>
              <w:t>pres</w:t>
            </w:r>
            <w:proofErr w:type="gramEnd"/>
            <w:r w:rsidRPr="00CC627C">
              <w:rPr>
                <w:color w:val="000000"/>
              </w:rPr>
              <w:t xml:space="preserve"> ve paspas ile yapılmalıdır.</w:t>
            </w:r>
          </w:p>
          <w:p w:rsidR="00CC627C" w:rsidRPr="00CC627C" w:rsidRDefault="00CC627C" w:rsidP="0078576E">
            <w:pPr>
              <w:pStyle w:val="NormalWeb"/>
              <w:jc w:val="both"/>
              <w:rPr>
                <w:color w:val="000000"/>
              </w:rPr>
            </w:pPr>
            <w:r w:rsidRPr="00CC627C">
              <w:rPr>
                <w:color w:val="000000"/>
              </w:rPr>
              <w:t xml:space="preserve">           Solunum virüslerinin neden olduğu solunum yolu hastalığından koruma ve kontrol önlemlerinin alınması, </w:t>
            </w:r>
            <w:proofErr w:type="gramStart"/>
            <w:r w:rsidRPr="00CC627C">
              <w:rPr>
                <w:color w:val="000000"/>
              </w:rPr>
              <w:t>hijyen</w:t>
            </w:r>
            <w:proofErr w:type="gramEnd"/>
            <w:r w:rsidRPr="00CC627C">
              <w:rPr>
                <w:color w:val="000000"/>
              </w:rPr>
              <w:t xml:space="preserve"> şartlarının sağlanması için öğrencilerin bir arada bulunduğu derslik, kantin, yemekhane, tuvalet, salon, spor alanı, yatakhane, banyo, okul servisi ve okul çevrelerinde temizlik ve hijyen şartlarının okul idarelerince sağlanması, şartların hassasiyetle yönetilmesi önem arz etmekte ve yukarıda açıklaması yapılan uygulamaların bire bir takibinin zorunlu olduğu yapılan çalışmadan anlaşılmaktadır.</w:t>
            </w:r>
          </w:p>
          <w:p w:rsidR="00CC627C" w:rsidRPr="00CC627C" w:rsidRDefault="00CC627C" w:rsidP="0078576E">
            <w:pPr>
              <w:pStyle w:val="NormalWeb"/>
              <w:jc w:val="both"/>
              <w:rPr>
                <w:color w:val="000000"/>
              </w:rPr>
            </w:pPr>
            <w:r w:rsidRPr="00CC627C">
              <w:rPr>
                <w:color w:val="000000"/>
              </w:rPr>
              <w:t xml:space="preserve">          2021-2022 Eğitim Öğretim Yılı Sene Başı Okul Müdürleri Toplantısı İl Milli Eğitim Müdürlüğü Başkanlığında, Milli Eğitim Müdür Yardımcıları, Şube Müdürleri, İlçe Milli Eğitim Müdürleri ve Okul Müdürlerinin katılımıyla yıl içerisinde gerçekleştirilmiş,  2021-2022 Eğitim Öğretim yılına hazırlık çalışmaları ele alınmış olup, Dünya çapında yaşanan salgın sebebiyle okullarda alınacak tedbirler ile </w:t>
            </w:r>
            <w:proofErr w:type="gramStart"/>
            <w:r w:rsidRPr="00CC627C">
              <w:rPr>
                <w:color w:val="000000"/>
              </w:rPr>
              <w:t>hijyen</w:t>
            </w:r>
            <w:proofErr w:type="gramEnd"/>
            <w:r w:rsidRPr="00CC627C">
              <w:rPr>
                <w:color w:val="000000"/>
              </w:rPr>
              <w:t>, maske ve sosyal mesafe kuralları ile ilgili görüşülmüş, Milli Eğitim Müdürümüz tarafından Maske ve dezenfektan malzemelerinin temin edildiği ve ilimizdeki tüm okullara malzemelerin en kısa sürede ulaştırıldığı, Okullarımızın yeni eğitim öğretim yılına hazır hale getirilerek uygulamanın yapıldığı alınan bilgiler arasındadır.</w:t>
            </w:r>
          </w:p>
          <w:p w:rsidR="00CC627C" w:rsidRPr="00CC627C" w:rsidRDefault="00CC627C" w:rsidP="0078576E">
            <w:pPr>
              <w:pStyle w:val="paragraph"/>
              <w:spacing w:before="0" w:beforeAutospacing="0" w:after="0" w:afterAutospacing="0"/>
              <w:jc w:val="both"/>
              <w:textAlignment w:val="baseline"/>
            </w:pPr>
          </w:p>
          <w:p w:rsidR="00CC627C" w:rsidRPr="00CC627C" w:rsidRDefault="00CC627C" w:rsidP="0078576E">
            <w:pPr>
              <w:pStyle w:val="paragraph"/>
              <w:spacing w:before="0" w:beforeAutospacing="0" w:after="0" w:afterAutospacing="0"/>
              <w:jc w:val="both"/>
              <w:textAlignment w:val="baseline"/>
            </w:pPr>
            <w:r w:rsidRPr="00CC627C">
              <w:t xml:space="preserve">      5302 Sayıla yasa kapsamında yapılan bilgi ve denetim amaçlı çalışmaya ait rapor İl Genel Meclisinin bilgilerinize arz olunur.</w:t>
            </w:r>
          </w:p>
          <w:p w:rsidR="00CC627C" w:rsidRDefault="00CC627C" w:rsidP="0078576E">
            <w:pPr>
              <w:pStyle w:val="ListeParagraf"/>
              <w:ind w:left="0"/>
              <w:jc w:val="both"/>
            </w:pPr>
          </w:p>
          <w:p w:rsidR="00CC627C" w:rsidRPr="00CC627C" w:rsidRDefault="00CC627C" w:rsidP="0078576E">
            <w:pPr>
              <w:pStyle w:val="ListeParagraf"/>
              <w:ind w:left="0"/>
              <w:jc w:val="both"/>
            </w:pPr>
          </w:p>
          <w:p w:rsidR="00CC627C" w:rsidRPr="00CC627C" w:rsidRDefault="00CC627C" w:rsidP="0078576E">
            <w:pPr>
              <w:pStyle w:val="ListeParagraf"/>
              <w:ind w:left="0"/>
              <w:jc w:val="both"/>
            </w:pPr>
            <w:r w:rsidRPr="00CC627C">
              <w:t xml:space="preserve">      Rıza USLU                                                 Alper ÖZGÜ                            İlyas CANÖZ</w:t>
            </w:r>
          </w:p>
          <w:p w:rsidR="00CC627C" w:rsidRPr="00CC627C" w:rsidRDefault="00CC627C" w:rsidP="0078576E">
            <w:pPr>
              <w:pStyle w:val="ListeParagraf"/>
              <w:ind w:left="0"/>
              <w:jc w:val="both"/>
            </w:pPr>
            <w:r w:rsidRPr="00CC627C">
              <w:t xml:space="preserve">     Komisyon Başkanı                                      Başkan Vekili                              Sözcü</w:t>
            </w:r>
          </w:p>
          <w:p w:rsidR="00CC627C" w:rsidRPr="00CC627C" w:rsidRDefault="00CC627C" w:rsidP="0078576E">
            <w:pPr>
              <w:pStyle w:val="ListeParagraf"/>
              <w:ind w:left="0"/>
              <w:jc w:val="both"/>
            </w:pPr>
          </w:p>
          <w:p w:rsidR="00CC627C" w:rsidRPr="00CC627C" w:rsidRDefault="00CC627C" w:rsidP="0078576E">
            <w:pPr>
              <w:pStyle w:val="ListeParagraf"/>
              <w:ind w:left="0"/>
              <w:jc w:val="both"/>
            </w:pPr>
            <w:r w:rsidRPr="00CC627C">
              <w:t xml:space="preserve">     </w:t>
            </w:r>
          </w:p>
          <w:p w:rsidR="00CC627C" w:rsidRPr="00CC627C" w:rsidRDefault="00CC627C" w:rsidP="0078576E">
            <w:pPr>
              <w:pStyle w:val="ListeParagraf"/>
              <w:ind w:left="0"/>
              <w:jc w:val="both"/>
            </w:pPr>
          </w:p>
          <w:p w:rsidR="00CC627C" w:rsidRPr="00CC627C" w:rsidRDefault="00CC627C" w:rsidP="0078576E">
            <w:pPr>
              <w:pStyle w:val="ListeParagraf"/>
              <w:ind w:left="0"/>
              <w:jc w:val="both"/>
            </w:pPr>
          </w:p>
          <w:p w:rsidR="00CC627C" w:rsidRPr="00CC627C" w:rsidRDefault="00CC627C" w:rsidP="0078576E">
            <w:pPr>
              <w:pStyle w:val="ListeParagraf"/>
              <w:ind w:left="0"/>
              <w:jc w:val="both"/>
            </w:pPr>
          </w:p>
          <w:p w:rsidR="00CC627C" w:rsidRPr="00CC627C" w:rsidRDefault="00CC627C" w:rsidP="0078576E">
            <w:pPr>
              <w:pStyle w:val="ListeParagraf"/>
              <w:ind w:left="0"/>
              <w:jc w:val="both"/>
            </w:pPr>
          </w:p>
          <w:p w:rsidR="00CC627C" w:rsidRPr="00CC627C" w:rsidRDefault="00CC627C" w:rsidP="0078576E">
            <w:pPr>
              <w:pStyle w:val="ListeParagraf"/>
              <w:ind w:left="0"/>
              <w:jc w:val="both"/>
            </w:pPr>
          </w:p>
          <w:p w:rsidR="00CC627C" w:rsidRPr="00CC627C" w:rsidRDefault="00CC627C" w:rsidP="0078576E">
            <w:pPr>
              <w:pStyle w:val="ListeParagraf"/>
              <w:ind w:left="0"/>
              <w:jc w:val="both"/>
            </w:pPr>
            <w:r w:rsidRPr="00CC627C">
              <w:t xml:space="preserve">    Nuri KÖKSOY                                                                                             Tarık KAYA</w:t>
            </w:r>
          </w:p>
          <w:p w:rsidR="00CC627C" w:rsidRPr="00CC627C" w:rsidRDefault="00CC627C" w:rsidP="0078576E">
            <w:pPr>
              <w:pStyle w:val="ListeParagraf"/>
              <w:ind w:left="0"/>
              <w:jc w:val="both"/>
            </w:pPr>
            <w:r w:rsidRPr="00CC627C">
              <w:t xml:space="preserve">            Üye                                                                                                              </w:t>
            </w:r>
            <w:proofErr w:type="spellStart"/>
            <w:r w:rsidRPr="00CC627C">
              <w:t>Üye</w:t>
            </w:r>
            <w:proofErr w:type="spellEnd"/>
          </w:p>
          <w:p w:rsidR="00CC627C" w:rsidRPr="00CC627C" w:rsidRDefault="00CC627C" w:rsidP="0078576E">
            <w:pPr>
              <w:pStyle w:val="ListeParagraf"/>
              <w:ind w:left="0"/>
              <w:jc w:val="both"/>
            </w:pPr>
          </w:p>
          <w:p w:rsidR="00CC627C" w:rsidRPr="00CC627C" w:rsidRDefault="00CC627C" w:rsidP="0078576E">
            <w:pPr>
              <w:pStyle w:val="ListeParagraf"/>
              <w:ind w:left="0"/>
              <w:jc w:val="both"/>
              <w:rPr>
                <w:b/>
              </w:rPr>
            </w:pPr>
          </w:p>
          <w:p w:rsidR="00CC627C" w:rsidRPr="00CC627C" w:rsidRDefault="00CC627C" w:rsidP="0078576E">
            <w:pPr>
              <w:pStyle w:val="ListeParagraf"/>
              <w:ind w:left="0"/>
              <w:jc w:val="both"/>
              <w:rPr>
                <w:b/>
              </w:rPr>
            </w:pPr>
          </w:p>
          <w:p w:rsidR="00CC627C" w:rsidRPr="00CC627C" w:rsidRDefault="00CC627C" w:rsidP="0078576E">
            <w:pPr>
              <w:pStyle w:val="ListeParagraf"/>
              <w:ind w:left="0"/>
              <w:jc w:val="both"/>
              <w:rPr>
                <w:b/>
              </w:rPr>
            </w:pPr>
          </w:p>
          <w:p w:rsidR="00CC627C" w:rsidRPr="00CC627C" w:rsidRDefault="00CC627C" w:rsidP="0078576E">
            <w:pPr>
              <w:pStyle w:val="ListeParagraf"/>
              <w:ind w:left="0"/>
              <w:jc w:val="both"/>
              <w:rPr>
                <w:b/>
              </w:rPr>
            </w:pPr>
          </w:p>
        </w:tc>
      </w:tr>
    </w:tbl>
    <w:p w:rsidR="003F6A30" w:rsidRPr="00CC627C" w:rsidRDefault="003F6A30"/>
    <w:sectPr w:rsidR="003F6A30" w:rsidRPr="00CC627C" w:rsidSect="00CC627C">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C55"/>
    <w:rsid w:val="003F6A30"/>
    <w:rsid w:val="00985C55"/>
    <w:rsid w:val="00CC627C"/>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27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627C"/>
    <w:pPr>
      <w:ind w:left="720"/>
      <w:contextualSpacing/>
    </w:pPr>
  </w:style>
  <w:style w:type="paragraph" w:styleId="stbilgi">
    <w:name w:val="header"/>
    <w:basedOn w:val="Normal"/>
    <w:link w:val="stbilgiChar"/>
    <w:unhideWhenUsed/>
    <w:rsid w:val="00CC627C"/>
    <w:pPr>
      <w:tabs>
        <w:tab w:val="center" w:pos="4536"/>
        <w:tab w:val="right" w:pos="9072"/>
      </w:tabs>
    </w:pPr>
  </w:style>
  <w:style w:type="character" w:customStyle="1" w:styleId="stbilgiChar">
    <w:name w:val="Üstbilgi Char"/>
    <w:basedOn w:val="VarsaylanParagrafYazTipi"/>
    <w:link w:val="stbilgi"/>
    <w:rsid w:val="00CC627C"/>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CC627C"/>
    <w:pPr>
      <w:spacing w:before="100" w:beforeAutospacing="1" w:after="100" w:afterAutospacing="1"/>
    </w:pPr>
  </w:style>
  <w:style w:type="paragraph" w:customStyle="1" w:styleId="paragraph">
    <w:name w:val="paragraph"/>
    <w:basedOn w:val="Normal"/>
    <w:rsid w:val="00CC627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27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627C"/>
    <w:pPr>
      <w:ind w:left="720"/>
      <w:contextualSpacing/>
    </w:pPr>
  </w:style>
  <w:style w:type="paragraph" w:styleId="stbilgi">
    <w:name w:val="header"/>
    <w:basedOn w:val="Normal"/>
    <w:link w:val="stbilgiChar"/>
    <w:unhideWhenUsed/>
    <w:rsid w:val="00CC627C"/>
    <w:pPr>
      <w:tabs>
        <w:tab w:val="center" w:pos="4536"/>
        <w:tab w:val="right" w:pos="9072"/>
      </w:tabs>
    </w:pPr>
  </w:style>
  <w:style w:type="character" w:customStyle="1" w:styleId="stbilgiChar">
    <w:name w:val="Üstbilgi Char"/>
    <w:basedOn w:val="VarsaylanParagrafYazTipi"/>
    <w:link w:val="stbilgi"/>
    <w:rsid w:val="00CC627C"/>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CC627C"/>
    <w:pPr>
      <w:spacing w:before="100" w:beforeAutospacing="1" w:after="100" w:afterAutospacing="1"/>
    </w:pPr>
  </w:style>
  <w:style w:type="paragraph" w:customStyle="1" w:styleId="paragraph">
    <w:name w:val="paragraph"/>
    <w:basedOn w:val="Normal"/>
    <w:rsid w:val="00CC62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2022-12-07T10:38:00Z</dcterms:created>
  <dcterms:modified xsi:type="dcterms:W3CDTF">2022-12-07T10:39:00Z</dcterms:modified>
</cp:coreProperties>
</file>