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13" w:rsidRPr="00037D13" w:rsidRDefault="00037D13" w:rsidP="00037D13">
      <w:pPr>
        <w:tabs>
          <w:tab w:val="left" w:pos="3285"/>
        </w:tabs>
        <w:jc w:val="center"/>
        <w:rPr>
          <w:b/>
        </w:rPr>
      </w:pPr>
      <w:r w:rsidRPr="00037D13">
        <w:rPr>
          <w:b/>
        </w:rPr>
        <w:t>T.C.</w:t>
      </w:r>
    </w:p>
    <w:p w:rsidR="00037D13" w:rsidRPr="00037D13" w:rsidRDefault="00037D13" w:rsidP="00037D13">
      <w:pPr>
        <w:tabs>
          <w:tab w:val="left" w:pos="3285"/>
        </w:tabs>
        <w:jc w:val="center"/>
        <w:rPr>
          <w:b/>
        </w:rPr>
      </w:pPr>
      <w:r w:rsidRPr="00037D13">
        <w:rPr>
          <w:b/>
        </w:rPr>
        <w:t>KIRIKKALE İL ÖZEL İDARESİ</w:t>
      </w:r>
    </w:p>
    <w:p w:rsidR="00037D13" w:rsidRPr="00037D13" w:rsidRDefault="00037D13" w:rsidP="00037D13">
      <w:pPr>
        <w:tabs>
          <w:tab w:val="left" w:pos="3285"/>
        </w:tabs>
        <w:jc w:val="center"/>
        <w:rPr>
          <w:b/>
        </w:rPr>
      </w:pPr>
      <w:r w:rsidRPr="00037D13">
        <w:rPr>
          <w:b/>
        </w:rPr>
        <w:t xml:space="preserve">İL GENEL MECLİSİ </w:t>
      </w:r>
    </w:p>
    <w:p w:rsidR="00037D13" w:rsidRDefault="00037D13" w:rsidP="00037D13">
      <w:pPr>
        <w:tabs>
          <w:tab w:val="left" w:pos="3285"/>
        </w:tabs>
        <w:jc w:val="center"/>
        <w:rPr>
          <w:b/>
        </w:rPr>
      </w:pPr>
      <w:r w:rsidRPr="00037D13">
        <w:rPr>
          <w:b/>
        </w:rPr>
        <w:t>ÇEVRE VE SAĞLIK KOMİSYONU</w:t>
      </w:r>
    </w:p>
    <w:p w:rsidR="00037D13" w:rsidRPr="00037D13" w:rsidRDefault="00037D13" w:rsidP="00037D13">
      <w:pPr>
        <w:tabs>
          <w:tab w:val="left" w:pos="3285"/>
        </w:tabs>
        <w:jc w:val="cente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037D13" w:rsidRPr="00037D13" w:rsidTr="001F76A8">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037D13" w:rsidRPr="00037D13" w:rsidRDefault="00037D13" w:rsidP="001F76A8">
            <w:pPr>
              <w:pStyle w:val="stbilgi"/>
              <w:rPr>
                <w:b/>
              </w:rPr>
            </w:pPr>
            <w:r w:rsidRPr="00037D13">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037D13" w:rsidRPr="00037D13" w:rsidRDefault="00037D13" w:rsidP="001F76A8">
            <w:pPr>
              <w:pStyle w:val="stbilgi"/>
              <w:rPr>
                <w:b/>
              </w:rPr>
            </w:pPr>
            <w:r w:rsidRPr="00037D13">
              <w:rPr>
                <w:b/>
              </w:rPr>
              <w:t>Rıza USLU</w:t>
            </w:r>
          </w:p>
        </w:tc>
      </w:tr>
      <w:tr w:rsidR="00037D13" w:rsidRPr="00037D13" w:rsidTr="00037D13">
        <w:trPr>
          <w:trHeight w:val="160"/>
        </w:trPr>
        <w:tc>
          <w:tcPr>
            <w:tcW w:w="2606" w:type="dxa"/>
            <w:tcBorders>
              <w:top w:val="single" w:sz="4" w:space="0" w:color="auto"/>
              <w:left w:val="single" w:sz="4" w:space="0" w:color="auto"/>
              <w:bottom w:val="single" w:sz="4" w:space="0" w:color="auto"/>
              <w:right w:val="single" w:sz="4" w:space="0" w:color="auto"/>
            </w:tcBorders>
            <w:vAlign w:val="bottom"/>
          </w:tcPr>
          <w:p w:rsidR="00037D13" w:rsidRPr="00037D13" w:rsidRDefault="00037D13" w:rsidP="001F76A8">
            <w:pPr>
              <w:pStyle w:val="stbilgi"/>
              <w:rPr>
                <w:b/>
              </w:rPr>
            </w:pPr>
            <w:r w:rsidRPr="00037D13">
              <w:rPr>
                <w:b/>
              </w:rPr>
              <w:t>BAŞKANVEKİLİ</w:t>
            </w:r>
          </w:p>
        </w:tc>
        <w:tc>
          <w:tcPr>
            <w:tcW w:w="8168" w:type="dxa"/>
            <w:tcBorders>
              <w:top w:val="single" w:sz="4" w:space="0" w:color="auto"/>
              <w:left w:val="single" w:sz="4" w:space="0" w:color="auto"/>
              <w:bottom w:val="single" w:sz="4" w:space="0" w:color="auto"/>
              <w:right w:val="single" w:sz="4" w:space="0" w:color="auto"/>
            </w:tcBorders>
          </w:tcPr>
          <w:p w:rsidR="00037D13" w:rsidRPr="00037D13" w:rsidRDefault="00037D13" w:rsidP="001F76A8">
            <w:pPr>
              <w:pStyle w:val="stbilgi"/>
              <w:rPr>
                <w:b/>
              </w:rPr>
            </w:pPr>
            <w:r w:rsidRPr="00037D13">
              <w:rPr>
                <w:b/>
              </w:rPr>
              <w:t>Alper ÖZGÜ</w:t>
            </w:r>
          </w:p>
        </w:tc>
      </w:tr>
      <w:tr w:rsidR="00037D13" w:rsidRPr="00037D13" w:rsidTr="001F76A8">
        <w:tc>
          <w:tcPr>
            <w:tcW w:w="2606" w:type="dxa"/>
            <w:tcBorders>
              <w:top w:val="single" w:sz="4" w:space="0" w:color="auto"/>
              <w:left w:val="single" w:sz="4" w:space="0" w:color="auto"/>
              <w:bottom w:val="single" w:sz="4" w:space="0" w:color="auto"/>
              <w:right w:val="single" w:sz="4" w:space="0" w:color="auto"/>
            </w:tcBorders>
          </w:tcPr>
          <w:p w:rsidR="00037D13" w:rsidRPr="00037D13" w:rsidRDefault="00037D13" w:rsidP="001F76A8">
            <w:pPr>
              <w:tabs>
                <w:tab w:val="left" w:pos="3285"/>
              </w:tabs>
              <w:ind w:right="310"/>
              <w:jc w:val="both"/>
              <w:rPr>
                <w:b/>
              </w:rPr>
            </w:pPr>
            <w:r w:rsidRPr="00037D13">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037D13" w:rsidRPr="00037D13" w:rsidRDefault="00037D13" w:rsidP="001F76A8">
            <w:pPr>
              <w:tabs>
                <w:tab w:val="left" w:pos="3285"/>
              </w:tabs>
              <w:rPr>
                <w:b/>
              </w:rPr>
            </w:pPr>
            <w:r w:rsidRPr="00037D13">
              <w:rPr>
                <w:b/>
              </w:rPr>
              <w:t>Nuri KÖKSOY, İlyas CANÖZ, Tarık KAYA</w:t>
            </w:r>
          </w:p>
        </w:tc>
      </w:tr>
      <w:tr w:rsidR="00037D13" w:rsidRPr="00037D13" w:rsidTr="001F76A8">
        <w:tc>
          <w:tcPr>
            <w:tcW w:w="2606" w:type="dxa"/>
            <w:tcBorders>
              <w:top w:val="single" w:sz="4" w:space="0" w:color="auto"/>
              <w:left w:val="single" w:sz="4" w:space="0" w:color="auto"/>
              <w:bottom w:val="single" w:sz="4" w:space="0" w:color="auto"/>
              <w:right w:val="single" w:sz="4" w:space="0" w:color="auto"/>
            </w:tcBorders>
            <w:hideMark/>
          </w:tcPr>
          <w:p w:rsidR="00037D13" w:rsidRPr="00037D13" w:rsidRDefault="00037D13" w:rsidP="001F76A8">
            <w:pPr>
              <w:tabs>
                <w:tab w:val="left" w:pos="3285"/>
              </w:tabs>
              <w:rPr>
                <w:b/>
              </w:rPr>
            </w:pPr>
            <w:r w:rsidRPr="00037D13">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037D13" w:rsidRPr="00037D13" w:rsidRDefault="00037D13" w:rsidP="001F76A8">
            <w:pPr>
              <w:tabs>
                <w:tab w:val="left" w:pos="3285"/>
              </w:tabs>
              <w:rPr>
                <w:b/>
              </w:rPr>
            </w:pPr>
            <w:r w:rsidRPr="00037D13">
              <w:rPr>
                <w:b/>
              </w:rPr>
              <w:t>05.04.2022</w:t>
            </w:r>
          </w:p>
        </w:tc>
      </w:tr>
      <w:tr w:rsidR="00037D13" w:rsidRPr="00037D13" w:rsidTr="00037D13">
        <w:trPr>
          <w:trHeight w:val="249"/>
        </w:trPr>
        <w:tc>
          <w:tcPr>
            <w:tcW w:w="2606" w:type="dxa"/>
            <w:tcBorders>
              <w:top w:val="single" w:sz="4" w:space="0" w:color="auto"/>
              <w:left w:val="single" w:sz="4" w:space="0" w:color="auto"/>
              <w:bottom w:val="single" w:sz="4" w:space="0" w:color="auto"/>
              <w:right w:val="single" w:sz="4" w:space="0" w:color="auto"/>
            </w:tcBorders>
            <w:vAlign w:val="center"/>
            <w:hideMark/>
          </w:tcPr>
          <w:p w:rsidR="00037D13" w:rsidRPr="00037D13" w:rsidRDefault="00037D13" w:rsidP="001F76A8">
            <w:pPr>
              <w:tabs>
                <w:tab w:val="left" w:pos="3285"/>
              </w:tabs>
              <w:rPr>
                <w:b/>
              </w:rPr>
            </w:pPr>
            <w:r w:rsidRPr="00037D13">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037D13" w:rsidRPr="00037D13" w:rsidRDefault="00037D13" w:rsidP="001F76A8">
            <w:pPr>
              <w:tabs>
                <w:tab w:val="left" w:pos="3285"/>
              </w:tabs>
              <w:rPr>
                <w:b/>
              </w:rPr>
            </w:pPr>
            <w:r w:rsidRPr="00037D13">
              <w:rPr>
                <w:b/>
              </w:rPr>
              <w:t xml:space="preserve">Köylerde </w:t>
            </w:r>
            <w:r w:rsidRPr="00037D13">
              <w:rPr>
                <w:b/>
              </w:rPr>
              <w:t>sivrisineklerle</w:t>
            </w:r>
            <w:r w:rsidRPr="00037D13">
              <w:rPr>
                <w:b/>
              </w:rPr>
              <w:t xml:space="preserve"> mücadele</w:t>
            </w:r>
          </w:p>
        </w:tc>
      </w:tr>
      <w:tr w:rsidR="00037D13" w:rsidRPr="00037D13" w:rsidTr="001F76A8">
        <w:tc>
          <w:tcPr>
            <w:tcW w:w="2606" w:type="dxa"/>
            <w:tcBorders>
              <w:top w:val="single" w:sz="4" w:space="0" w:color="auto"/>
              <w:left w:val="single" w:sz="4" w:space="0" w:color="auto"/>
              <w:bottom w:val="single" w:sz="4" w:space="0" w:color="auto"/>
              <w:right w:val="single" w:sz="4" w:space="0" w:color="auto"/>
            </w:tcBorders>
            <w:hideMark/>
          </w:tcPr>
          <w:p w:rsidR="00037D13" w:rsidRPr="00037D13" w:rsidRDefault="00037D13" w:rsidP="001F76A8">
            <w:pPr>
              <w:tabs>
                <w:tab w:val="left" w:pos="3285"/>
              </w:tabs>
              <w:rPr>
                <w:b/>
              </w:rPr>
            </w:pPr>
            <w:r w:rsidRPr="00037D13">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037D13" w:rsidRPr="00037D13" w:rsidRDefault="00037D13" w:rsidP="001F76A8">
            <w:pPr>
              <w:tabs>
                <w:tab w:val="left" w:pos="3285"/>
              </w:tabs>
              <w:rPr>
                <w:b/>
              </w:rPr>
            </w:pPr>
            <w:r w:rsidRPr="00037D13">
              <w:rPr>
                <w:b/>
              </w:rPr>
              <w:t>05.04.2022</w:t>
            </w:r>
          </w:p>
        </w:tc>
      </w:tr>
      <w:tr w:rsidR="00037D13" w:rsidRPr="00037D13" w:rsidTr="001F76A8">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037D13" w:rsidRDefault="00037D13" w:rsidP="001F76A8">
            <w:pPr>
              <w:pStyle w:val="paragraph"/>
              <w:spacing w:before="0" w:beforeAutospacing="0" w:after="0" w:afterAutospacing="0"/>
              <w:jc w:val="both"/>
              <w:textAlignment w:val="baseline"/>
              <w:rPr>
                <w:b/>
              </w:rPr>
            </w:pPr>
            <w:r w:rsidRPr="00037D13">
              <w:rPr>
                <w:b/>
              </w:rPr>
              <w:t xml:space="preserve">     </w:t>
            </w:r>
          </w:p>
          <w:p w:rsidR="00037D13" w:rsidRPr="00037D13" w:rsidRDefault="00037D13" w:rsidP="001F76A8">
            <w:pPr>
              <w:pStyle w:val="paragraph"/>
              <w:spacing w:before="0" w:beforeAutospacing="0" w:after="0" w:afterAutospacing="0"/>
              <w:jc w:val="both"/>
              <w:textAlignment w:val="baseline"/>
            </w:pPr>
            <w:r>
              <w:rPr>
                <w:b/>
              </w:rPr>
              <w:t xml:space="preserve">        </w:t>
            </w:r>
            <w:r w:rsidRPr="00037D13">
              <w:t xml:space="preserve">İl Özel İdaresinin Çevre ve Sağlık görevi kapsamında verilen önerge gündeme alındıktan sonra Komisyonumuza havale edilmiştir. Komisyonumuz 11-12-13-14-15 </w:t>
            </w:r>
            <w:r w:rsidRPr="00037D13">
              <w:t>Nisan 2022</w:t>
            </w:r>
            <w:r w:rsidRPr="00037D13">
              <w:t xml:space="preserve"> tarihlerde toplanarak teklif hakkındaki raporu hazırlamış ve aşağıya çıkarmıştır.</w:t>
            </w:r>
          </w:p>
          <w:p w:rsidR="00037D13" w:rsidRPr="00037D13" w:rsidRDefault="00037D13" w:rsidP="001F76A8">
            <w:pPr>
              <w:pStyle w:val="NormalWeb"/>
              <w:jc w:val="both"/>
              <w:rPr>
                <w:color w:val="000000"/>
              </w:rPr>
            </w:pPr>
            <w:r w:rsidRPr="00037D13">
              <w:rPr>
                <w:color w:val="000000"/>
              </w:rPr>
              <w:t xml:space="preserve">     İlimize bağlı Köylerde sivrisineklerle mücadele kapsamında yapılan çalışmada, bu hususa ait genel bilgi içeriği hakkında bilgi verilmesinde fayda görülmüştür.  İnsanlarda hastalık oluşturabilecek mikroorganizmaları taşıyan ve insanlara bulaştıran, insana çevreye ve ürünlere zarar veren, insanların yaşadıkları alanlarda rahatsızlık veren ve yaşanmaz hale getiren canlılara verilen genel ismin vektör olarak belirlenmiştir.</w:t>
            </w:r>
          </w:p>
          <w:p w:rsidR="00037D13" w:rsidRPr="00037D13" w:rsidRDefault="00037D13" w:rsidP="001F76A8">
            <w:pPr>
              <w:pStyle w:val="NormalWeb"/>
              <w:jc w:val="both"/>
              <w:rPr>
                <w:color w:val="000000"/>
              </w:rPr>
            </w:pPr>
            <w:r w:rsidRPr="00037D13">
              <w:rPr>
                <w:color w:val="000000"/>
              </w:rPr>
              <w:t xml:space="preserve">   Ülke genelinde olduğu gibi ilimizde de sivrisinek, karasinek, hamamböceği, kemirgen(fare, sıçan), pire, kene gibi insan sağlığını tehdit eden vektörlerle mücadele edilmektedir.</w:t>
            </w:r>
          </w:p>
          <w:p w:rsidR="00037D13" w:rsidRPr="00037D13" w:rsidRDefault="00037D13" w:rsidP="001F76A8">
            <w:pPr>
              <w:pStyle w:val="NormalWeb"/>
              <w:jc w:val="both"/>
              <w:rPr>
                <w:color w:val="000000"/>
              </w:rPr>
            </w:pPr>
            <w:r w:rsidRPr="00037D13">
              <w:rPr>
                <w:color w:val="000000"/>
              </w:rPr>
              <w:t xml:space="preserve">     Vektörlerle Mücadele, dünyada kullanılan en gelişmiş bilimsel </w:t>
            </w:r>
            <w:proofErr w:type="gramStart"/>
            <w:r w:rsidRPr="00037D13">
              <w:rPr>
                <w:color w:val="000000"/>
              </w:rPr>
              <w:t>entegre</w:t>
            </w:r>
            <w:proofErr w:type="gramEnd"/>
            <w:r w:rsidRPr="00037D13">
              <w:rPr>
                <w:color w:val="000000"/>
              </w:rPr>
              <w:t xml:space="preserve"> (Fiziksel, Biyolojik, Kültürel, Kimyasal), mücadele yöntemleriyle yapılmaktadır.</w:t>
            </w:r>
          </w:p>
          <w:p w:rsidR="00037D13" w:rsidRPr="00037D13" w:rsidRDefault="00037D13" w:rsidP="001F76A8">
            <w:pPr>
              <w:pStyle w:val="NormalWeb"/>
              <w:jc w:val="both"/>
              <w:rPr>
                <w:color w:val="000000"/>
              </w:rPr>
            </w:pPr>
            <w:r w:rsidRPr="00037D13">
              <w:rPr>
                <w:color w:val="000000"/>
              </w:rPr>
              <w:t xml:space="preserve">     Vektörlerle mücadelede amaç vektör </w:t>
            </w:r>
            <w:proofErr w:type="gramStart"/>
            <w:r w:rsidRPr="00037D13">
              <w:rPr>
                <w:color w:val="000000"/>
              </w:rPr>
              <w:t>popülasyonlarının</w:t>
            </w:r>
            <w:proofErr w:type="gramEnd"/>
            <w:r w:rsidRPr="00037D13">
              <w:rPr>
                <w:color w:val="000000"/>
              </w:rPr>
              <w:t xml:space="preserve"> rahatsızlık vermeyecek ve salgın hastalığa neden olmayacak şekilde kontrol altında tutulduğu, Mücadelede kullanılan </w:t>
            </w:r>
            <w:proofErr w:type="spellStart"/>
            <w:r w:rsidRPr="00037D13">
              <w:rPr>
                <w:color w:val="000000"/>
              </w:rPr>
              <w:t>biyosidal</w:t>
            </w:r>
            <w:proofErr w:type="spellEnd"/>
            <w:r w:rsidRPr="00037D13">
              <w:rPr>
                <w:color w:val="000000"/>
              </w:rPr>
              <w:t xml:space="preserve"> ürünler Dünya Sağlık Örgütü, Avrupa Birliği Kimyasal Ajansı gibi yetkili otoritelerin tavsiye ettiği ve Sağlık Bakanlığı tarafından ruhsatlandırılan ürünler kapsamına girdiği yapılan araştırmalarımızda görülmüştür.</w:t>
            </w:r>
          </w:p>
          <w:p w:rsidR="00037D13" w:rsidRPr="00037D13" w:rsidRDefault="00037D13" w:rsidP="001F76A8">
            <w:pPr>
              <w:pStyle w:val="NormalWeb"/>
              <w:jc w:val="both"/>
              <w:rPr>
                <w:color w:val="000000"/>
              </w:rPr>
            </w:pPr>
            <w:r w:rsidRPr="00037D13">
              <w:rPr>
                <w:color w:val="000000"/>
              </w:rPr>
              <w:t xml:space="preserve">     </w:t>
            </w:r>
            <w:proofErr w:type="gramStart"/>
            <w:r w:rsidRPr="00037D13">
              <w:rPr>
                <w:color w:val="000000"/>
              </w:rPr>
              <w:t xml:space="preserve">Biyolojik İlaçlarla veya Biyolojik Kontrol Yöntemleriyle Sivrisinek mücadelesi en önemli mücadele yöntemi olduğu,  Sivrisineklerin durgun sularda ürediği, Ekipler tarafından tespit edilen veya vatandaşlar tarafından ekiplere bildirilen üreme kaynaklarında sivrisinek üremesi tespit edilmesi durumunda tamamen biyolojik </w:t>
            </w:r>
            <w:proofErr w:type="spellStart"/>
            <w:r w:rsidRPr="00037D13">
              <w:rPr>
                <w:color w:val="000000"/>
              </w:rPr>
              <w:t>biyosidal</w:t>
            </w:r>
            <w:proofErr w:type="spellEnd"/>
            <w:r w:rsidRPr="00037D13">
              <w:rPr>
                <w:color w:val="000000"/>
              </w:rPr>
              <w:t xml:space="preserve"> ürünlerle mücadele edildiği,  Sivrisinek larva mücadelesinin yılın 12 ayı sürdüğü, Sivrisinek larva mücadelesi sivrisinek mücadelesinin %95-98’ni kapsamakta olduğu</w:t>
            </w:r>
            <w:proofErr w:type="gramEnd"/>
          </w:p>
          <w:p w:rsidR="00037D13" w:rsidRDefault="00037D13" w:rsidP="001F76A8">
            <w:pPr>
              <w:pStyle w:val="NormalWeb"/>
              <w:jc w:val="both"/>
              <w:rPr>
                <w:color w:val="000000"/>
              </w:rPr>
            </w:pPr>
            <w:r w:rsidRPr="00037D13">
              <w:rPr>
                <w:color w:val="000000"/>
              </w:rPr>
              <w:t xml:space="preserve">     Yaz Aylarında Açık Alanlarda Erişkin Sivrisineklere Karşı ULV Yöntemiyle Tespit edilemeyen veya ilaçlanamayan alanlarda üreyen ve erişkin hale gelen sivrisinekler ile yapılan mücadele olduğu. Haziran-Temmuz-Ağustos-Eylül aylarında haftalık periyotlarla yapılan çalışmaların Hava durumu ve </w:t>
            </w:r>
            <w:proofErr w:type="gramStart"/>
            <w:r w:rsidRPr="00037D13">
              <w:rPr>
                <w:color w:val="000000"/>
              </w:rPr>
              <w:t>rüzgar</w:t>
            </w:r>
            <w:proofErr w:type="gramEnd"/>
            <w:r w:rsidRPr="00037D13">
              <w:rPr>
                <w:color w:val="000000"/>
              </w:rPr>
              <w:t xml:space="preserve"> hızına bağlı olarak yapılmakta olduğu, Erişkin sivrisinek mücadelesinin toplam mücadelenin %2-5’ine tekabül ettiği, Hava sıcaklıklarının düşmesi ile sivrisinek kışlamak ve kışı geçirebilmek için sıcak ve nemli alanlara saklandığı, Bu alanlarda kışı geçirip bahara çıkan erişkin sivrisinek türünün devamlılığını sağladığı, Kıştan yaza ne kadar çok sivrisinek çıkarsa gelecek yıl o kadar fazla sivrisinek popülasyonu olacağı, Bu nedenle kışlak alanlarda sivrisinek ilaçlama çalışmaları önem taşıdığı, Kışlama evresinin sivrisineklerin türüne göre değiştiği, Bazı türlerin yumurta ve larva olarak bazıları ise erişkin olarak kışı </w:t>
            </w:r>
            <w:proofErr w:type="spellStart"/>
            <w:r w:rsidRPr="00037D13">
              <w:rPr>
                <w:color w:val="000000"/>
              </w:rPr>
              <w:t>geçidiği</w:t>
            </w:r>
            <w:proofErr w:type="spellEnd"/>
            <w:r w:rsidRPr="00037D13">
              <w:rPr>
                <w:color w:val="000000"/>
              </w:rPr>
              <w:t>, Bu nedenle bina içleri ve su dolu bodrum katlar, kanalizasyon sistemleri ve ekiplerce tespit edilen kışlak alanlarda sivrisinek mücadelesi çalışmalarının sürdürülmesinde fayda görüldüğü bu hususa ait kaynakların incelenmesinden anlaşılmaktadır.</w:t>
            </w:r>
          </w:p>
          <w:p w:rsidR="00037D13" w:rsidRDefault="00037D13" w:rsidP="001F76A8">
            <w:pPr>
              <w:pStyle w:val="NormalWeb"/>
              <w:jc w:val="both"/>
              <w:rPr>
                <w:color w:val="000000"/>
              </w:rPr>
            </w:pPr>
          </w:p>
          <w:p w:rsidR="00037D13" w:rsidRDefault="00037D13" w:rsidP="001F76A8">
            <w:pPr>
              <w:pStyle w:val="NormalWeb"/>
              <w:jc w:val="both"/>
              <w:rPr>
                <w:color w:val="000000"/>
              </w:rPr>
            </w:pPr>
          </w:p>
          <w:p w:rsidR="00037D13" w:rsidRDefault="00037D13" w:rsidP="001F76A8">
            <w:pPr>
              <w:pStyle w:val="NormalWeb"/>
              <w:jc w:val="both"/>
              <w:rPr>
                <w:color w:val="000000"/>
              </w:rPr>
            </w:pPr>
          </w:p>
          <w:p w:rsidR="00037D13" w:rsidRPr="00037D13" w:rsidRDefault="00037D13" w:rsidP="001F76A8">
            <w:pPr>
              <w:pStyle w:val="NormalWeb"/>
              <w:jc w:val="both"/>
              <w:rPr>
                <w:color w:val="000000"/>
              </w:rPr>
            </w:pPr>
          </w:p>
          <w:p w:rsidR="00037D13" w:rsidRPr="00037D13" w:rsidRDefault="00037D13" w:rsidP="001F76A8">
            <w:pPr>
              <w:pStyle w:val="NormalWeb"/>
              <w:jc w:val="both"/>
              <w:rPr>
                <w:color w:val="000000"/>
              </w:rPr>
            </w:pPr>
            <w:r w:rsidRPr="00037D13">
              <w:rPr>
                <w:color w:val="000000"/>
              </w:rPr>
              <w:t xml:space="preserve">     Karasinek mücadelesi çöplük ve gübrelik alanlar ile ekiplerce tespit edilen alanlarda, kırsal alanlarda ise ahır ve gübreliklerin çevresinde gerçekleştirilmekte, Ayrıca kurban bayramı süresince kurban satış ve kesim alanları ile yıl boyunca adak satış ve kesim alanlarında sürdürüldüğü,</w:t>
            </w:r>
            <w:bookmarkStart w:id="0" w:name="_GoBack"/>
            <w:bookmarkEnd w:id="0"/>
          </w:p>
          <w:p w:rsidR="00037D13" w:rsidRPr="00037D13" w:rsidRDefault="00037D13" w:rsidP="001F76A8">
            <w:pPr>
              <w:pStyle w:val="NormalWeb"/>
              <w:jc w:val="both"/>
              <w:rPr>
                <w:color w:val="000000"/>
              </w:rPr>
            </w:pPr>
            <w:r w:rsidRPr="00037D13">
              <w:rPr>
                <w:color w:val="000000"/>
              </w:rPr>
              <w:t xml:space="preserve">Kenelerin aktif olduğu Nisan-Ekim ayları arasında piknik ve mesire alanları ile sahil ve parklarda periyodik olarak gerçekleştirilen kene mücadelesi, şehirsel alanlarda da vatandaşlardan gelen taleplere göre yapılmakta olduğu. Hamamböceği, kemirgen(fare, sıçan), pire, kene gibi vektörlerle vatandaşlardan gelen taleplere bağlı olarak gerçekleştirilen vektör mücadelesi çalışmalarının </w:t>
            </w:r>
            <w:r>
              <w:rPr>
                <w:color w:val="000000"/>
              </w:rPr>
              <w:t>y</w:t>
            </w:r>
            <w:r w:rsidRPr="00037D13">
              <w:rPr>
                <w:color w:val="000000"/>
              </w:rPr>
              <w:t>ılın 12 ayı yapılması gerekmektedir.</w:t>
            </w:r>
          </w:p>
          <w:p w:rsidR="00037D13" w:rsidRPr="00037D13" w:rsidRDefault="00037D13" w:rsidP="001F76A8">
            <w:pPr>
              <w:pStyle w:val="NormalWeb"/>
              <w:jc w:val="both"/>
              <w:rPr>
                <w:color w:val="000000"/>
              </w:rPr>
            </w:pPr>
            <w:r w:rsidRPr="00037D13">
              <w:rPr>
                <w:color w:val="000000"/>
              </w:rPr>
              <w:t xml:space="preserve">       Yukarıda açıklaması yapılan mücadele kapsamında, İl Özel İdaresince henüz ilaçlama ihalesinin yapılmadığı, önümüzdeki günlerde çalışmaların sonuçlandırılacağı yetkililerden alınan bilgiler arasındadır.</w:t>
            </w:r>
          </w:p>
          <w:p w:rsidR="00037D13" w:rsidRPr="00037D13" w:rsidRDefault="00037D13" w:rsidP="001F76A8">
            <w:pPr>
              <w:pStyle w:val="paragraph"/>
              <w:spacing w:before="0" w:beforeAutospacing="0" w:after="0" w:afterAutospacing="0"/>
              <w:jc w:val="both"/>
              <w:textAlignment w:val="baseline"/>
            </w:pPr>
          </w:p>
          <w:p w:rsidR="00037D13" w:rsidRPr="00037D13" w:rsidRDefault="00037D13" w:rsidP="001F76A8">
            <w:pPr>
              <w:pStyle w:val="paragraph"/>
              <w:spacing w:before="0" w:beforeAutospacing="0" w:after="0" w:afterAutospacing="0"/>
              <w:jc w:val="both"/>
              <w:textAlignment w:val="baseline"/>
            </w:pPr>
            <w:r w:rsidRPr="00037D13">
              <w:t xml:space="preserve">        </w:t>
            </w:r>
            <w:r>
              <w:t>5302 Sayılı</w:t>
            </w:r>
            <w:r w:rsidRPr="00037D13">
              <w:t xml:space="preserve"> yasa kapsamında yapılan bilgi ve denetim amaçlı çalışmaya ait rapor İl Genel Meclisinin bilgilerine arz olunur.</w:t>
            </w:r>
          </w:p>
          <w:p w:rsidR="00037D13" w:rsidRPr="00037D13" w:rsidRDefault="00037D13" w:rsidP="001F76A8">
            <w:pPr>
              <w:pStyle w:val="ListeParagraf"/>
              <w:ind w:left="0"/>
              <w:jc w:val="both"/>
            </w:pPr>
          </w:p>
          <w:p w:rsidR="00037D13" w:rsidRPr="00037D13" w:rsidRDefault="00037D13" w:rsidP="001F76A8">
            <w:pPr>
              <w:pStyle w:val="ListeParagraf"/>
              <w:ind w:left="0"/>
              <w:jc w:val="both"/>
            </w:pPr>
          </w:p>
          <w:p w:rsidR="00037D13" w:rsidRPr="00037D13" w:rsidRDefault="00037D13" w:rsidP="001F76A8">
            <w:pPr>
              <w:pStyle w:val="ListeParagraf"/>
              <w:ind w:left="0"/>
              <w:jc w:val="both"/>
            </w:pPr>
          </w:p>
          <w:p w:rsidR="00037D13" w:rsidRPr="00037D13" w:rsidRDefault="00037D13" w:rsidP="001F76A8">
            <w:pPr>
              <w:pStyle w:val="ListeParagraf"/>
              <w:ind w:left="0"/>
              <w:jc w:val="both"/>
            </w:pPr>
            <w:r w:rsidRPr="00037D13">
              <w:t xml:space="preserve">      Rıza USLU                                                 Alper ÖZGÜ                            İlyas CANÖZ</w:t>
            </w:r>
          </w:p>
          <w:p w:rsidR="00037D13" w:rsidRPr="00037D13" w:rsidRDefault="00037D13" w:rsidP="001F76A8">
            <w:pPr>
              <w:pStyle w:val="ListeParagraf"/>
              <w:ind w:left="0"/>
              <w:jc w:val="both"/>
            </w:pPr>
            <w:r w:rsidRPr="00037D13">
              <w:t xml:space="preserve">     Komisyon Başkanı                                      Başkan Vekili                              Sözcü</w:t>
            </w:r>
          </w:p>
          <w:p w:rsidR="00037D13" w:rsidRPr="00037D13" w:rsidRDefault="00037D13" w:rsidP="001F76A8">
            <w:pPr>
              <w:pStyle w:val="ListeParagraf"/>
              <w:ind w:left="0"/>
              <w:jc w:val="both"/>
            </w:pPr>
          </w:p>
          <w:p w:rsidR="00037D13" w:rsidRPr="00037D13" w:rsidRDefault="00037D13" w:rsidP="001F76A8">
            <w:pPr>
              <w:pStyle w:val="ListeParagraf"/>
              <w:ind w:left="0"/>
              <w:jc w:val="both"/>
            </w:pPr>
          </w:p>
          <w:p w:rsidR="00037D13" w:rsidRPr="00037D13" w:rsidRDefault="00037D13" w:rsidP="001F76A8">
            <w:pPr>
              <w:pStyle w:val="ListeParagraf"/>
              <w:ind w:left="0"/>
              <w:jc w:val="both"/>
            </w:pPr>
            <w:r w:rsidRPr="00037D13">
              <w:t xml:space="preserve">     </w:t>
            </w:r>
          </w:p>
          <w:p w:rsidR="00037D13" w:rsidRPr="00037D13" w:rsidRDefault="00037D13" w:rsidP="001F76A8">
            <w:pPr>
              <w:pStyle w:val="ListeParagraf"/>
              <w:ind w:left="0"/>
              <w:jc w:val="both"/>
            </w:pPr>
          </w:p>
          <w:p w:rsidR="00037D13" w:rsidRPr="00037D13" w:rsidRDefault="00037D13" w:rsidP="001F76A8">
            <w:pPr>
              <w:pStyle w:val="ListeParagraf"/>
              <w:ind w:left="0"/>
              <w:jc w:val="both"/>
            </w:pPr>
          </w:p>
          <w:p w:rsidR="00037D13" w:rsidRPr="00037D13" w:rsidRDefault="00037D13" w:rsidP="001F76A8">
            <w:pPr>
              <w:pStyle w:val="ListeParagraf"/>
              <w:ind w:left="0"/>
              <w:jc w:val="both"/>
            </w:pPr>
          </w:p>
          <w:p w:rsidR="00037D13" w:rsidRPr="00037D13" w:rsidRDefault="00037D13" w:rsidP="001F76A8">
            <w:pPr>
              <w:pStyle w:val="ListeParagraf"/>
              <w:ind w:left="0"/>
              <w:jc w:val="both"/>
            </w:pPr>
            <w:r w:rsidRPr="00037D13">
              <w:t xml:space="preserve">    Nuri KÖKSOY                                                                                             Tarık KAYA</w:t>
            </w:r>
          </w:p>
          <w:p w:rsidR="00037D13" w:rsidRPr="00037D13" w:rsidRDefault="00037D13" w:rsidP="001F76A8">
            <w:pPr>
              <w:pStyle w:val="ListeParagraf"/>
              <w:ind w:left="0"/>
              <w:jc w:val="both"/>
            </w:pPr>
            <w:r w:rsidRPr="00037D13">
              <w:t xml:space="preserve">            Üye                                                                                                              Üye</w:t>
            </w:r>
          </w:p>
          <w:p w:rsidR="00037D13" w:rsidRPr="00037D13" w:rsidRDefault="00037D13" w:rsidP="001F76A8">
            <w:pPr>
              <w:pStyle w:val="ListeParagraf"/>
              <w:ind w:left="0"/>
              <w:jc w:val="both"/>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p w:rsidR="00037D13" w:rsidRPr="00037D13" w:rsidRDefault="00037D13" w:rsidP="001F76A8">
            <w:pPr>
              <w:pStyle w:val="ListeParagraf"/>
              <w:ind w:left="0"/>
              <w:jc w:val="both"/>
              <w:rPr>
                <w:b/>
              </w:rPr>
            </w:pPr>
          </w:p>
        </w:tc>
      </w:tr>
    </w:tbl>
    <w:p w:rsidR="003F6A30" w:rsidRPr="00037D13" w:rsidRDefault="003F6A30"/>
    <w:sectPr w:rsidR="003F6A30" w:rsidRPr="00037D13" w:rsidSect="00037D13">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70"/>
    <w:rsid w:val="00037D13"/>
    <w:rsid w:val="00056770"/>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D13"/>
    <w:pPr>
      <w:ind w:left="720"/>
      <w:contextualSpacing/>
    </w:pPr>
  </w:style>
  <w:style w:type="paragraph" w:styleId="stbilgi">
    <w:name w:val="header"/>
    <w:basedOn w:val="Normal"/>
    <w:link w:val="stbilgiChar"/>
    <w:unhideWhenUsed/>
    <w:rsid w:val="00037D13"/>
    <w:pPr>
      <w:tabs>
        <w:tab w:val="center" w:pos="4536"/>
        <w:tab w:val="right" w:pos="9072"/>
      </w:tabs>
    </w:pPr>
  </w:style>
  <w:style w:type="character" w:customStyle="1" w:styleId="stbilgiChar">
    <w:name w:val="Üstbilgi Char"/>
    <w:basedOn w:val="VarsaylanParagrafYazTipi"/>
    <w:link w:val="stbilgi"/>
    <w:rsid w:val="00037D1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37D13"/>
    <w:pPr>
      <w:spacing w:before="100" w:beforeAutospacing="1" w:after="100" w:afterAutospacing="1"/>
    </w:pPr>
  </w:style>
  <w:style w:type="paragraph" w:customStyle="1" w:styleId="paragraph">
    <w:name w:val="paragraph"/>
    <w:basedOn w:val="Normal"/>
    <w:rsid w:val="00037D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D13"/>
    <w:pPr>
      <w:ind w:left="720"/>
      <w:contextualSpacing/>
    </w:pPr>
  </w:style>
  <w:style w:type="paragraph" w:styleId="stbilgi">
    <w:name w:val="header"/>
    <w:basedOn w:val="Normal"/>
    <w:link w:val="stbilgiChar"/>
    <w:unhideWhenUsed/>
    <w:rsid w:val="00037D13"/>
    <w:pPr>
      <w:tabs>
        <w:tab w:val="center" w:pos="4536"/>
        <w:tab w:val="right" w:pos="9072"/>
      </w:tabs>
    </w:pPr>
  </w:style>
  <w:style w:type="character" w:customStyle="1" w:styleId="stbilgiChar">
    <w:name w:val="Üstbilgi Char"/>
    <w:basedOn w:val="VarsaylanParagrafYazTipi"/>
    <w:link w:val="stbilgi"/>
    <w:rsid w:val="00037D1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37D13"/>
    <w:pPr>
      <w:spacing w:before="100" w:beforeAutospacing="1" w:after="100" w:afterAutospacing="1"/>
    </w:pPr>
  </w:style>
  <w:style w:type="paragraph" w:customStyle="1" w:styleId="paragraph">
    <w:name w:val="paragraph"/>
    <w:basedOn w:val="Normal"/>
    <w:rsid w:val="00037D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2022-05-09T10:57:00Z</dcterms:created>
  <dcterms:modified xsi:type="dcterms:W3CDTF">2022-05-09T11:00:00Z</dcterms:modified>
</cp:coreProperties>
</file>