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9DF" w:rsidRDefault="00BA59DF" w:rsidP="00BA59DF">
      <w:pPr>
        <w:tabs>
          <w:tab w:val="left" w:pos="3285"/>
        </w:tabs>
        <w:jc w:val="center"/>
        <w:rPr>
          <w:b/>
        </w:rPr>
      </w:pPr>
      <w:r>
        <w:rPr>
          <w:b/>
        </w:rPr>
        <w:t>T.C.</w:t>
      </w:r>
    </w:p>
    <w:p w:rsidR="00BA59DF" w:rsidRPr="00817813" w:rsidRDefault="00BA59DF" w:rsidP="00BA59DF">
      <w:pPr>
        <w:tabs>
          <w:tab w:val="left" w:pos="3285"/>
        </w:tabs>
        <w:jc w:val="center"/>
        <w:rPr>
          <w:b/>
        </w:rPr>
      </w:pPr>
      <w:r>
        <w:rPr>
          <w:b/>
        </w:rPr>
        <w:t>KIRIKKALE İL</w:t>
      </w:r>
      <w:r w:rsidRPr="00817813">
        <w:rPr>
          <w:b/>
        </w:rPr>
        <w:t xml:space="preserve"> ÖZEL İDARESİ</w:t>
      </w:r>
    </w:p>
    <w:p w:rsidR="00BA59DF" w:rsidRDefault="00BA59DF" w:rsidP="00BA59DF">
      <w:pPr>
        <w:tabs>
          <w:tab w:val="left" w:pos="3285"/>
        </w:tabs>
        <w:jc w:val="center"/>
        <w:rPr>
          <w:b/>
        </w:rPr>
      </w:pPr>
      <w:r w:rsidRPr="00817813">
        <w:rPr>
          <w:b/>
        </w:rPr>
        <w:t xml:space="preserve">İL GENEL MECLİSİ </w:t>
      </w:r>
    </w:p>
    <w:p w:rsidR="00BA59DF" w:rsidRPr="00817813" w:rsidRDefault="00BA59DF" w:rsidP="00BA59DF">
      <w:pPr>
        <w:tabs>
          <w:tab w:val="left" w:pos="3285"/>
        </w:tabs>
        <w:jc w:val="center"/>
        <w:rPr>
          <w:b/>
        </w:rPr>
      </w:pPr>
      <w:r>
        <w:rPr>
          <w:b/>
        </w:rPr>
        <w:t>ULAŞTIRMA VE ENERJİ KAYNAKLARI KOMİSYONU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662"/>
      </w:tblGrid>
      <w:tr w:rsidR="00BA59DF" w:rsidRPr="00817813" w:rsidTr="008135C3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DF" w:rsidRPr="00817813" w:rsidRDefault="00BA59DF" w:rsidP="008135C3">
            <w:pPr>
              <w:tabs>
                <w:tab w:val="center" w:pos="4536"/>
                <w:tab w:val="right" w:pos="9072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KOMİSYON BAŞKANI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DF" w:rsidRPr="00817813" w:rsidRDefault="00BA59DF" w:rsidP="008135C3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>
              <w:rPr>
                <w:b/>
              </w:rPr>
              <w:t>Şevket ÖZSOY</w:t>
            </w:r>
          </w:p>
        </w:tc>
      </w:tr>
      <w:tr w:rsidR="00BA59DF" w:rsidRPr="00817813" w:rsidTr="008135C3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DF" w:rsidRDefault="00BA59DF" w:rsidP="008135C3">
            <w:pPr>
              <w:tabs>
                <w:tab w:val="center" w:pos="4536"/>
                <w:tab w:val="right" w:pos="9072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BAŞKAN VEKİLİ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DF" w:rsidRDefault="00BA59DF" w:rsidP="008135C3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>
              <w:rPr>
                <w:b/>
              </w:rPr>
              <w:t>Hüseyin ULUYÜREK</w:t>
            </w:r>
          </w:p>
        </w:tc>
      </w:tr>
      <w:tr w:rsidR="00BA59DF" w:rsidRPr="00817813" w:rsidTr="008135C3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DF" w:rsidRDefault="00BA59DF" w:rsidP="008135C3">
            <w:pPr>
              <w:tabs>
                <w:tab w:val="center" w:pos="4536"/>
                <w:tab w:val="right" w:pos="9072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ÜYELER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DF" w:rsidRDefault="00BA59DF" w:rsidP="008135C3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>
              <w:rPr>
                <w:b/>
              </w:rPr>
              <w:t>Alper ÖZGÜ, Muhsin YAKUT, Tarık KAYA</w:t>
            </w:r>
          </w:p>
        </w:tc>
      </w:tr>
      <w:tr w:rsidR="00BA59DF" w:rsidRPr="00817813" w:rsidTr="008135C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9DF" w:rsidRPr="00817813" w:rsidRDefault="00BA59DF" w:rsidP="008135C3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ÖNERGENİN </w:t>
            </w:r>
            <w:r w:rsidRPr="00817813">
              <w:rPr>
                <w:b/>
                <w:sz w:val="22"/>
                <w:szCs w:val="22"/>
              </w:rPr>
              <w:t>TARİHİ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DF" w:rsidRPr="00817813" w:rsidRDefault="00BA59DF" w:rsidP="008135C3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05.10.2021</w:t>
            </w:r>
          </w:p>
        </w:tc>
      </w:tr>
      <w:tr w:rsidR="00BA59DF" w:rsidRPr="00817813" w:rsidTr="008135C3">
        <w:trPr>
          <w:trHeight w:val="48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9DF" w:rsidRPr="00817813" w:rsidRDefault="00BA59DF" w:rsidP="008135C3">
            <w:pPr>
              <w:tabs>
                <w:tab w:val="left" w:pos="3285"/>
              </w:tabs>
              <w:rPr>
                <w:b/>
                <w:sz w:val="22"/>
              </w:rPr>
            </w:pPr>
            <w:r w:rsidRPr="00817813">
              <w:rPr>
                <w:b/>
                <w:sz w:val="22"/>
                <w:szCs w:val="22"/>
              </w:rPr>
              <w:t>KONUSU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DF" w:rsidRPr="00817813" w:rsidRDefault="00BA59DF" w:rsidP="008135C3">
            <w:pPr>
              <w:tabs>
                <w:tab w:val="left" w:pos="3285"/>
              </w:tabs>
              <w:contextualSpacing/>
              <w:jc w:val="both"/>
              <w:rPr>
                <w:b/>
              </w:rPr>
            </w:pPr>
            <w:r>
              <w:rPr>
                <w:b/>
              </w:rPr>
              <w:t>Yol çalışmaları</w:t>
            </w:r>
          </w:p>
        </w:tc>
      </w:tr>
      <w:tr w:rsidR="00BA59DF" w:rsidRPr="00817813" w:rsidTr="008135C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9DF" w:rsidRPr="00817813" w:rsidRDefault="00BA59DF" w:rsidP="008135C3">
            <w:pPr>
              <w:tabs>
                <w:tab w:val="left" w:pos="3285"/>
              </w:tabs>
              <w:rPr>
                <w:b/>
                <w:sz w:val="22"/>
              </w:rPr>
            </w:pPr>
            <w:r w:rsidRPr="00817813">
              <w:rPr>
                <w:b/>
                <w:sz w:val="22"/>
                <w:szCs w:val="22"/>
              </w:rPr>
              <w:t xml:space="preserve"> HAVALE TARİHİ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DF" w:rsidRPr="00817813" w:rsidRDefault="00BA59DF" w:rsidP="008135C3">
            <w:pPr>
              <w:tabs>
                <w:tab w:val="left" w:pos="3285"/>
              </w:tabs>
              <w:contextualSpacing/>
              <w:rPr>
                <w:b/>
              </w:rPr>
            </w:pPr>
            <w:r>
              <w:rPr>
                <w:b/>
              </w:rPr>
              <w:t>05.10.2021</w:t>
            </w:r>
          </w:p>
        </w:tc>
      </w:tr>
    </w:tbl>
    <w:p w:rsidR="00BA59DF" w:rsidRPr="00817813" w:rsidRDefault="00BA59DF" w:rsidP="00BA59DF">
      <w:pPr>
        <w:tabs>
          <w:tab w:val="left" w:pos="3285"/>
        </w:tabs>
        <w:jc w:val="center"/>
        <w:rPr>
          <w:b/>
        </w:rPr>
      </w:pPr>
      <w:r w:rsidRPr="00817813">
        <w:rPr>
          <w:b/>
        </w:rPr>
        <w:t>RAPOR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8"/>
      </w:tblGrid>
      <w:tr w:rsidR="00BA59DF" w:rsidRPr="00817813" w:rsidTr="00BA59DF">
        <w:trPr>
          <w:trHeight w:val="11559"/>
        </w:trPr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DF" w:rsidRPr="004113AA" w:rsidRDefault="00BA59DF" w:rsidP="008135C3">
            <w:pPr>
              <w:pStyle w:val="NormalWeb"/>
              <w:jc w:val="both"/>
              <w:rPr>
                <w:color w:val="000000"/>
                <w:sz w:val="28"/>
                <w:szCs w:val="28"/>
              </w:rPr>
            </w:pPr>
            <w:r w:rsidRPr="007E7BAE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</w:t>
            </w:r>
            <w:r w:rsidRPr="007E7BAE">
              <w:rPr>
                <w:sz w:val="28"/>
                <w:szCs w:val="28"/>
              </w:rPr>
              <w:t xml:space="preserve">  </w:t>
            </w:r>
            <w:r w:rsidRPr="004113AA">
              <w:rPr>
                <w:color w:val="000000"/>
                <w:sz w:val="28"/>
                <w:szCs w:val="28"/>
              </w:rPr>
              <w:t>5302 Sayılı yasa kapsamında verilen önerge gündeme alındıktan sonra Komisyonumuza havale edilmiştir. Komisyonumuz 14-15-18-19-20 Ekim 2021 tarihlerinde toplanarak çalışmasını tamamlamıştır.</w:t>
            </w:r>
          </w:p>
          <w:p w:rsidR="00BA59DF" w:rsidRPr="004113AA" w:rsidRDefault="00BA59DF" w:rsidP="008135C3">
            <w:pPr>
              <w:pStyle w:val="NormalWeb"/>
              <w:jc w:val="both"/>
              <w:rPr>
                <w:color w:val="000000"/>
                <w:sz w:val="28"/>
                <w:szCs w:val="28"/>
              </w:rPr>
            </w:pPr>
            <w:r w:rsidRPr="004113AA">
              <w:rPr>
                <w:color w:val="000000"/>
                <w:sz w:val="28"/>
                <w:szCs w:val="28"/>
              </w:rPr>
              <w:t xml:space="preserve">     </w:t>
            </w:r>
            <w:proofErr w:type="gramStart"/>
            <w:r w:rsidRPr="004113AA">
              <w:rPr>
                <w:color w:val="000000"/>
                <w:sz w:val="28"/>
                <w:szCs w:val="28"/>
              </w:rPr>
              <w:t>İl Özel İdare Yasası ve İl Genel Meclisi Çalışma Yönetmeliği kapsamında verilen önergede; İl Özel İdaresi sorumluluk alanında bulunan yolların genel durumu, kaç km olduğu ve yollarda yapılan uygulamaların hangisinin daha verimli ve ekonomik olduğu hususunda</w:t>
            </w:r>
            <w:r>
              <w:rPr>
                <w:color w:val="000000"/>
                <w:sz w:val="28"/>
                <w:szCs w:val="28"/>
              </w:rPr>
              <w:t xml:space="preserve"> çalışma yapılması</w:t>
            </w:r>
            <w:r w:rsidRPr="004113AA">
              <w:rPr>
                <w:color w:val="000000"/>
                <w:sz w:val="28"/>
                <w:szCs w:val="28"/>
              </w:rPr>
              <w:t xml:space="preserve"> istenmiş, Komisyonumuz Köylerimizde ait yollarda inceleme yapmış bu kapsamda hazırlamış olduğu raporu aşağıya çıkarmıştır.</w:t>
            </w:r>
            <w:proofErr w:type="gramEnd"/>
          </w:p>
          <w:p w:rsidR="00BA59DF" w:rsidRPr="004113AA" w:rsidRDefault="00BA59DF" w:rsidP="008135C3">
            <w:pPr>
              <w:pStyle w:val="NormalWeb"/>
              <w:jc w:val="both"/>
              <w:rPr>
                <w:color w:val="000000"/>
                <w:sz w:val="28"/>
                <w:szCs w:val="28"/>
              </w:rPr>
            </w:pPr>
            <w:r w:rsidRPr="004113AA">
              <w:rPr>
                <w:color w:val="000000"/>
                <w:sz w:val="28"/>
                <w:szCs w:val="28"/>
              </w:rPr>
              <w:t xml:space="preserve">    İl Özel İdaresi sorumluluk alanında bulunan ve 1. Derecede olan</w:t>
            </w:r>
            <w:r>
              <w:rPr>
                <w:color w:val="000000"/>
                <w:sz w:val="28"/>
                <w:szCs w:val="28"/>
              </w:rPr>
              <w:t xml:space="preserve"> Yol</w:t>
            </w:r>
            <w:r w:rsidRPr="004113AA">
              <w:rPr>
                <w:color w:val="000000"/>
                <w:sz w:val="28"/>
                <w:szCs w:val="28"/>
              </w:rPr>
              <w:t xml:space="preserve"> Ağın</w:t>
            </w:r>
            <w:r>
              <w:rPr>
                <w:color w:val="000000"/>
                <w:sz w:val="28"/>
                <w:szCs w:val="28"/>
              </w:rPr>
              <w:t>ın</w:t>
            </w:r>
            <w:r w:rsidRPr="004113AA">
              <w:rPr>
                <w:color w:val="000000"/>
                <w:sz w:val="28"/>
                <w:szCs w:val="28"/>
              </w:rPr>
              <w:t>; 285 Km. Sathi Kapla</w:t>
            </w:r>
            <w:r>
              <w:rPr>
                <w:color w:val="000000"/>
                <w:sz w:val="28"/>
                <w:szCs w:val="28"/>
              </w:rPr>
              <w:t>ma,</w:t>
            </w:r>
            <w:r w:rsidRPr="004113AA">
              <w:rPr>
                <w:color w:val="000000"/>
                <w:sz w:val="28"/>
                <w:szCs w:val="28"/>
              </w:rPr>
              <w:t xml:space="preserve"> 117 Km. Sıcak </w:t>
            </w:r>
            <w:proofErr w:type="spellStart"/>
            <w:r w:rsidRPr="004113AA">
              <w:rPr>
                <w:color w:val="000000"/>
                <w:sz w:val="28"/>
                <w:szCs w:val="28"/>
              </w:rPr>
              <w:t>Asfal</w:t>
            </w:r>
            <w:proofErr w:type="spellEnd"/>
            <w:r w:rsidRPr="004113AA">
              <w:rPr>
                <w:color w:val="000000"/>
                <w:sz w:val="28"/>
                <w:szCs w:val="28"/>
              </w:rPr>
              <w:t>, 31 Km. Beton Yol</w:t>
            </w:r>
            <w:r>
              <w:rPr>
                <w:color w:val="000000"/>
                <w:sz w:val="28"/>
                <w:szCs w:val="28"/>
              </w:rPr>
              <w:t xml:space="preserve"> ve</w:t>
            </w:r>
            <w:r w:rsidRPr="004113AA">
              <w:rPr>
                <w:color w:val="000000"/>
                <w:sz w:val="28"/>
                <w:szCs w:val="28"/>
              </w:rPr>
              <w:t xml:space="preserve"> 100 Km. Stabilize </w:t>
            </w:r>
            <w:r>
              <w:rPr>
                <w:color w:val="000000"/>
                <w:sz w:val="28"/>
                <w:szCs w:val="28"/>
              </w:rPr>
              <w:t xml:space="preserve">olmak üzere </w:t>
            </w:r>
            <w:r w:rsidRPr="004113AA">
              <w:rPr>
                <w:color w:val="000000"/>
                <w:sz w:val="28"/>
                <w:szCs w:val="28"/>
              </w:rPr>
              <w:t>toplam yol uzunluğunun ise 533 Km. olduğu,</w:t>
            </w:r>
          </w:p>
          <w:p w:rsidR="00BA59DF" w:rsidRPr="004113AA" w:rsidRDefault="00BA59DF" w:rsidP="008135C3">
            <w:pPr>
              <w:pStyle w:val="NormalWeb"/>
              <w:jc w:val="both"/>
              <w:rPr>
                <w:color w:val="000000"/>
                <w:sz w:val="28"/>
                <w:szCs w:val="28"/>
              </w:rPr>
            </w:pPr>
            <w:r w:rsidRPr="004113AA">
              <w:rPr>
                <w:color w:val="000000"/>
                <w:sz w:val="28"/>
                <w:szCs w:val="28"/>
              </w:rPr>
              <w:t xml:space="preserve">    Geçmiş yıllarda uygulanan olumlu sonuç alınan sıcak asfaltın çok pahalı olduğu, bu nedenle bu uygulamaya Bakanlıkça olumlu bakılmadığı,</w:t>
            </w:r>
          </w:p>
          <w:p w:rsidR="00BA59DF" w:rsidRPr="004113AA" w:rsidRDefault="00BA59DF" w:rsidP="008135C3">
            <w:pPr>
              <w:pStyle w:val="NormalWeb"/>
              <w:jc w:val="both"/>
              <w:rPr>
                <w:color w:val="000000"/>
                <w:sz w:val="28"/>
                <w:szCs w:val="28"/>
              </w:rPr>
            </w:pPr>
            <w:r w:rsidRPr="004113AA">
              <w:rPr>
                <w:color w:val="000000"/>
                <w:sz w:val="28"/>
                <w:szCs w:val="28"/>
              </w:rPr>
              <w:t xml:space="preserve">      Sathi kaplama yolun ömrünün çok kısa olduğu, ikinci kat atılması durumunda olumlu sonuç alınmasına rağmen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113AA">
              <w:rPr>
                <w:color w:val="000000"/>
                <w:sz w:val="28"/>
                <w:szCs w:val="28"/>
              </w:rPr>
              <w:t xml:space="preserve"> maliyetin çok yükseldiği,</w:t>
            </w:r>
          </w:p>
          <w:p w:rsidR="00BA59DF" w:rsidRPr="004113AA" w:rsidRDefault="00BA59DF" w:rsidP="008135C3">
            <w:pPr>
              <w:pStyle w:val="NormalWeb"/>
              <w:jc w:val="both"/>
              <w:rPr>
                <w:color w:val="000000"/>
                <w:sz w:val="28"/>
                <w:szCs w:val="28"/>
              </w:rPr>
            </w:pPr>
            <w:r w:rsidRPr="004113AA">
              <w:rPr>
                <w:color w:val="000000"/>
                <w:sz w:val="28"/>
                <w:szCs w:val="28"/>
              </w:rPr>
              <w:t xml:space="preserve">      Diğer İllerde de uygulanan ve İlimizde beton santrali kurularak uygulamasına bu yıl başlanan</w:t>
            </w:r>
            <w:r>
              <w:rPr>
                <w:color w:val="000000"/>
                <w:sz w:val="28"/>
                <w:szCs w:val="28"/>
              </w:rPr>
              <w:t>,</w:t>
            </w:r>
            <w:r w:rsidRPr="004113AA">
              <w:rPr>
                <w:color w:val="000000"/>
                <w:sz w:val="28"/>
                <w:szCs w:val="28"/>
              </w:rPr>
              <w:t xml:space="preserve"> Beton Yolun maliyetinin, diğerlerine göre ucuz olduğu, ancak sonucun önümüzdeki yıllarda görülebileceği yapılan çalışmadan anlaşılmıştır.</w:t>
            </w:r>
          </w:p>
          <w:p w:rsidR="00BA59DF" w:rsidRPr="004113AA" w:rsidRDefault="00BA59DF" w:rsidP="008135C3">
            <w:pPr>
              <w:contextualSpacing/>
              <w:jc w:val="both"/>
              <w:rPr>
                <w:sz w:val="28"/>
                <w:szCs w:val="28"/>
              </w:rPr>
            </w:pPr>
          </w:p>
          <w:p w:rsidR="00BA59DF" w:rsidRPr="004113AA" w:rsidRDefault="00BA59DF" w:rsidP="008135C3">
            <w:pPr>
              <w:contextualSpacing/>
              <w:jc w:val="both"/>
              <w:rPr>
                <w:sz w:val="28"/>
                <w:szCs w:val="28"/>
              </w:rPr>
            </w:pPr>
            <w:r w:rsidRPr="004113AA">
              <w:rPr>
                <w:sz w:val="28"/>
                <w:szCs w:val="28"/>
              </w:rPr>
              <w:t xml:space="preserve">    5302 sayılı yasanın 18.maddesi kapsamında bilgi amaçlı yapılan çalışma İl Genel Meclisinin bilgilerine arz olunur.</w:t>
            </w:r>
          </w:p>
          <w:p w:rsidR="00BA59DF" w:rsidRDefault="00BA59DF" w:rsidP="008135C3">
            <w:pPr>
              <w:contextualSpacing/>
              <w:jc w:val="both"/>
              <w:rPr>
                <w:sz w:val="28"/>
                <w:szCs w:val="28"/>
              </w:rPr>
            </w:pPr>
          </w:p>
          <w:p w:rsidR="00BA59DF" w:rsidRPr="004113AA" w:rsidRDefault="00BA59DF" w:rsidP="008135C3">
            <w:pPr>
              <w:contextualSpacing/>
              <w:jc w:val="both"/>
              <w:rPr>
                <w:sz w:val="28"/>
                <w:szCs w:val="28"/>
              </w:rPr>
            </w:pPr>
          </w:p>
          <w:p w:rsidR="00BA59DF" w:rsidRPr="004113AA" w:rsidRDefault="00BA59DF" w:rsidP="008135C3">
            <w:pPr>
              <w:contextualSpacing/>
              <w:jc w:val="both"/>
              <w:rPr>
                <w:sz w:val="28"/>
                <w:szCs w:val="28"/>
              </w:rPr>
            </w:pPr>
            <w:r w:rsidRPr="004113AA">
              <w:rPr>
                <w:sz w:val="28"/>
                <w:szCs w:val="28"/>
              </w:rPr>
              <w:t xml:space="preserve">   Şevket ÖZSOY                        Hüseyin ULUYÜREK                       Alper ÖZGÜ         </w:t>
            </w:r>
          </w:p>
          <w:p w:rsidR="00BA59DF" w:rsidRPr="004113AA" w:rsidRDefault="00BA59DF" w:rsidP="008135C3">
            <w:pPr>
              <w:contextualSpacing/>
              <w:jc w:val="both"/>
              <w:rPr>
                <w:sz w:val="28"/>
                <w:szCs w:val="28"/>
              </w:rPr>
            </w:pPr>
            <w:r w:rsidRPr="004113AA">
              <w:rPr>
                <w:sz w:val="28"/>
                <w:szCs w:val="28"/>
              </w:rPr>
              <w:t xml:space="preserve">   Komisyon Başkanı                    Başkan Vekili                                      Sözcü</w:t>
            </w:r>
          </w:p>
          <w:p w:rsidR="00BA59DF" w:rsidRPr="004113AA" w:rsidRDefault="00BA59DF" w:rsidP="008135C3">
            <w:pPr>
              <w:contextualSpacing/>
              <w:jc w:val="both"/>
              <w:rPr>
                <w:sz w:val="28"/>
                <w:szCs w:val="28"/>
              </w:rPr>
            </w:pPr>
          </w:p>
          <w:p w:rsidR="00BA59DF" w:rsidRPr="004113AA" w:rsidRDefault="00BA59DF" w:rsidP="008135C3">
            <w:pPr>
              <w:contextualSpacing/>
              <w:jc w:val="both"/>
              <w:rPr>
                <w:sz w:val="28"/>
                <w:szCs w:val="28"/>
              </w:rPr>
            </w:pPr>
            <w:r w:rsidRPr="004113AA">
              <w:rPr>
                <w:sz w:val="28"/>
                <w:szCs w:val="28"/>
              </w:rPr>
              <w:t xml:space="preserve"> </w:t>
            </w:r>
          </w:p>
          <w:p w:rsidR="00BA59DF" w:rsidRDefault="00BA59DF" w:rsidP="008135C3">
            <w:pPr>
              <w:contextualSpacing/>
              <w:jc w:val="both"/>
              <w:rPr>
                <w:sz w:val="28"/>
                <w:szCs w:val="28"/>
              </w:rPr>
            </w:pPr>
          </w:p>
          <w:p w:rsidR="00BA59DF" w:rsidRPr="004113AA" w:rsidRDefault="00BA59DF" w:rsidP="008135C3">
            <w:pPr>
              <w:contextualSpacing/>
              <w:jc w:val="both"/>
              <w:rPr>
                <w:sz w:val="28"/>
                <w:szCs w:val="28"/>
              </w:rPr>
            </w:pPr>
            <w:r w:rsidRPr="004113AA">
              <w:rPr>
                <w:sz w:val="28"/>
                <w:szCs w:val="28"/>
              </w:rPr>
              <w:t xml:space="preserve">  Muhsin YAKUT                            </w:t>
            </w:r>
            <w:bookmarkStart w:id="0" w:name="_GoBack"/>
            <w:bookmarkEnd w:id="0"/>
            <w:r w:rsidRPr="004113AA">
              <w:rPr>
                <w:sz w:val="28"/>
                <w:szCs w:val="28"/>
              </w:rPr>
              <w:t xml:space="preserve">                                                  Tarık KAYA</w:t>
            </w:r>
          </w:p>
          <w:p w:rsidR="00BA59DF" w:rsidRPr="00817813" w:rsidRDefault="00BA59DF" w:rsidP="00BA59DF">
            <w:pPr>
              <w:contextualSpacing/>
              <w:jc w:val="both"/>
            </w:pPr>
            <w:r w:rsidRPr="004113AA">
              <w:rPr>
                <w:sz w:val="28"/>
                <w:szCs w:val="28"/>
              </w:rPr>
              <w:t xml:space="preserve">          Üye                                                                                                     </w:t>
            </w:r>
            <w:proofErr w:type="spellStart"/>
            <w:r w:rsidRPr="004113AA">
              <w:rPr>
                <w:sz w:val="28"/>
                <w:szCs w:val="28"/>
              </w:rPr>
              <w:t>Üye</w:t>
            </w:r>
            <w:proofErr w:type="spellEnd"/>
          </w:p>
        </w:tc>
      </w:tr>
    </w:tbl>
    <w:p w:rsidR="003F6A30" w:rsidRDefault="003F6A30"/>
    <w:sectPr w:rsidR="003F6A30" w:rsidSect="00BA59DF">
      <w:pgSz w:w="11906" w:h="16838"/>
      <w:pgMar w:top="567" w:right="566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AEB"/>
    <w:rsid w:val="003F6A30"/>
    <w:rsid w:val="00545AEB"/>
    <w:rsid w:val="00BA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59D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59D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2021-11-22T07:44:00Z</dcterms:created>
  <dcterms:modified xsi:type="dcterms:W3CDTF">2021-11-22T07:44:00Z</dcterms:modified>
</cp:coreProperties>
</file>