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922" w:rsidRPr="00B02922" w:rsidRDefault="00B02922" w:rsidP="00B02922">
      <w:pPr>
        <w:tabs>
          <w:tab w:val="left" w:pos="3285"/>
        </w:tabs>
        <w:jc w:val="center"/>
        <w:rPr>
          <w:b/>
          <w:sz w:val="22"/>
          <w:szCs w:val="22"/>
        </w:rPr>
      </w:pPr>
      <w:r w:rsidRPr="00B02922">
        <w:rPr>
          <w:b/>
          <w:sz w:val="22"/>
          <w:szCs w:val="22"/>
        </w:rPr>
        <w:t>T.C.</w:t>
      </w:r>
    </w:p>
    <w:p w:rsidR="00B02922" w:rsidRPr="00B02922" w:rsidRDefault="00B02922" w:rsidP="00B02922">
      <w:pPr>
        <w:tabs>
          <w:tab w:val="left" w:pos="3285"/>
        </w:tabs>
        <w:jc w:val="center"/>
        <w:rPr>
          <w:b/>
          <w:sz w:val="22"/>
          <w:szCs w:val="22"/>
        </w:rPr>
      </w:pPr>
      <w:r w:rsidRPr="00B02922">
        <w:rPr>
          <w:b/>
          <w:sz w:val="22"/>
          <w:szCs w:val="22"/>
        </w:rPr>
        <w:t>KIRIKKALE İL ÖZEL İDARESİ</w:t>
      </w:r>
    </w:p>
    <w:p w:rsidR="00B02922" w:rsidRPr="00B02922" w:rsidRDefault="00B02922" w:rsidP="00B02922">
      <w:pPr>
        <w:tabs>
          <w:tab w:val="left" w:pos="3285"/>
        </w:tabs>
        <w:jc w:val="center"/>
        <w:rPr>
          <w:b/>
          <w:sz w:val="22"/>
          <w:szCs w:val="22"/>
        </w:rPr>
      </w:pPr>
      <w:r w:rsidRPr="00B02922">
        <w:rPr>
          <w:b/>
          <w:sz w:val="22"/>
          <w:szCs w:val="22"/>
        </w:rPr>
        <w:t xml:space="preserve">İL GENEL MECLİSİ </w:t>
      </w:r>
    </w:p>
    <w:p w:rsidR="00B02922" w:rsidRPr="00B02922" w:rsidRDefault="00B02922" w:rsidP="00B02922">
      <w:pPr>
        <w:tabs>
          <w:tab w:val="left" w:pos="3285"/>
        </w:tabs>
        <w:jc w:val="center"/>
        <w:rPr>
          <w:b/>
          <w:sz w:val="22"/>
          <w:szCs w:val="22"/>
        </w:rPr>
      </w:pPr>
      <w:r w:rsidRPr="00B02922">
        <w:rPr>
          <w:b/>
          <w:sz w:val="22"/>
          <w:szCs w:val="22"/>
        </w:rPr>
        <w:t>TARIM VE HAYVANCILIK KOMİSYONU</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938"/>
      </w:tblGrid>
      <w:tr w:rsidR="00B02922" w:rsidRPr="00B02922" w:rsidTr="00B02922">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B02922" w:rsidRPr="00B02922" w:rsidRDefault="00B02922" w:rsidP="009B7EEE">
            <w:pPr>
              <w:tabs>
                <w:tab w:val="center" w:pos="4536"/>
                <w:tab w:val="right" w:pos="9072"/>
              </w:tabs>
              <w:spacing w:line="276" w:lineRule="auto"/>
              <w:rPr>
                <w:b/>
                <w:sz w:val="22"/>
                <w:szCs w:val="22"/>
                <w:lang w:eastAsia="en-US"/>
              </w:rPr>
            </w:pPr>
            <w:r w:rsidRPr="00B02922">
              <w:rPr>
                <w:b/>
                <w:sz w:val="22"/>
                <w:szCs w:val="22"/>
                <w:lang w:eastAsia="en-US"/>
              </w:rPr>
              <w:t>KOMİSYON BAŞKANI</w:t>
            </w:r>
          </w:p>
        </w:tc>
        <w:tc>
          <w:tcPr>
            <w:tcW w:w="7938" w:type="dxa"/>
            <w:tcBorders>
              <w:top w:val="single" w:sz="4" w:space="0" w:color="auto"/>
              <w:left w:val="single" w:sz="4" w:space="0" w:color="auto"/>
              <w:bottom w:val="single" w:sz="4" w:space="0" w:color="auto"/>
              <w:right w:val="single" w:sz="4" w:space="0" w:color="auto"/>
            </w:tcBorders>
            <w:vAlign w:val="center"/>
            <w:hideMark/>
          </w:tcPr>
          <w:p w:rsidR="00B02922" w:rsidRPr="00B02922" w:rsidRDefault="00B02922" w:rsidP="009B7EEE">
            <w:pPr>
              <w:tabs>
                <w:tab w:val="center" w:pos="4536"/>
                <w:tab w:val="right" w:pos="9072"/>
              </w:tabs>
              <w:spacing w:line="276" w:lineRule="auto"/>
              <w:rPr>
                <w:b/>
                <w:sz w:val="22"/>
                <w:szCs w:val="22"/>
                <w:lang w:eastAsia="en-US"/>
              </w:rPr>
            </w:pPr>
            <w:r w:rsidRPr="00B02922">
              <w:rPr>
                <w:b/>
                <w:sz w:val="22"/>
                <w:szCs w:val="22"/>
                <w:lang w:eastAsia="en-US"/>
              </w:rPr>
              <w:t>Hasan ÇOBAN</w:t>
            </w:r>
          </w:p>
        </w:tc>
      </w:tr>
      <w:tr w:rsidR="00B02922" w:rsidRPr="00B02922" w:rsidTr="00B02922">
        <w:trPr>
          <w:trHeight w:val="364"/>
        </w:trPr>
        <w:tc>
          <w:tcPr>
            <w:tcW w:w="2802" w:type="dxa"/>
            <w:tcBorders>
              <w:top w:val="single" w:sz="4" w:space="0" w:color="auto"/>
              <w:left w:val="single" w:sz="4" w:space="0" w:color="auto"/>
              <w:bottom w:val="single" w:sz="4" w:space="0" w:color="auto"/>
              <w:right w:val="single" w:sz="4" w:space="0" w:color="auto"/>
            </w:tcBorders>
            <w:vAlign w:val="bottom"/>
            <w:hideMark/>
          </w:tcPr>
          <w:p w:rsidR="00B02922" w:rsidRPr="00B02922" w:rsidRDefault="00B02922" w:rsidP="009B7EEE">
            <w:pPr>
              <w:tabs>
                <w:tab w:val="center" w:pos="4536"/>
                <w:tab w:val="right" w:pos="9072"/>
              </w:tabs>
              <w:spacing w:line="276" w:lineRule="auto"/>
              <w:rPr>
                <w:b/>
                <w:sz w:val="22"/>
                <w:szCs w:val="22"/>
                <w:lang w:eastAsia="en-US"/>
              </w:rPr>
            </w:pPr>
            <w:r w:rsidRPr="00B02922">
              <w:rPr>
                <w:b/>
                <w:sz w:val="22"/>
                <w:szCs w:val="22"/>
                <w:lang w:eastAsia="en-US"/>
              </w:rPr>
              <w:t>BAŞKAN VEKİLİ</w:t>
            </w:r>
          </w:p>
        </w:tc>
        <w:tc>
          <w:tcPr>
            <w:tcW w:w="7938" w:type="dxa"/>
            <w:tcBorders>
              <w:top w:val="single" w:sz="4" w:space="0" w:color="auto"/>
              <w:left w:val="single" w:sz="4" w:space="0" w:color="auto"/>
              <w:bottom w:val="single" w:sz="4" w:space="0" w:color="auto"/>
              <w:right w:val="single" w:sz="4" w:space="0" w:color="auto"/>
            </w:tcBorders>
            <w:hideMark/>
          </w:tcPr>
          <w:p w:rsidR="00B02922" w:rsidRPr="00B02922" w:rsidRDefault="00B02922" w:rsidP="009B7EEE">
            <w:pPr>
              <w:tabs>
                <w:tab w:val="center" w:pos="4536"/>
                <w:tab w:val="right" w:pos="9072"/>
              </w:tabs>
              <w:spacing w:line="276" w:lineRule="auto"/>
              <w:rPr>
                <w:b/>
                <w:sz w:val="22"/>
                <w:szCs w:val="22"/>
                <w:lang w:eastAsia="en-US"/>
              </w:rPr>
            </w:pPr>
            <w:r w:rsidRPr="00B02922">
              <w:rPr>
                <w:b/>
                <w:sz w:val="22"/>
                <w:szCs w:val="22"/>
                <w:lang w:eastAsia="en-US"/>
              </w:rPr>
              <w:t xml:space="preserve">Hilmi ŞEN </w:t>
            </w:r>
          </w:p>
        </w:tc>
      </w:tr>
      <w:tr w:rsidR="00B02922" w:rsidRPr="00B02922" w:rsidTr="00B02922">
        <w:tc>
          <w:tcPr>
            <w:tcW w:w="2802" w:type="dxa"/>
            <w:tcBorders>
              <w:top w:val="single" w:sz="4" w:space="0" w:color="auto"/>
              <w:left w:val="single" w:sz="4" w:space="0" w:color="auto"/>
              <w:bottom w:val="single" w:sz="4" w:space="0" w:color="auto"/>
              <w:right w:val="single" w:sz="4" w:space="0" w:color="auto"/>
            </w:tcBorders>
            <w:hideMark/>
          </w:tcPr>
          <w:p w:rsidR="00B02922" w:rsidRPr="00B02922" w:rsidRDefault="00B02922" w:rsidP="009B7EEE">
            <w:pPr>
              <w:tabs>
                <w:tab w:val="left" w:pos="3285"/>
              </w:tabs>
              <w:spacing w:line="276" w:lineRule="auto"/>
              <w:ind w:right="310"/>
              <w:jc w:val="both"/>
              <w:rPr>
                <w:b/>
                <w:sz w:val="22"/>
                <w:szCs w:val="22"/>
                <w:lang w:eastAsia="en-US"/>
              </w:rPr>
            </w:pPr>
            <w:r w:rsidRPr="00B02922">
              <w:rPr>
                <w:b/>
                <w:sz w:val="22"/>
                <w:szCs w:val="22"/>
                <w:lang w:eastAsia="en-US"/>
              </w:rPr>
              <w:t xml:space="preserve"> ÜYELER</w:t>
            </w:r>
          </w:p>
        </w:tc>
        <w:tc>
          <w:tcPr>
            <w:tcW w:w="7938" w:type="dxa"/>
            <w:tcBorders>
              <w:top w:val="single" w:sz="4" w:space="0" w:color="auto"/>
              <w:left w:val="single" w:sz="4" w:space="0" w:color="auto"/>
              <w:bottom w:val="single" w:sz="4" w:space="0" w:color="auto"/>
              <w:right w:val="single" w:sz="4" w:space="0" w:color="auto"/>
            </w:tcBorders>
            <w:hideMark/>
          </w:tcPr>
          <w:p w:rsidR="00B02922" w:rsidRPr="00B02922" w:rsidRDefault="00B02922" w:rsidP="009B7EEE">
            <w:pPr>
              <w:tabs>
                <w:tab w:val="left" w:pos="3285"/>
              </w:tabs>
              <w:spacing w:line="276" w:lineRule="auto"/>
              <w:rPr>
                <w:b/>
                <w:sz w:val="22"/>
                <w:szCs w:val="22"/>
                <w:lang w:eastAsia="en-US"/>
              </w:rPr>
            </w:pPr>
            <w:r w:rsidRPr="00B02922">
              <w:rPr>
                <w:b/>
                <w:sz w:val="22"/>
                <w:szCs w:val="22"/>
                <w:lang w:eastAsia="en-US"/>
              </w:rPr>
              <w:t>Şükrü EVCİ, Tarık KAYA, Şevket ÖZSOY</w:t>
            </w:r>
          </w:p>
        </w:tc>
      </w:tr>
      <w:tr w:rsidR="00B02922" w:rsidRPr="00B02922" w:rsidTr="00B02922">
        <w:tc>
          <w:tcPr>
            <w:tcW w:w="2802" w:type="dxa"/>
            <w:tcBorders>
              <w:top w:val="single" w:sz="4" w:space="0" w:color="auto"/>
              <w:left w:val="single" w:sz="4" w:space="0" w:color="auto"/>
              <w:bottom w:val="single" w:sz="4" w:space="0" w:color="auto"/>
              <w:right w:val="single" w:sz="4" w:space="0" w:color="auto"/>
            </w:tcBorders>
            <w:hideMark/>
          </w:tcPr>
          <w:p w:rsidR="00B02922" w:rsidRPr="00B02922" w:rsidRDefault="00B02922" w:rsidP="009B7EEE">
            <w:pPr>
              <w:tabs>
                <w:tab w:val="left" w:pos="3285"/>
              </w:tabs>
              <w:spacing w:line="276" w:lineRule="auto"/>
              <w:rPr>
                <w:b/>
                <w:sz w:val="22"/>
                <w:szCs w:val="22"/>
                <w:lang w:eastAsia="en-US"/>
              </w:rPr>
            </w:pPr>
            <w:r w:rsidRPr="00B02922">
              <w:rPr>
                <w:b/>
                <w:sz w:val="22"/>
                <w:szCs w:val="22"/>
                <w:lang w:eastAsia="en-US"/>
              </w:rPr>
              <w:t>ÖNERGENİN TARİHİ</w:t>
            </w:r>
          </w:p>
        </w:tc>
        <w:tc>
          <w:tcPr>
            <w:tcW w:w="7938" w:type="dxa"/>
            <w:tcBorders>
              <w:top w:val="single" w:sz="4" w:space="0" w:color="auto"/>
              <w:left w:val="single" w:sz="4" w:space="0" w:color="auto"/>
              <w:bottom w:val="single" w:sz="4" w:space="0" w:color="auto"/>
              <w:right w:val="single" w:sz="4" w:space="0" w:color="auto"/>
            </w:tcBorders>
            <w:hideMark/>
          </w:tcPr>
          <w:p w:rsidR="00B02922" w:rsidRPr="00B02922" w:rsidRDefault="00B02922" w:rsidP="009B7EEE">
            <w:pPr>
              <w:tabs>
                <w:tab w:val="left" w:pos="3285"/>
              </w:tabs>
              <w:spacing w:line="276" w:lineRule="auto"/>
              <w:rPr>
                <w:b/>
                <w:sz w:val="22"/>
                <w:szCs w:val="22"/>
                <w:lang w:eastAsia="en-US"/>
              </w:rPr>
            </w:pPr>
            <w:r w:rsidRPr="00B02922">
              <w:rPr>
                <w:b/>
                <w:sz w:val="22"/>
                <w:szCs w:val="22"/>
                <w:lang w:eastAsia="en-US"/>
              </w:rPr>
              <w:t>07.12.2020</w:t>
            </w:r>
          </w:p>
        </w:tc>
      </w:tr>
      <w:tr w:rsidR="00B02922" w:rsidRPr="00B02922" w:rsidTr="00B02922">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B02922" w:rsidRPr="00B02922" w:rsidRDefault="00B02922" w:rsidP="009B7EEE">
            <w:pPr>
              <w:tabs>
                <w:tab w:val="left" w:pos="3285"/>
              </w:tabs>
              <w:spacing w:line="276" w:lineRule="auto"/>
              <w:rPr>
                <w:b/>
                <w:sz w:val="22"/>
                <w:szCs w:val="22"/>
                <w:lang w:eastAsia="en-US"/>
              </w:rPr>
            </w:pPr>
            <w:r w:rsidRPr="00B02922">
              <w:rPr>
                <w:b/>
                <w:sz w:val="22"/>
                <w:szCs w:val="22"/>
                <w:lang w:eastAsia="en-US"/>
              </w:rPr>
              <w:t>KONUSU</w:t>
            </w:r>
          </w:p>
        </w:tc>
        <w:tc>
          <w:tcPr>
            <w:tcW w:w="7938" w:type="dxa"/>
            <w:tcBorders>
              <w:top w:val="single" w:sz="4" w:space="0" w:color="auto"/>
              <w:left w:val="single" w:sz="4" w:space="0" w:color="auto"/>
              <w:bottom w:val="single" w:sz="4" w:space="0" w:color="auto"/>
              <w:right w:val="single" w:sz="4" w:space="0" w:color="auto"/>
            </w:tcBorders>
            <w:vAlign w:val="center"/>
            <w:hideMark/>
          </w:tcPr>
          <w:p w:rsidR="00B02922" w:rsidRPr="00B02922" w:rsidRDefault="00B02922" w:rsidP="009B7EEE">
            <w:pPr>
              <w:tabs>
                <w:tab w:val="left" w:pos="3285"/>
              </w:tabs>
              <w:spacing w:line="276" w:lineRule="auto"/>
              <w:jc w:val="both"/>
              <w:rPr>
                <w:b/>
                <w:sz w:val="22"/>
                <w:szCs w:val="22"/>
                <w:lang w:eastAsia="en-US"/>
              </w:rPr>
            </w:pPr>
            <w:r w:rsidRPr="00B02922">
              <w:rPr>
                <w:b/>
                <w:sz w:val="22"/>
                <w:szCs w:val="22"/>
                <w:lang w:eastAsia="en-US"/>
              </w:rPr>
              <w:t>Kaz ve hindi yetiştiriciliği</w:t>
            </w:r>
          </w:p>
        </w:tc>
      </w:tr>
      <w:tr w:rsidR="00B02922" w:rsidRPr="00B02922" w:rsidTr="00B02922">
        <w:tc>
          <w:tcPr>
            <w:tcW w:w="2802" w:type="dxa"/>
            <w:tcBorders>
              <w:top w:val="single" w:sz="4" w:space="0" w:color="auto"/>
              <w:left w:val="single" w:sz="4" w:space="0" w:color="auto"/>
              <w:bottom w:val="single" w:sz="4" w:space="0" w:color="auto"/>
              <w:right w:val="single" w:sz="4" w:space="0" w:color="auto"/>
            </w:tcBorders>
            <w:hideMark/>
          </w:tcPr>
          <w:p w:rsidR="00B02922" w:rsidRPr="00B02922" w:rsidRDefault="00B02922" w:rsidP="009B7EEE">
            <w:pPr>
              <w:tabs>
                <w:tab w:val="left" w:pos="3285"/>
              </w:tabs>
              <w:spacing w:line="276" w:lineRule="auto"/>
              <w:rPr>
                <w:b/>
                <w:sz w:val="22"/>
                <w:szCs w:val="22"/>
                <w:lang w:eastAsia="en-US"/>
              </w:rPr>
            </w:pPr>
            <w:r w:rsidRPr="00B02922">
              <w:rPr>
                <w:b/>
                <w:sz w:val="22"/>
                <w:szCs w:val="22"/>
                <w:lang w:eastAsia="en-US"/>
              </w:rPr>
              <w:t xml:space="preserve"> HAVALE TARİHİ</w:t>
            </w:r>
          </w:p>
        </w:tc>
        <w:tc>
          <w:tcPr>
            <w:tcW w:w="7938" w:type="dxa"/>
            <w:tcBorders>
              <w:top w:val="single" w:sz="4" w:space="0" w:color="auto"/>
              <w:left w:val="single" w:sz="4" w:space="0" w:color="auto"/>
              <w:bottom w:val="single" w:sz="4" w:space="0" w:color="auto"/>
              <w:right w:val="single" w:sz="4" w:space="0" w:color="auto"/>
            </w:tcBorders>
            <w:hideMark/>
          </w:tcPr>
          <w:p w:rsidR="00B02922" w:rsidRPr="00B02922" w:rsidRDefault="00B02922" w:rsidP="009B7EEE">
            <w:pPr>
              <w:tabs>
                <w:tab w:val="left" w:pos="3285"/>
              </w:tabs>
              <w:spacing w:line="276" w:lineRule="auto"/>
              <w:rPr>
                <w:b/>
                <w:sz w:val="22"/>
                <w:szCs w:val="22"/>
                <w:lang w:eastAsia="en-US"/>
              </w:rPr>
            </w:pPr>
            <w:r w:rsidRPr="00B02922">
              <w:rPr>
                <w:b/>
                <w:sz w:val="22"/>
                <w:szCs w:val="22"/>
                <w:lang w:eastAsia="en-US"/>
              </w:rPr>
              <w:t>07.12.2020</w:t>
            </w:r>
          </w:p>
        </w:tc>
      </w:tr>
    </w:tbl>
    <w:p w:rsidR="00B02922" w:rsidRPr="00B02922" w:rsidRDefault="00B02922" w:rsidP="00B02922">
      <w:pPr>
        <w:tabs>
          <w:tab w:val="left" w:pos="3285"/>
        </w:tabs>
        <w:jc w:val="center"/>
        <w:rPr>
          <w:b/>
          <w:sz w:val="22"/>
          <w:szCs w:val="22"/>
        </w:rPr>
      </w:pPr>
      <w:r w:rsidRPr="00B02922">
        <w:rPr>
          <w:b/>
          <w:sz w:val="22"/>
          <w:szCs w:val="22"/>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5"/>
      </w:tblGrid>
      <w:tr w:rsidR="00B02922" w:rsidRPr="00B02922" w:rsidTr="009B7EEE">
        <w:trPr>
          <w:trHeight w:val="7844"/>
        </w:trPr>
        <w:tc>
          <w:tcPr>
            <w:tcW w:w="10760" w:type="dxa"/>
            <w:tcBorders>
              <w:top w:val="single" w:sz="4" w:space="0" w:color="auto"/>
              <w:left w:val="single" w:sz="4" w:space="0" w:color="auto"/>
              <w:bottom w:val="single" w:sz="4" w:space="0" w:color="auto"/>
              <w:right w:val="single" w:sz="4" w:space="0" w:color="auto"/>
            </w:tcBorders>
          </w:tcPr>
          <w:p w:rsidR="00B02922" w:rsidRPr="00B02922" w:rsidRDefault="00B02922" w:rsidP="00B02922">
            <w:pPr>
              <w:spacing w:line="276" w:lineRule="auto"/>
              <w:jc w:val="both"/>
              <w:rPr>
                <w:rFonts w:ascii="inherit" w:hAnsi="inherit"/>
                <w:sz w:val="22"/>
                <w:szCs w:val="22"/>
              </w:rPr>
            </w:pPr>
            <w:r w:rsidRPr="00B02922">
              <w:rPr>
                <w:sz w:val="22"/>
                <w:szCs w:val="22"/>
                <w:lang w:val="en" w:eastAsia="en-US"/>
              </w:rPr>
              <w:t xml:space="preserve">    </w:t>
            </w:r>
            <w:r w:rsidRPr="00B02922">
              <w:rPr>
                <w:rFonts w:ascii="inherit" w:hAnsi="inherit"/>
                <w:sz w:val="22"/>
                <w:szCs w:val="22"/>
              </w:rPr>
              <w:t xml:space="preserve">       İl Genel Meclisi Üyeleri tarafından verilen önergede İl Özel İdaresinin tarım Hizmetleri görevi kapsamında Kaz ve Hindi yetiştiriciliği hakkında çalışma yapılması istenmiş önerge gündeme alındıktan sonra Komisyonumuza havale edilmiştir. Komisyonumuz 5302 Sayılı yasa ve İl Genel Meclisi çalışma yönetmeliği kapsamında 22-23-24-25-28 Aralık 2020 tarihlerinde toplanarak bu husustaki çalışmasını tamamlamıştır.</w:t>
            </w:r>
          </w:p>
          <w:p w:rsidR="00B02922" w:rsidRPr="00B02922" w:rsidRDefault="00B02922" w:rsidP="00B02922">
            <w:pPr>
              <w:spacing w:line="276" w:lineRule="auto"/>
              <w:jc w:val="both"/>
              <w:rPr>
                <w:rFonts w:ascii="inherit" w:hAnsi="inherit"/>
                <w:sz w:val="22"/>
                <w:szCs w:val="22"/>
              </w:rPr>
            </w:pPr>
            <w:r w:rsidRPr="00B02922">
              <w:rPr>
                <w:rFonts w:ascii="inherit" w:hAnsi="inherit"/>
                <w:sz w:val="22"/>
                <w:szCs w:val="22"/>
              </w:rPr>
              <w:t xml:space="preserve">        İl Özel İdaresinin Tarım Hizmetleri görevi kapsamında gündeme getirilen Kaz ve Hindi yetiştiriciliğiyle ilgili olarak yapılan Komisyon çalışmasında;</w:t>
            </w:r>
          </w:p>
          <w:p w:rsidR="00B02922" w:rsidRPr="00B02922" w:rsidRDefault="00B02922" w:rsidP="00B02922">
            <w:pPr>
              <w:spacing w:line="276" w:lineRule="auto"/>
              <w:jc w:val="both"/>
              <w:rPr>
                <w:rFonts w:ascii="inherit" w:hAnsi="inherit"/>
                <w:sz w:val="22"/>
                <w:szCs w:val="22"/>
              </w:rPr>
            </w:pPr>
            <w:r w:rsidRPr="00B02922">
              <w:rPr>
                <w:rFonts w:ascii="inherit" w:hAnsi="inherit"/>
                <w:sz w:val="22"/>
                <w:szCs w:val="22"/>
              </w:rPr>
              <w:t xml:space="preserve">        Kazlar günümüzde kanatlılar arasında eti en lezzetli, besin değeri en yüksek kanatlı hayvanlardan olup, kış soğuklarına dayanıklılığı ön sıralarda olmakla birlikte, Soğuk iklimlere dayanıklı olmalarının en temel sebeplerinden biri de eşsiz koruyucu özellikli kaz tüylerinin olduğu alınan bilgiler arasındadır.</w:t>
            </w:r>
          </w:p>
          <w:p w:rsidR="00B02922" w:rsidRPr="00B02922" w:rsidRDefault="00B02922" w:rsidP="00B02922">
            <w:pPr>
              <w:spacing w:line="276" w:lineRule="auto"/>
              <w:jc w:val="both"/>
              <w:rPr>
                <w:rFonts w:ascii="inherit" w:hAnsi="inherit"/>
                <w:sz w:val="22"/>
                <w:szCs w:val="22"/>
              </w:rPr>
            </w:pPr>
            <w:r w:rsidRPr="00B02922">
              <w:rPr>
                <w:rFonts w:ascii="inherit" w:hAnsi="inherit"/>
                <w:sz w:val="22"/>
                <w:szCs w:val="22"/>
              </w:rPr>
              <w:t xml:space="preserve">    Kaz tüyleri, gıdık tüyü ve sırt tüyü olmak üzere iki gruba ayrıldığı, Gıdık tüyü boyun, göğüs ve kursak bölgesinden yolunan sapsız, yumuşacık bir tüy iken, sırt tüyü ise saplı, daha iri ve nispeten daha sert olduğu, Bunların belirli oranlarda karıştırılarak kullanıldığı</w:t>
            </w:r>
            <w:proofErr w:type="gramStart"/>
            <w:r w:rsidRPr="00B02922">
              <w:rPr>
                <w:rFonts w:ascii="inherit" w:hAnsi="inherit"/>
                <w:sz w:val="22"/>
                <w:szCs w:val="22"/>
              </w:rPr>
              <w:t>,.</w:t>
            </w:r>
            <w:proofErr w:type="gramEnd"/>
            <w:r w:rsidRPr="00B02922">
              <w:rPr>
                <w:rFonts w:ascii="inherit" w:hAnsi="inherit"/>
                <w:sz w:val="22"/>
                <w:szCs w:val="22"/>
              </w:rPr>
              <w:t xml:space="preserve"> </w:t>
            </w:r>
            <w:proofErr w:type="gramStart"/>
            <w:r w:rsidRPr="00B02922">
              <w:rPr>
                <w:rFonts w:ascii="inherit" w:hAnsi="inherit"/>
                <w:sz w:val="22"/>
                <w:szCs w:val="22"/>
              </w:rPr>
              <w:t>Gıdık tüyü oranı artıkça kaz tüyünden elde edilen ürünlerin fiyatlarının da arttığı,  Örnek vermek gerekirse %90 oranında gıdık tüyü olan bir mont, %50 gıdık tüyü oranına sahip bir monttan daha pahalı olduğu, Sırt tüylerinin ise çoğunlukla yatak dolgu malzemesi olarak kullanıldığı, Kaz etinin lezzetinden, yumurtasından ve bunların sağlığa olumlu etkilerinden faydalanıldığı gibi kazların değerli tüyünden de faydalanıldığı, Tekstil sektöründe ve yatak sanayisinde sıkça kullanılan kazların tüyü, elde edilmesinin zor oluşundan ve değerli oluşundan dolayı pahalı olduğu, Giysilerde kullanıldığında çok yumuşak, hafif ve ısı geçirmez ve Aynı şekilde yataklarda, yorganlarda ve yastıklarda kullanılan kaz tüyü yumuşak, rahatlatıcı, doğal ve ortopedik etkiye sahip yapılan çalışmalardan anlaşılmıştır.</w:t>
            </w:r>
            <w:proofErr w:type="gramEnd"/>
          </w:p>
          <w:p w:rsidR="00B02922" w:rsidRPr="00B02922" w:rsidRDefault="00B02922" w:rsidP="00B02922">
            <w:pPr>
              <w:jc w:val="both"/>
              <w:textAlignment w:val="baseline"/>
              <w:rPr>
                <w:sz w:val="22"/>
                <w:szCs w:val="22"/>
                <w:lang w:eastAsia="en-US"/>
              </w:rPr>
            </w:pPr>
            <w:r w:rsidRPr="00B02922">
              <w:rPr>
                <w:rFonts w:ascii="inherit" w:hAnsi="inherit"/>
                <w:sz w:val="22"/>
                <w:szCs w:val="22"/>
              </w:rPr>
              <w:t xml:space="preserve">   Damızlık ve ticari kaz ile ticari hindi yetiştiriciliği 1.000 adet kapasiteli damızlık kaz, 500 adet kapasiteli ticari kaz veya 1.000 adet kapasiteli ticari hindi işletmelerinin desteklenebildiği,  Yatırımcılara, damızlık kaz işletmelerinde yeni kümes ve kuluçkahane inşaatı, makine, alet ve </w:t>
            </w:r>
            <w:proofErr w:type="gramStart"/>
            <w:r w:rsidRPr="00B02922">
              <w:rPr>
                <w:rFonts w:ascii="inherit" w:hAnsi="inherit"/>
                <w:sz w:val="22"/>
                <w:szCs w:val="22"/>
              </w:rPr>
              <w:t>ekipman</w:t>
            </w:r>
            <w:proofErr w:type="gramEnd"/>
            <w:r w:rsidRPr="00B02922">
              <w:rPr>
                <w:rFonts w:ascii="inherit" w:hAnsi="inherit"/>
                <w:sz w:val="22"/>
                <w:szCs w:val="22"/>
              </w:rPr>
              <w:t xml:space="preserve"> alımı için, ticari kaz ve hindi işletmelerinde ise yeni kümes yapımı, makine, alet ve ekipman alımı için destekleme ödemesinin yapıldığı,  Dünyada sevilerek tüketilen beyaz etler arasında olan Kaz Etinin faydaları ve besin değerleri yüksek olduğu, sağlık açısından Atar damarların hızlı atmasına destek verdiği, Beyaz saçların eski rengine dönmesine yardımcı olduğu, Saç sağlığı için faydalı ve saçların dökülmesini engellediği, Kümes hayvanları gibi yemlerle beslenmedikleri için yağlı ve lezzetli bir et olduğu, Hindi eti, bağışıklık sistemini güçlendirip, kalp sağlığını korumaya yardımcı oluyor ve mutluluk hormonu salgılanmasını sağladığı, Zihni güçlendirip, kansızlığa faydalı olduğu, Vücut sağlığını koruyarak yaşlanmasını geciktirdiği, Hindinin yumurtası da insan sağlığına yararlı vitaminler içerdiği bilimsel olarak belirlenmiştir. Ancak İlimizde yeteri kadar ticari kaz ve hindi yetiştiriciliği maalesef yapılamamaktadır. Bu kapsamda yeterli bilgilendirme yapılarak Hindi ve Kaz yetiştiriciliğine destek verilmesinde Komisyon olarak fayda görülmüştür.</w:t>
            </w:r>
            <w:r w:rsidRPr="00B02922">
              <w:rPr>
                <w:sz w:val="22"/>
                <w:szCs w:val="22"/>
                <w:lang w:eastAsia="en-US"/>
              </w:rPr>
              <w:t xml:space="preserve"> </w:t>
            </w:r>
          </w:p>
          <w:p w:rsidR="00B02922" w:rsidRPr="00B02922" w:rsidRDefault="00B02922" w:rsidP="009B7EEE">
            <w:pPr>
              <w:shd w:val="clear" w:color="auto" w:fill="FFFFFF"/>
              <w:spacing w:line="276" w:lineRule="auto"/>
              <w:jc w:val="both"/>
              <w:rPr>
                <w:sz w:val="22"/>
                <w:szCs w:val="22"/>
                <w:lang w:eastAsia="en-US"/>
              </w:rPr>
            </w:pPr>
            <w:r w:rsidRPr="00B02922">
              <w:rPr>
                <w:sz w:val="22"/>
                <w:szCs w:val="22"/>
                <w:lang w:eastAsia="en-US"/>
              </w:rPr>
              <w:t xml:space="preserve">  5302 Sayılı yasanın 18. Maddesi kapsamında hazırlanan bilgi amaçlı rapor İl Genel Meclisinin bilgilerine arz olunur.</w:t>
            </w:r>
          </w:p>
          <w:p w:rsidR="00B02922" w:rsidRPr="00B02922" w:rsidRDefault="00B02922" w:rsidP="009B7EEE">
            <w:pPr>
              <w:shd w:val="clear" w:color="auto" w:fill="FFFFFF"/>
              <w:spacing w:line="276" w:lineRule="auto"/>
              <w:jc w:val="both"/>
              <w:rPr>
                <w:sz w:val="22"/>
                <w:szCs w:val="22"/>
                <w:lang w:eastAsia="en-US"/>
              </w:rPr>
            </w:pPr>
          </w:p>
          <w:p w:rsidR="00B02922" w:rsidRPr="00B02922" w:rsidRDefault="00B02922" w:rsidP="009B7EEE">
            <w:pPr>
              <w:shd w:val="clear" w:color="auto" w:fill="FFFFFF"/>
              <w:spacing w:line="276" w:lineRule="auto"/>
              <w:jc w:val="both"/>
              <w:rPr>
                <w:sz w:val="22"/>
                <w:szCs w:val="22"/>
                <w:lang w:eastAsia="en-US"/>
              </w:rPr>
            </w:pPr>
            <w:r w:rsidRPr="00B02922">
              <w:rPr>
                <w:sz w:val="22"/>
                <w:szCs w:val="22"/>
                <w:lang w:eastAsia="en-US"/>
              </w:rPr>
              <w:t xml:space="preserve">  Hasan ÇOBAN                                     Hilmi ŞEN                                          Şükrü EVCİ</w:t>
            </w:r>
          </w:p>
          <w:p w:rsidR="00B02922" w:rsidRPr="00B02922" w:rsidRDefault="00B02922" w:rsidP="009B7EEE">
            <w:pPr>
              <w:shd w:val="clear" w:color="auto" w:fill="FFFFFF"/>
              <w:spacing w:line="276" w:lineRule="auto"/>
              <w:jc w:val="both"/>
              <w:rPr>
                <w:sz w:val="22"/>
                <w:szCs w:val="22"/>
                <w:lang w:eastAsia="en-US"/>
              </w:rPr>
            </w:pPr>
            <w:r w:rsidRPr="00B02922">
              <w:rPr>
                <w:sz w:val="22"/>
                <w:szCs w:val="22"/>
                <w:lang w:eastAsia="en-US"/>
              </w:rPr>
              <w:t xml:space="preserve">  Komisyon Başkanı                               Başkan Vekili                                     Sözcü</w:t>
            </w:r>
          </w:p>
          <w:p w:rsidR="00B02922" w:rsidRPr="00B02922" w:rsidRDefault="00B02922" w:rsidP="009B7EEE">
            <w:pPr>
              <w:shd w:val="clear" w:color="auto" w:fill="FFFFFF"/>
              <w:spacing w:line="276" w:lineRule="auto"/>
              <w:jc w:val="both"/>
              <w:rPr>
                <w:sz w:val="22"/>
                <w:szCs w:val="22"/>
                <w:lang w:eastAsia="en-US"/>
              </w:rPr>
            </w:pPr>
          </w:p>
          <w:p w:rsidR="00B02922" w:rsidRPr="00B02922" w:rsidRDefault="00B02922" w:rsidP="009B7EEE">
            <w:pPr>
              <w:shd w:val="clear" w:color="auto" w:fill="FFFFFF"/>
              <w:spacing w:line="276" w:lineRule="auto"/>
              <w:jc w:val="both"/>
              <w:rPr>
                <w:sz w:val="22"/>
                <w:szCs w:val="22"/>
                <w:lang w:eastAsia="en-US"/>
              </w:rPr>
            </w:pPr>
          </w:p>
          <w:p w:rsidR="00B02922" w:rsidRPr="00B02922" w:rsidRDefault="00B02922" w:rsidP="009B7EEE">
            <w:pPr>
              <w:shd w:val="clear" w:color="auto" w:fill="FFFFFF"/>
              <w:spacing w:line="276" w:lineRule="auto"/>
              <w:jc w:val="both"/>
              <w:rPr>
                <w:sz w:val="22"/>
                <w:szCs w:val="22"/>
                <w:lang w:eastAsia="en-US"/>
              </w:rPr>
            </w:pPr>
          </w:p>
          <w:p w:rsidR="00B02922" w:rsidRPr="00B02922" w:rsidRDefault="00B02922" w:rsidP="009B7EEE">
            <w:pPr>
              <w:shd w:val="clear" w:color="auto" w:fill="FFFFFF"/>
              <w:spacing w:line="276" w:lineRule="auto"/>
              <w:jc w:val="both"/>
              <w:rPr>
                <w:sz w:val="22"/>
                <w:szCs w:val="22"/>
                <w:lang w:eastAsia="en-US"/>
              </w:rPr>
            </w:pPr>
            <w:r w:rsidRPr="00B02922">
              <w:rPr>
                <w:sz w:val="22"/>
                <w:szCs w:val="22"/>
                <w:lang w:eastAsia="en-US"/>
              </w:rPr>
              <w:t xml:space="preserve">   Şevket ÖZSOY                                                                                              Tarık KAYA</w:t>
            </w:r>
          </w:p>
          <w:p w:rsidR="00B02922" w:rsidRPr="00B02922" w:rsidRDefault="00B02922" w:rsidP="00B02922">
            <w:pPr>
              <w:shd w:val="clear" w:color="auto" w:fill="FFFFFF"/>
              <w:spacing w:line="276" w:lineRule="auto"/>
              <w:jc w:val="both"/>
              <w:rPr>
                <w:sz w:val="22"/>
                <w:szCs w:val="22"/>
                <w:lang w:eastAsia="en-US"/>
              </w:rPr>
            </w:pPr>
            <w:r w:rsidRPr="00B02922">
              <w:rPr>
                <w:sz w:val="22"/>
                <w:szCs w:val="22"/>
                <w:lang w:eastAsia="en-US"/>
              </w:rPr>
              <w:t xml:space="preserve">   Üye                                                                                      </w:t>
            </w:r>
            <w:r>
              <w:rPr>
                <w:sz w:val="22"/>
                <w:szCs w:val="22"/>
                <w:lang w:eastAsia="en-US"/>
              </w:rPr>
              <w:t xml:space="preserve">                           Üye</w:t>
            </w:r>
            <w:bookmarkStart w:id="0" w:name="_GoBack"/>
            <w:bookmarkEnd w:id="0"/>
          </w:p>
          <w:p w:rsidR="00B02922" w:rsidRPr="00B02922" w:rsidRDefault="00B02922" w:rsidP="009B7EEE">
            <w:pPr>
              <w:shd w:val="clear" w:color="auto" w:fill="F8F8F8"/>
              <w:spacing w:after="150" w:line="276" w:lineRule="auto"/>
              <w:jc w:val="both"/>
              <w:rPr>
                <w:sz w:val="22"/>
                <w:szCs w:val="22"/>
                <w:lang w:eastAsia="en-US"/>
              </w:rPr>
            </w:pPr>
          </w:p>
        </w:tc>
      </w:tr>
    </w:tbl>
    <w:p w:rsidR="003F6A30" w:rsidRPr="00B02922" w:rsidRDefault="003F6A30">
      <w:pPr>
        <w:rPr>
          <w:sz w:val="22"/>
          <w:szCs w:val="22"/>
        </w:rPr>
      </w:pPr>
    </w:p>
    <w:sectPr w:rsidR="003F6A30" w:rsidRPr="00B02922" w:rsidSect="00B02922">
      <w:pgSz w:w="11906" w:h="16838"/>
      <w:pgMar w:top="568" w:right="566"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669"/>
    <w:rsid w:val="003F6A30"/>
    <w:rsid w:val="00B02922"/>
    <w:rsid w:val="00DB56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92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92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627</Words>
  <Characters>3579</Characters>
  <Application>Microsoft Office Word</Application>
  <DocSecurity>0</DocSecurity>
  <Lines>29</Lines>
  <Paragraphs>8</Paragraphs>
  <ScaleCrop>false</ScaleCrop>
  <Company/>
  <LinksUpToDate>false</LinksUpToDate>
  <CharactersWithSpaces>4198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2021-01-20T08:25:00Z</dcterms:created>
  <dcterms:modified xsi:type="dcterms:W3CDTF">2021-01-20T08:26:00Z</dcterms:modified>
</cp:coreProperties>
</file>