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FA" w:rsidRDefault="00B61DFA" w:rsidP="00B61DFA">
      <w:pPr>
        <w:tabs>
          <w:tab w:val="left" w:pos="3285"/>
        </w:tabs>
        <w:jc w:val="center"/>
        <w:rPr>
          <w:b/>
        </w:rPr>
      </w:pPr>
      <w:r>
        <w:rPr>
          <w:b/>
        </w:rPr>
        <w:t>T.C.</w:t>
      </w:r>
    </w:p>
    <w:p w:rsidR="00B61DFA" w:rsidRPr="00817813" w:rsidRDefault="00B61DFA" w:rsidP="00B61DFA">
      <w:pPr>
        <w:tabs>
          <w:tab w:val="left" w:pos="3285"/>
        </w:tabs>
        <w:jc w:val="center"/>
        <w:rPr>
          <w:b/>
        </w:rPr>
      </w:pPr>
      <w:r>
        <w:rPr>
          <w:b/>
        </w:rPr>
        <w:t>KIRIKKALE İL</w:t>
      </w:r>
      <w:r w:rsidRPr="00817813">
        <w:rPr>
          <w:b/>
        </w:rPr>
        <w:t xml:space="preserve"> ÖZEL İDARESİ</w:t>
      </w:r>
    </w:p>
    <w:p w:rsidR="00B61DFA" w:rsidRPr="00817813" w:rsidRDefault="00B61DFA" w:rsidP="00B61DFA">
      <w:pPr>
        <w:tabs>
          <w:tab w:val="left" w:pos="3285"/>
        </w:tabs>
        <w:jc w:val="center"/>
        <w:rPr>
          <w:b/>
        </w:rPr>
      </w:pPr>
      <w:r w:rsidRPr="00817813">
        <w:rPr>
          <w:b/>
        </w:rPr>
        <w:t xml:space="preserve">İL GENEL MECLİSİ </w:t>
      </w:r>
    </w:p>
    <w:p w:rsidR="00B61DFA" w:rsidRPr="00817813" w:rsidRDefault="00B61DFA" w:rsidP="00B61DFA">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B61DFA"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61DFA" w:rsidRPr="00817813" w:rsidRDefault="00B61DFA" w:rsidP="009B7EEE">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B61DFA" w:rsidRPr="00817813" w:rsidRDefault="00B61DFA" w:rsidP="009B7EEE">
            <w:pPr>
              <w:tabs>
                <w:tab w:val="center" w:pos="4536"/>
                <w:tab w:val="right" w:pos="9072"/>
              </w:tabs>
              <w:rPr>
                <w:b/>
              </w:rPr>
            </w:pPr>
            <w:proofErr w:type="spellStart"/>
            <w:r>
              <w:rPr>
                <w:b/>
              </w:rPr>
              <w:t>M.Kürşat</w:t>
            </w:r>
            <w:proofErr w:type="spellEnd"/>
            <w:r>
              <w:rPr>
                <w:b/>
              </w:rPr>
              <w:t xml:space="preserve"> AVAN</w:t>
            </w:r>
          </w:p>
        </w:tc>
      </w:tr>
      <w:tr w:rsidR="00B61DFA"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61DFA" w:rsidRDefault="00B61DFA" w:rsidP="009B7EEE">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B61DFA" w:rsidRDefault="00B61DFA" w:rsidP="009B7EEE">
            <w:pPr>
              <w:tabs>
                <w:tab w:val="center" w:pos="4536"/>
                <w:tab w:val="right" w:pos="9072"/>
              </w:tabs>
              <w:rPr>
                <w:b/>
              </w:rPr>
            </w:pPr>
            <w:r>
              <w:rPr>
                <w:b/>
              </w:rPr>
              <w:t>Hamza KUTLUCA</w:t>
            </w:r>
          </w:p>
        </w:tc>
      </w:tr>
      <w:tr w:rsidR="00B61DFA"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61DFA" w:rsidRDefault="00B61DFA" w:rsidP="009B7EEE">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B61DFA" w:rsidRDefault="00B61DFA" w:rsidP="009B7EEE">
            <w:pPr>
              <w:tabs>
                <w:tab w:val="center" w:pos="4536"/>
                <w:tab w:val="right" w:pos="9072"/>
              </w:tabs>
              <w:rPr>
                <w:b/>
              </w:rPr>
            </w:pPr>
            <w:r>
              <w:rPr>
                <w:b/>
              </w:rPr>
              <w:t>Yunus PEHLİVANLI, Faruk KAYALAK, Sercan SITKI</w:t>
            </w:r>
          </w:p>
        </w:tc>
      </w:tr>
      <w:tr w:rsidR="00B61DFA" w:rsidRPr="00817813" w:rsidTr="009B7EEE">
        <w:tc>
          <w:tcPr>
            <w:tcW w:w="3369" w:type="dxa"/>
            <w:tcBorders>
              <w:top w:val="single" w:sz="4" w:space="0" w:color="auto"/>
              <w:left w:val="single" w:sz="4" w:space="0" w:color="auto"/>
              <w:bottom w:val="single" w:sz="4" w:space="0" w:color="auto"/>
              <w:right w:val="single" w:sz="4" w:space="0" w:color="auto"/>
            </w:tcBorders>
            <w:hideMark/>
          </w:tcPr>
          <w:p w:rsidR="00B61DFA" w:rsidRPr="00817813" w:rsidRDefault="00B61DFA" w:rsidP="009B7EEE">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B61DFA" w:rsidRPr="00817813" w:rsidRDefault="00B61DFA" w:rsidP="009B7EEE">
            <w:pPr>
              <w:tabs>
                <w:tab w:val="left" w:pos="3285"/>
              </w:tabs>
              <w:rPr>
                <w:b/>
              </w:rPr>
            </w:pPr>
            <w:r>
              <w:rPr>
                <w:b/>
              </w:rPr>
              <w:t>07.12.2020</w:t>
            </w:r>
          </w:p>
        </w:tc>
      </w:tr>
      <w:tr w:rsidR="00B61DFA" w:rsidRPr="00817813" w:rsidTr="009B7EE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61DFA" w:rsidRPr="00817813" w:rsidRDefault="00B61DFA" w:rsidP="009B7EEE">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B61DFA" w:rsidRPr="00817813" w:rsidRDefault="00B61DFA" w:rsidP="009B7EEE">
            <w:pPr>
              <w:tabs>
                <w:tab w:val="left" w:pos="3285"/>
              </w:tabs>
              <w:contextualSpacing/>
              <w:jc w:val="both"/>
              <w:rPr>
                <w:b/>
              </w:rPr>
            </w:pPr>
            <w:r>
              <w:rPr>
                <w:b/>
              </w:rPr>
              <w:t>Teknopark</w:t>
            </w:r>
          </w:p>
        </w:tc>
      </w:tr>
      <w:tr w:rsidR="00B61DFA" w:rsidRPr="00817813" w:rsidTr="009B7EEE">
        <w:tc>
          <w:tcPr>
            <w:tcW w:w="3369" w:type="dxa"/>
            <w:tcBorders>
              <w:top w:val="single" w:sz="4" w:space="0" w:color="auto"/>
              <w:left w:val="single" w:sz="4" w:space="0" w:color="auto"/>
              <w:bottom w:val="single" w:sz="4" w:space="0" w:color="auto"/>
              <w:right w:val="single" w:sz="4" w:space="0" w:color="auto"/>
            </w:tcBorders>
            <w:hideMark/>
          </w:tcPr>
          <w:p w:rsidR="00B61DFA" w:rsidRPr="00817813" w:rsidRDefault="00B61DFA" w:rsidP="009B7EEE">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B61DFA" w:rsidRPr="00817813" w:rsidRDefault="00B61DFA" w:rsidP="009B7EEE">
            <w:pPr>
              <w:tabs>
                <w:tab w:val="left" w:pos="3285"/>
              </w:tabs>
              <w:contextualSpacing/>
              <w:rPr>
                <w:b/>
              </w:rPr>
            </w:pPr>
            <w:r>
              <w:rPr>
                <w:b/>
              </w:rPr>
              <w:t>07.12.2020</w:t>
            </w:r>
          </w:p>
        </w:tc>
      </w:tr>
    </w:tbl>
    <w:p w:rsidR="00B61DFA" w:rsidRPr="00817813" w:rsidRDefault="00B61DFA" w:rsidP="00B61DFA">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61DFA" w:rsidRPr="00817813" w:rsidTr="009B7EEE">
        <w:trPr>
          <w:trHeight w:val="11840"/>
        </w:trPr>
        <w:tc>
          <w:tcPr>
            <w:tcW w:w="10314" w:type="dxa"/>
            <w:tcBorders>
              <w:top w:val="single" w:sz="4" w:space="0" w:color="auto"/>
              <w:left w:val="single" w:sz="4" w:space="0" w:color="auto"/>
              <w:bottom w:val="single" w:sz="4" w:space="0" w:color="auto"/>
              <w:right w:val="single" w:sz="4" w:space="0" w:color="auto"/>
            </w:tcBorders>
          </w:tcPr>
          <w:p w:rsidR="00B61DFA" w:rsidRDefault="00B61DFA" w:rsidP="009B7EEE">
            <w:pPr>
              <w:jc w:val="both"/>
              <w:rPr>
                <w:sz w:val="28"/>
                <w:szCs w:val="28"/>
              </w:rPr>
            </w:pPr>
            <w:r>
              <w:rPr>
                <w:sz w:val="28"/>
                <w:szCs w:val="28"/>
              </w:rPr>
              <w:t xml:space="preserve">                            </w:t>
            </w:r>
          </w:p>
          <w:p w:rsidR="00B61DFA" w:rsidRDefault="00B61DFA" w:rsidP="009B7EEE">
            <w:pPr>
              <w:jc w:val="both"/>
            </w:pPr>
            <w:r>
              <w:rPr>
                <w:sz w:val="28"/>
                <w:szCs w:val="28"/>
              </w:rPr>
              <w:t xml:space="preserve">      </w:t>
            </w:r>
            <w:proofErr w:type="gramStart"/>
            <w:r w:rsidRPr="00A611CE">
              <w:t xml:space="preserve">İl Genel Meclisi 07.12.2020 tarihinde yapılan toplantıda 253 sayılı kararı ile “ 2014 Yılında Kırıkkale Üniversitesi Teknoloji Geliştirme Bölgesinde kurulan </w:t>
            </w:r>
            <w:proofErr w:type="spellStart"/>
            <w:r w:rsidRPr="00A611CE">
              <w:t>Teknopark’ın</w:t>
            </w:r>
            <w:proofErr w:type="spellEnd"/>
            <w:r w:rsidRPr="00A611CE">
              <w:t xml:space="preserve"> kuruluş amacı ve avantajlarının neler olduğu, bünyesinde şu an kaç tane şirketin faaliyette bulunduğu ve bunların hangi iş kollarında olduğu, Teknoparkın beklenen ya da belirlenen teknoloji üretme amacına ulaşıp ulaşmadığı ve kurulduğu günden, günümüze kadar İlimize ve Ülke ekonomisine katkısının neler olduğu hususlarında araştırma yapılarak İl Özel İdaresinin “Sanayi ve Ticaret görevi kapsamında” Komisyonumuz tarafından İl Genel Meclisine bilgi verilmesi istenmiştir.</w:t>
            </w:r>
            <w:r>
              <w:t xml:space="preserve"> </w:t>
            </w:r>
            <w:proofErr w:type="gramEnd"/>
            <w:r w:rsidRPr="00A611CE">
              <w:t xml:space="preserve">Komisyonumuz </w:t>
            </w:r>
            <w:r>
              <w:t xml:space="preserve">8-9-10-11-14 Aralık 2020 </w:t>
            </w:r>
            <w:proofErr w:type="gramStart"/>
            <w:r>
              <w:t>tar</w:t>
            </w:r>
            <w:r w:rsidRPr="00A611CE">
              <w:t xml:space="preserve">ihlerinde </w:t>
            </w:r>
            <w:r>
              <w:t xml:space="preserve"> toplanmış</w:t>
            </w:r>
            <w:proofErr w:type="gramEnd"/>
            <w:r>
              <w:t xml:space="preserve"> hazırlamış olduğu raporu aşağıya çıkarmıştır.</w:t>
            </w:r>
          </w:p>
          <w:p w:rsidR="00B61DFA" w:rsidRPr="00A611CE" w:rsidRDefault="00B61DFA" w:rsidP="009B7EEE">
            <w:pPr>
              <w:jc w:val="both"/>
            </w:pPr>
          </w:p>
          <w:p w:rsidR="00B61DFA" w:rsidRDefault="00B61DFA" w:rsidP="009B7EEE">
            <w:pPr>
              <w:jc w:val="both"/>
            </w:pPr>
            <w:r>
              <w:t xml:space="preserve">       </w:t>
            </w:r>
            <w:proofErr w:type="gramStart"/>
            <w:r>
              <w:t>1-</w:t>
            </w:r>
            <w:r w:rsidRPr="00A611CE">
              <w:t>Bakanlar Kurulu Kararının 26 Temmuz 2013</w:t>
            </w:r>
            <w:r>
              <w:t xml:space="preserve"> </w:t>
            </w:r>
            <w:r w:rsidRPr="00A611CE">
              <w:t xml:space="preserve">tarih ve 28719 sayılı Resmi </w:t>
            </w:r>
            <w:proofErr w:type="spellStart"/>
            <w:r w:rsidRPr="00A611CE">
              <w:t>Gazete’de</w:t>
            </w:r>
            <w:proofErr w:type="spellEnd"/>
            <w:r w:rsidRPr="00A611CE">
              <w:t xml:space="preserve"> ilamı ile Kırıkkale Üniversitesi Teknoloji Geliştirme</w:t>
            </w:r>
            <w:r>
              <w:t xml:space="preserve"> </w:t>
            </w:r>
            <w:r w:rsidRPr="00A611CE">
              <w:t>Bölgesi’nin kuruluş ve ilanı</w:t>
            </w:r>
            <w:r>
              <w:t>nın</w:t>
            </w:r>
            <w:r w:rsidRPr="00A611CE">
              <w:t xml:space="preserve"> gerçekleşti</w:t>
            </w:r>
            <w:r>
              <w:t xml:space="preserve">ği, </w:t>
            </w:r>
            <w:r w:rsidRPr="00A611CE">
              <w:t>4691 sayılı Teknoloji Geliştirme Bölgeleri Kanununun 4. Maddesi uyarınca Bölgeyi yönetmek</w:t>
            </w:r>
            <w:r>
              <w:t xml:space="preserve"> </w:t>
            </w:r>
            <w:r w:rsidRPr="00A611CE">
              <w:t>üzere Kırıkkale Üniversitesi Teknoloji Geliştirme Bölgesi Yönetimi Anonim Şirketi</w:t>
            </w:r>
            <w:r>
              <w:t>nin</w:t>
            </w:r>
            <w:r w:rsidRPr="00A611CE">
              <w:t xml:space="preserve"> 01.08.2014</w:t>
            </w:r>
            <w:r>
              <w:t xml:space="preserve"> </w:t>
            </w:r>
            <w:r w:rsidRPr="00A611CE">
              <w:t>tarihinde kurul</w:t>
            </w:r>
            <w:r>
              <w:t>duğu,</w:t>
            </w:r>
            <w:r w:rsidRPr="00A611CE">
              <w:t xml:space="preserve"> 1.000.000.- TL (Bir Milyon Türk Lirası) sermaye ile kurulan Yönetici Şirketin</w:t>
            </w:r>
            <w:r>
              <w:t xml:space="preserve"> </w:t>
            </w:r>
            <w:r w:rsidRPr="00A611CE">
              <w:t>Sermayesinin her biri 1.000.- TL kıymetinde, 1.000 adet paya bölünmüş olup, 05.08.2014 tarih ve 8624 sayılı Türkiye Ticaret Sicili</w:t>
            </w:r>
            <w:r>
              <w:t xml:space="preserve"> </w:t>
            </w:r>
            <w:r w:rsidRPr="00A611CE">
              <w:t>Gazetesinde tescil ve ilanı</w:t>
            </w:r>
            <w:r>
              <w:t>nın</w:t>
            </w:r>
            <w:r w:rsidRPr="00A611CE">
              <w:t xml:space="preserve"> yapıl</w:t>
            </w:r>
            <w:r>
              <w:t>dığı görülmüştür.</w:t>
            </w:r>
            <w:proofErr w:type="gramEnd"/>
          </w:p>
          <w:p w:rsidR="00B61DFA" w:rsidRDefault="00B61DFA" w:rsidP="009B7EEE">
            <w:pPr>
              <w:ind w:left="360"/>
              <w:jc w:val="both"/>
            </w:pPr>
          </w:p>
          <w:p w:rsidR="00B61DFA" w:rsidRDefault="00B61DFA" w:rsidP="009B7EEE">
            <w:pPr>
              <w:ind w:left="360"/>
              <w:jc w:val="both"/>
            </w:pPr>
            <w:r>
              <w:t>2-Teknoparkların kurulmasının amaç ve avantajlarının:</w:t>
            </w:r>
          </w:p>
          <w:p w:rsidR="00B61DFA" w:rsidRDefault="00B61DFA" w:rsidP="009B7EEE">
            <w:pPr>
              <w:jc w:val="both"/>
            </w:pPr>
            <w:r>
              <w:t xml:space="preserve">     </w:t>
            </w:r>
            <w:r w:rsidRPr="00091C63">
              <w:t xml:space="preserve"> </w:t>
            </w:r>
            <w:proofErr w:type="gramStart"/>
            <w:r w:rsidRPr="00091C63">
              <w:t>Üniversite-sanayi ilişkilerinin somut işbirliğine dönüşmesi,</w:t>
            </w:r>
            <w:r w:rsidRPr="00091C63">
              <w:br/>
              <w:t xml:space="preserve"> Yüksek teknoloji tabanlı yeni şirketlerin kurulması ve küçük şirketlerin büyümesi,</w:t>
            </w:r>
            <w:r w:rsidRPr="00091C63">
              <w:br/>
              <w:t xml:space="preserve"> Üniversitelerdeki akademik bilginin teknolojik ürünlere dönüşmesi ve teknoloji transferinin gerçekleştirilmesi,</w:t>
            </w:r>
            <w:r>
              <w:t xml:space="preserve"> S</w:t>
            </w:r>
            <w:r w:rsidRPr="00091C63">
              <w:t>anayi ürünleri içinde yerel katkının artması.</w:t>
            </w:r>
            <w:proofErr w:type="gramEnd"/>
            <w:r w:rsidRPr="00091C63">
              <w:br/>
              <w:t xml:space="preserve"> </w:t>
            </w:r>
            <w:proofErr w:type="gramStart"/>
            <w:r w:rsidRPr="00091C63">
              <w:t>Ar-Ge faaliyetlerinin ve Ar-Ge geri dönüş oranının artması,</w:t>
            </w:r>
            <w:r w:rsidRPr="00091C63">
              <w:br/>
              <w:t xml:space="preserve"> İhracat oranının ve yabancı yatırımın artması,</w:t>
            </w:r>
            <w:r>
              <w:t xml:space="preserve"> </w:t>
            </w:r>
            <w:r w:rsidRPr="00091C63">
              <w:t xml:space="preserve"> Dışa bağımlılığın azalması,</w:t>
            </w:r>
            <w:r w:rsidRPr="00091C63">
              <w:br/>
              <w:t xml:space="preserve"> Ar-Ge ağırlıklı faaliyetlerle bölgesel ve yerel ekonominin yeniden yapılanması,</w:t>
            </w:r>
            <w:r w:rsidRPr="00091C63">
              <w:br/>
              <w:t xml:space="preserve"> Yörenin ekonomik faaliyetlerinin çeşitlendirilmesi, ekonomik verimliliğin arttırılması,</w:t>
            </w:r>
            <w:r w:rsidRPr="00091C63">
              <w:br/>
              <w:t xml:space="preserve"> Bölgedeki yatırım, yenilik ve Ar-Ge kapasitesindeki dengesizliğin giderilmesi,</w:t>
            </w:r>
            <w:r w:rsidRPr="00091C63">
              <w:br/>
              <w:t xml:space="preserve"> Bölgeye yeni istihdam alanları açılması ve beyin göçünün önlenmesi, gibi hususlar</w:t>
            </w:r>
            <w:r>
              <w:t>dan oluştuğu, Ayrıca:</w:t>
            </w:r>
            <w:proofErr w:type="gramEnd"/>
          </w:p>
          <w:p w:rsidR="00B61DFA" w:rsidRPr="008707C1" w:rsidRDefault="00B61DFA" w:rsidP="009B7EEE">
            <w:pPr>
              <w:jc w:val="both"/>
            </w:pPr>
            <w:proofErr w:type="gramStart"/>
            <w:r w:rsidRPr="008707C1">
              <w:t xml:space="preserve">Kırıkkale Teknopark bölgesinde kurulan firma, </w:t>
            </w:r>
            <w:r>
              <w:t xml:space="preserve">şirket ve </w:t>
            </w:r>
            <w:r w:rsidRPr="008707C1">
              <w:t>yatırım</w:t>
            </w:r>
            <w:r>
              <w:t>lara:</w:t>
            </w:r>
            <w:r w:rsidRPr="008707C1">
              <w:t xml:space="preserve"> 31.12.2023 tarihine kadar</w:t>
            </w:r>
            <w:r>
              <w:t>,</w:t>
            </w:r>
            <w:r w:rsidRPr="008707C1">
              <w:t xml:space="preserve"> Gelir Vergisi Muafiyeti, Kurumlar Vergisi Muafiyeti, Sigorta Prim Desteği, Destek Personeli Muafiyeti, Gümrük Vergisi Muafiyeti, KDV Muafiyeti hususlarında belirlenmiş oranlarda tam ya</w:t>
            </w:r>
            <w:r>
              <w:t xml:space="preserve"> </w:t>
            </w:r>
            <w:r w:rsidRPr="008707C1">
              <w:t>da kısmi indirimler yapılmakta ayrıca yine bu bölgede kurulan firmalara;  Bölge Dışı Çalışma İzni, Yüksek Lisans veya Doktora Eğitim Desteği, Temel Bilimlere İstihdam Desteği sağlan</w:t>
            </w:r>
            <w:r>
              <w:t>dığı olarak belirlenmiştir.</w:t>
            </w:r>
            <w:proofErr w:type="gramEnd"/>
          </w:p>
          <w:p w:rsidR="00B61DFA" w:rsidRDefault="00B61DFA" w:rsidP="009B7EEE">
            <w:pPr>
              <w:jc w:val="both"/>
            </w:pPr>
            <w:r>
              <w:t xml:space="preserve">     3-</w:t>
            </w:r>
            <w:r w:rsidRPr="006A22B0">
              <w:t>Kırıkkale Üniversitesi Teknoloji Geliştirme Bölgesi Yönetimi Anonim Şirketi</w:t>
            </w:r>
            <w:r>
              <w:t>nin pay çokluğu sırasına göre:</w:t>
            </w:r>
            <w:r w:rsidRPr="006A22B0">
              <w:t>– Kırıkkale Üniversitesi</w:t>
            </w:r>
            <w:r>
              <w:t>,</w:t>
            </w:r>
            <w:r w:rsidRPr="006A22B0">
              <w:t xml:space="preserve"> Makine ve Kimya Endüstrisi Kurumu</w:t>
            </w:r>
            <w:r>
              <w:t>,</w:t>
            </w:r>
            <w:r w:rsidRPr="006A22B0">
              <w:t xml:space="preserve"> Savunma Sanayi Müsteşarlığı</w:t>
            </w:r>
            <w:r>
              <w:t>,</w:t>
            </w:r>
            <w:r w:rsidRPr="006A22B0">
              <w:t xml:space="preserve"> Gazi Üniversitesi</w:t>
            </w:r>
            <w:r>
              <w:t>,</w:t>
            </w:r>
            <w:r w:rsidRPr="006A22B0">
              <w:t xml:space="preserve"> Kırıkkale Ticaret ve Sanayi Odası</w:t>
            </w:r>
            <w:r>
              <w:t xml:space="preserve"> ve </w:t>
            </w:r>
            <w:proofErr w:type="gramStart"/>
            <w:r w:rsidRPr="006A22B0">
              <w:t>TÜBİTAK</w:t>
            </w:r>
            <w:r>
              <w:t xml:space="preserve">  olmak</w:t>
            </w:r>
            <w:proofErr w:type="gramEnd"/>
            <w:r>
              <w:t xml:space="preserve"> üzere 6 Kurumun ortaklığından müteşekkil olduğu, 35180 m2 alanda kurulu bulunan Teknopark bölgesinde 43 adet firmanın faaliyette bulunduğu, bunların </w:t>
            </w:r>
            <w:proofErr w:type="spellStart"/>
            <w:r>
              <w:t>sektörel</w:t>
            </w:r>
            <w:proofErr w:type="spellEnd"/>
            <w:r>
              <w:t xml:space="preserve"> dağılımlarının firmaların büyüklük sıralamasına göre:</w:t>
            </w:r>
            <w:r w:rsidRPr="00650C97">
              <w:t xml:space="preserve"> Yazılım, Demir ve Demir Dışı Metaller</w:t>
            </w:r>
            <w:r>
              <w:t xml:space="preserve">, </w:t>
            </w:r>
            <w:r w:rsidRPr="00650C97">
              <w:t>Savunma Sanayi</w:t>
            </w:r>
            <w:r>
              <w:t>,</w:t>
            </w:r>
            <w:r w:rsidRPr="00650C97">
              <w:t xml:space="preserve"> Bilgisayar ve İletişim</w:t>
            </w:r>
            <w:r>
              <w:t xml:space="preserve"> </w:t>
            </w:r>
            <w:r w:rsidRPr="00650C97">
              <w:t>Teknolojileri</w:t>
            </w:r>
            <w:r>
              <w:t>,</w:t>
            </w:r>
            <w:r w:rsidRPr="00650C97">
              <w:t xml:space="preserve"> Sağlık</w:t>
            </w:r>
            <w:r>
              <w:t>,</w:t>
            </w:r>
            <w:r w:rsidRPr="00650C97">
              <w:t xml:space="preserve"> Enerji</w:t>
            </w:r>
            <w:r>
              <w:t>,</w:t>
            </w:r>
            <w:r w:rsidRPr="00650C97">
              <w:t xml:space="preserve"> İnşaat</w:t>
            </w:r>
            <w:r>
              <w:t>,</w:t>
            </w:r>
            <w:r w:rsidRPr="00650C97">
              <w:t xml:space="preserve"> Makine ve Teçhizat İmalatı</w:t>
            </w:r>
            <w:r>
              <w:t>, Kimya, Kozmetik ve Temizlik Ürünleri, Medikal, İmalat Sanayi ve Elektronik sektörlerinden oluştuğu tespit edilmiştir.</w:t>
            </w:r>
          </w:p>
          <w:p w:rsidR="00B61DFA" w:rsidRDefault="00B61DFA" w:rsidP="009B7EEE">
            <w:pPr>
              <w:jc w:val="both"/>
            </w:pPr>
          </w:p>
          <w:p w:rsidR="00B61DFA" w:rsidRDefault="00B61DFA" w:rsidP="009B7EEE">
            <w:pPr>
              <w:jc w:val="both"/>
            </w:pPr>
          </w:p>
          <w:p w:rsidR="00B61DFA" w:rsidRDefault="00B61DFA" w:rsidP="009B7EEE">
            <w:pPr>
              <w:jc w:val="both"/>
            </w:pPr>
          </w:p>
          <w:p w:rsidR="00B61DFA" w:rsidRDefault="00B61DFA" w:rsidP="009B7EEE">
            <w:pPr>
              <w:jc w:val="both"/>
            </w:pPr>
            <w:r>
              <w:t xml:space="preserve">     4- Kırıkkale </w:t>
            </w:r>
            <w:proofErr w:type="spellStart"/>
            <w:r>
              <w:t>Teknopark’ın</w:t>
            </w:r>
            <w:proofErr w:type="spellEnd"/>
            <w:r>
              <w:t xml:space="preserve"> kurulmasının amacı: Ar-Ge çalışmalarının üretilmesi ve çoğaltılması, </w:t>
            </w:r>
            <w:proofErr w:type="spellStart"/>
            <w:r>
              <w:t>İnovasyon</w:t>
            </w:r>
            <w:proofErr w:type="spellEnd"/>
            <w:r>
              <w:t xml:space="preserve"> odaklı çalışan ya da çalışacak firmalara ortam, imkan ve gerekli avantajlardan faydalanmaları amacıyla kurulmuş olup Teknopark doluluk oranının %88’e ulaştığı anlaşılmıştır</w:t>
            </w:r>
            <w:proofErr w:type="gramStart"/>
            <w:r>
              <w:t>..</w:t>
            </w:r>
            <w:proofErr w:type="gramEnd"/>
          </w:p>
          <w:p w:rsidR="00B61DFA" w:rsidRDefault="00B61DFA" w:rsidP="009B7EEE">
            <w:pPr>
              <w:jc w:val="both"/>
            </w:pPr>
          </w:p>
          <w:p w:rsidR="00B61DFA" w:rsidRDefault="00B61DFA" w:rsidP="009B7EEE">
            <w:pPr>
              <w:jc w:val="both"/>
            </w:pPr>
            <w:r>
              <w:t xml:space="preserve">     5- Teknopark bünyesinde halen 46’sı devam eden toplam 99 adet projenin üretildiği, </w:t>
            </w:r>
            <w:proofErr w:type="spellStart"/>
            <w:r>
              <w:t>Teknopark’ta</w:t>
            </w:r>
            <w:proofErr w:type="spellEnd"/>
            <w:r>
              <w:t xml:space="preserve"> faaliyet gösteren firmaların bünyesinde: 46 Araştırmacı personel,15 Destek personeli,7 Kapsam dışı personel, 2 Teknisyen ve 54 kişi Yazılım personeli olmak üzere toplam 124 kişinin çalıştığı,</w:t>
            </w:r>
          </w:p>
          <w:p w:rsidR="00B61DFA" w:rsidRDefault="00B61DFA" w:rsidP="009B7EEE">
            <w:pPr>
              <w:jc w:val="both"/>
            </w:pPr>
          </w:p>
          <w:p w:rsidR="00B61DFA" w:rsidRDefault="00B61DFA" w:rsidP="009B7EEE">
            <w:pPr>
              <w:jc w:val="both"/>
            </w:pPr>
            <w:r>
              <w:t xml:space="preserve">    6-Bu firmaların 2015 yılında:200.000.- TL, 2018 yılında 497.695.- TL, 2019 yılında 880.722.- TL olmak üzere </w:t>
            </w:r>
            <w:proofErr w:type="gramStart"/>
            <w:r w:rsidRPr="003A3835">
              <w:t xml:space="preserve">Toplam </w:t>
            </w:r>
            <w:r>
              <w:t>:</w:t>
            </w:r>
            <w:r w:rsidRPr="003A3835">
              <w:t>2</w:t>
            </w:r>
            <w:proofErr w:type="gramEnd"/>
            <w:r w:rsidRPr="003A3835">
              <w:t>.588.433</w:t>
            </w:r>
            <w:r>
              <w:t>.-</w:t>
            </w:r>
            <w:r w:rsidRPr="003A3835">
              <w:t xml:space="preserve"> TL</w:t>
            </w:r>
            <w:r>
              <w:t xml:space="preserve"> gelir elde ettiği alınan bilgiler arasındadır.</w:t>
            </w:r>
          </w:p>
          <w:p w:rsidR="00B61DFA" w:rsidRDefault="00B61DFA" w:rsidP="009B7EEE">
            <w:pPr>
              <w:jc w:val="both"/>
            </w:pPr>
          </w:p>
          <w:p w:rsidR="00B61DFA" w:rsidRDefault="00B61DFA" w:rsidP="009B7EEE">
            <w:pPr>
              <w:jc w:val="both"/>
            </w:pPr>
            <w:r>
              <w:t xml:space="preserve">     5302 Sayılı yasanın 18.Maddesi kapsamında yapılan Komisyon Çalışması İl Genel Meclisinin bilgilerine arz olunur.</w:t>
            </w:r>
          </w:p>
          <w:p w:rsidR="00B61DFA" w:rsidRDefault="00B61DFA" w:rsidP="009B7EEE">
            <w:pPr>
              <w:jc w:val="both"/>
            </w:pPr>
          </w:p>
          <w:p w:rsidR="00B61DFA" w:rsidRDefault="00B61DFA" w:rsidP="009B7EEE">
            <w:pPr>
              <w:jc w:val="both"/>
            </w:pPr>
          </w:p>
          <w:p w:rsidR="00B61DFA" w:rsidRDefault="00B61DFA" w:rsidP="009B7EEE">
            <w:pPr>
              <w:jc w:val="both"/>
            </w:pPr>
          </w:p>
          <w:p w:rsidR="00B61DFA" w:rsidRDefault="00B61DFA" w:rsidP="009B7EEE">
            <w:pPr>
              <w:jc w:val="both"/>
            </w:pPr>
          </w:p>
          <w:p w:rsidR="00B61DFA" w:rsidRDefault="00B61DFA" w:rsidP="009B7EEE">
            <w:pPr>
              <w:jc w:val="both"/>
            </w:pPr>
          </w:p>
          <w:p w:rsidR="00B61DFA" w:rsidRPr="002B3BB9" w:rsidRDefault="00B61DFA" w:rsidP="009B7EEE">
            <w:pPr>
              <w:contextualSpacing/>
              <w:jc w:val="both"/>
              <w:rPr>
                <w:b/>
              </w:rPr>
            </w:pPr>
            <w:r>
              <w:rPr>
                <w:b/>
              </w:rPr>
              <w:t xml:space="preserve"> </w:t>
            </w:r>
            <w:proofErr w:type="spellStart"/>
            <w:r w:rsidRPr="002B3BB9">
              <w:rPr>
                <w:b/>
              </w:rPr>
              <w:t>M.Kürşat</w:t>
            </w:r>
            <w:proofErr w:type="spellEnd"/>
            <w:r w:rsidRPr="002B3BB9">
              <w:rPr>
                <w:b/>
              </w:rPr>
              <w:t xml:space="preserve"> AVAN                           Hamza KUTLUCA                          Yunus PEHLİVANLI</w:t>
            </w:r>
          </w:p>
          <w:p w:rsidR="00B61DFA" w:rsidRPr="002B3BB9" w:rsidRDefault="00B61DFA" w:rsidP="009B7EEE">
            <w:pPr>
              <w:contextualSpacing/>
              <w:jc w:val="both"/>
              <w:rPr>
                <w:b/>
              </w:rPr>
            </w:pPr>
            <w:r w:rsidRPr="002B3BB9">
              <w:rPr>
                <w:b/>
              </w:rPr>
              <w:t xml:space="preserve"> Komisyon Başkanı                        Başkan Vekili                                   Sözcü</w:t>
            </w:r>
          </w:p>
          <w:p w:rsidR="00B61DFA" w:rsidRPr="002B3BB9" w:rsidRDefault="00B61DFA" w:rsidP="009B7EEE">
            <w:pPr>
              <w:contextualSpacing/>
              <w:jc w:val="both"/>
              <w:rPr>
                <w:b/>
              </w:rPr>
            </w:pPr>
          </w:p>
          <w:p w:rsidR="00B61DFA" w:rsidRPr="002B3BB9" w:rsidRDefault="00B61DFA" w:rsidP="009B7EEE">
            <w:pPr>
              <w:contextualSpacing/>
              <w:jc w:val="both"/>
              <w:rPr>
                <w:b/>
              </w:rPr>
            </w:pPr>
          </w:p>
          <w:p w:rsidR="00B61DFA" w:rsidRDefault="00B61DFA" w:rsidP="009B7EEE">
            <w:pPr>
              <w:contextualSpacing/>
              <w:jc w:val="both"/>
              <w:rPr>
                <w:b/>
              </w:rPr>
            </w:pPr>
          </w:p>
          <w:p w:rsidR="00B61DFA" w:rsidRDefault="00B61DFA" w:rsidP="009B7EEE">
            <w:pPr>
              <w:contextualSpacing/>
              <w:jc w:val="both"/>
              <w:rPr>
                <w:b/>
              </w:rPr>
            </w:pPr>
          </w:p>
          <w:p w:rsidR="00B61DFA" w:rsidRDefault="00B61DFA" w:rsidP="009B7EEE">
            <w:pPr>
              <w:contextualSpacing/>
              <w:jc w:val="both"/>
              <w:rPr>
                <w:b/>
              </w:rPr>
            </w:pPr>
          </w:p>
          <w:p w:rsidR="00B61DFA" w:rsidRDefault="00B61DFA" w:rsidP="009B7EEE">
            <w:pPr>
              <w:contextualSpacing/>
              <w:jc w:val="both"/>
              <w:rPr>
                <w:b/>
              </w:rPr>
            </w:pPr>
          </w:p>
          <w:p w:rsidR="00B61DFA" w:rsidRDefault="00B61DFA" w:rsidP="009B7EEE">
            <w:pPr>
              <w:contextualSpacing/>
              <w:jc w:val="both"/>
              <w:rPr>
                <w:b/>
              </w:rPr>
            </w:pPr>
          </w:p>
          <w:p w:rsidR="00B61DFA" w:rsidRDefault="00B61DFA" w:rsidP="009B7EEE">
            <w:pPr>
              <w:contextualSpacing/>
              <w:jc w:val="both"/>
              <w:rPr>
                <w:b/>
              </w:rPr>
            </w:pPr>
          </w:p>
          <w:p w:rsidR="00B61DFA" w:rsidRPr="002B3BB9" w:rsidRDefault="00B61DFA" w:rsidP="009B7EEE">
            <w:pPr>
              <w:contextualSpacing/>
              <w:jc w:val="both"/>
              <w:rPr>
                <w:b/>
              </w:rPr>
            </w:pPr>
          </w:p>
          <w:p w:rsidR="00B61DFA" w:rsidRPr="002B3BB9" w:rsidRDefault="00B61DFA" w:rsidP="009B7EEE">
            <w:pPr>
              <w:contextualSpacing/>
              <w:jc w:val="both"/>
              <w:rPr>
                <w:b/>
              </w:rPr>
            </w:pPr>
          </w:p>
          <w:p w:rsidR="00B61DFA" w:rsidRPr="002B3BB9" w:rsidRDefault="00B61DFA" w:rsidP="009B7EEE">
            <w:pPr>
              <w:contextualSpacing/>
              <w:jc w:val="both"/>
              <w:rPr>
                <w:b/>
              </w:rPr>
            </w:pPr>
            <w:r w:rsidRPr="002B3BB9">
              <w:rPr>
                <w:b/>
              </w:rPr>
              <w:t>Faruk KAYALAK                                                                                    Sercan SITKI</w:t>
            </w:r>
          </w:p>
          <w:p w:rsidR="00B61DFA" w:rsidRPr="002B3BB9" w:rsidRDefault="00B61DFA" w:rsidP="009B7EEE">
            <w:pPr>
              <w:contextualSpacing/>
              <w:jc w:val="both"/>
              <w:rPr>
                <w:b/>
              </w:rPr>
            </w:pPr>
            <w:r w:rsidRPr="002B3BB9">
              <w:rPr>
                <w:b/>
              </w:rPr>
              <w:t xml:space="preserve">Üye                                                                                                              </w:t>
            </w:r>
            <w:proofErr w:type="spellStart"/>
            <w:r w:rsidRPr="002B3BB9">
              <w:rPr>
                <w:b/>
              </w:rPr>
              <w:t>Üye</w:t>
            </w:r>
            <w:proofErr w:type="spellEnd"/>
          </w:p>
          <w:p w:rsidR="00B61DFA" w:rsidRPr="002B3BB9" w:rsidRDefault="00B61DFA" w:rsidP="009B7EEE">
            <w:pPr>
              <w:pStyle w:val="NormalWeb"/>
              <w:shd w:val="clear" w:color="auto" w:fill="FFFFFF"/>
              <w:spacing w:before="0" w:beforeAutospacing="0" w:after="318" w:afterAutospacing="0"/>
              <w:jc w:val="both"/>
              <w:textAlignment w:val="baseline"/>
              <w:rPr>
                <w:color w:val="4E4E4E"/>
              </w:rPr>
            </w:pPr>
          </w:p>
          <w:p w:rsidR="00B61DFA" w:rsidRDefault="00B61DFA" w:rsidP="009B7EEE">
            <w:pPr>
              <w:pStyle w:val="NormalWeb"/>
              <w:shd w:val="clear" w:color="auto" w:fill="FFFFFF"/>
              <w:spacing w:before="0" w:beforeAutospacing="0" w:after="318" w:afterAutospacing="0"/>
              <w:jc w:val="both"/>
              <w:textAlignment w:val="baseline"/>
              <w:rPr>
                <w:color w:val="4E4E4E"/>
              </w:rPr>
            </w:pPr>
          </w:p>
          <w:p w:rsidR="00B61DFA" w:rsidRDefault="00B61DFA" w:rsidP="009B7EEE">
            <w:pPr>
              <w:pStyle w:val="NormalWeb"/>
              <w:shd w:val="clear" w:color="auto" w:fill="FFFFFF"/>
              <w:spacing w:before="0" w:beforeAutospacing="0" w:after="318" w:afterAutospacing="0"/>
              <w:jc w:val="both"/>
              <w:textAlignment w:val="baseline"/>
              <w:rPr>
                <w:color w:val="4E4E4E"/>
              </w:rPr>
            </w:pPr>
          </w:p>
          <w:p w:rsidR="00B61DFA" w:rsidRPr="00507F02" w:rsidRDefault="00B61DFA" w:rsidP="009B7EEE">
            <w:pPr>
              <w:contextualSpacing/>
              <w:jc w:val="both"/>
              <w:rPr>
                <w:b/>
              </w:rPr>
            </w:pPr>
            <w:bookmarkStart w:id="0" w:name="_GoBack"/>
            <w:bookmarkEnd w:id="0"/>
          </w:p>
          <w:p w:rsidR="00B61DFA" w:rsidRPr="00817813" w:rsidRDefault="00B61DFA" w:rsidP="009B7EEE">
            <w:pPr>
              <w:contextualSpacing/>
            </w:pPr>
          </w:p>
        </w:tc>
      </w:tr>
    </w:tbl>
    <w:p w:rsidR="003F6A30" w:rsidRDefault="003F6A30"/>
    <w:sectPr w:rsidR="003F6A30" w:rsidSect="00B61DFA">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87"/>
    <w:rsid w:val="003F6A30"/>
    <w:rsid w:val="00A74487"/>
    <w:rsid w:val="00B61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61D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61D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2021-01-20T08:13:00Z</dcterms:created>
  <dcterms:modified xsi:type="dcterms:W3CDTF">2021-01-20T08:13:00Z</dcterms:modified>
</cp:coreProperties>
</file>