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DD604C" w:rsidTr="00DD604C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C" w:rsidRDefault="00DD604C" w:rsidP="003A7DE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C" w:rsidRDefault="00A66F21" w:rsidP="003A7DE7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DD604C" w:rsidTr="00DD604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04C" w:rsidRDefault="00DD604C" w:rsidP="003A7DE7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Default="00DD604C" w:rsidP="003A7DE7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DD604C" w:rsidTr="00DD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Default="00DD604C" w:rsidP="003A7DE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Pr="008F10CF" w:rsidRDefault="00A66F21" w:rsidP="00A66F21">
            <w:pPr>
              <w:tabs>
                <w:tab w:val="left" w:pos="3285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M.Kürşat</w:t>
            </w:r>
            <w:proofErr w:type="spellEnd"/>
            <w:r>
              <w:rPr>
                <w:b/>
                <w:sz w:val="22"/>
              </w:rPr>
              <w:t xml:space="preserve"> AVAN</w:t>
            </w:r>
            <w:r w:rsidR="00DD604C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Nuri KÖKSOY</w:t>
            </w:r>
            <w:r w:rsidR="00DD604C">
              <w:rPr>
                <w:b/>
                <w:sz w:val="22"/>
              </w:rPr>
              <w:t>, Hüseyin ULUYÜREK</w:t>
            </w:r>
            <w:r>
              <w:rPr>
                <w:b/>
                <w:sz w:val="22"/>
              </w:rPr>
              <w:t>, Şükrü EVCİ, İlyas CANÖZ</w:t>
            </w:r>
          </w:p>
        </w:tc>
      </w:tr>
      <w:tr w:rsidR="00DD604C" w:rsidTr="00DD604C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C" w:rsidRDefault="00DD604C" w:rsidP="003A7DE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C" w:rsidRPr="002F10E8" w:rsidRDefault="000C41AE" w:rsidP="00A66F2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  <w:lang w:eastAsia="en-US"/>
              </w:rPr>
              <w:t>EK ÖDENEK</w:t>
            </w:r>
          </w:p>
        </w:tc>
      </w:tr>
      <w:tr w:rsidR="00DD604C" w:rsidTr="00DD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C" w:rsidRDefault="00DD604C" w:rsidP="003A7DE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Pr="002F10E8" w:rsidRDefault="00FC7B28" w:rsidP="005E34B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</w:t>
            </w:r>
            <w:r w:rsidR="00A66F21">
              <w:rPr>
                <w:b/>
              </w:rPr>
              <w:t>7</w:t>
            </w:r>
            <w:r w:rsidR="00DD604C">
              <w:rPr>
                <w:b/>
              </w:rPr>
              <w:t>.0</w:t>
            </w:r>
            <w:r w:rsidR="005E34B7">
              <w:rPr>
                <w:b/>
              </w:rPr>
              <w:t>5</w:t>
            </w:r>
            <w:r w:rsidR="00DD604C">
              <w:rPr>
                <w:b/>
              </w:rPr>
              <w:t>.2021</w:t>
            </w:r>
          </w:p>
        </w:tc>
      </w:tr>
    </w:tbl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DD604C" w:rsidTr="00A66F21">
        <w:trPr>
          <w:trHeight w:val="6288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21" w:rsidRDefault="00A66F21" w:rsidP="00A66F21">
            <w:pPr>
              <w:pStyle w:val="ListeParagraf"/>
              <w:ind w:left="0"/>
              <w:jc w:val="both"/>
            </w:pPr>
          </w:p>
          <w:p w:rsidR="000C41AE" w:rsidRDefault="000C41AE" w:rsidP="00A66F21">
            <w:pPr>
              <w:pStyle w:val="ListeParagraf"/>
              <w:ind w:left="0"/>
              <w:jc w:val="both"/>
            </w:pPr>
          </w:p>
          <w:p w:rsidR="000C41AE" w:rsidRDefault="000C41AE" w:rsidP="000C41AE">
            <w:pPr>
              <w:jc w:val="both"/>
            </w:pPr>
            <w:r>
              <w:t xml:space="preserve">İl Özel İdaresi Mali Hizmetler Müdürlüğü 04.05.2021 tarih ve 3630 sayılı yazılarıyla; </w:t>
            </w:r>
            <w:r w:rsidRPr="00F03C67">
              <w:t>İl Özel İdaresi görev ve sorumluluk alanında bulunan köy yolları yapım, bakım ve malzeme alımı ile içme suları tesisi yapım ve bakım hizmetlerinin sağlıklı ve verimli yürütülmesine esas olmak üzere</w:t>
            </w:r>
            <w:r>
              <w:t xml:space="preserve"> 6</w:t>
            </w:r>
            <w:r>
              <w:t>.</w:t>
            </w:r>
            <w:r>
              <w:t>0</w:t>
            </w:r>
            <w:r>
              <w:t xml:space="preserve">00.000,00.-TL. </w:t>
            </w:r>
            <w:proofErr w:type="gramStart"/>
            <w:r>
              <w:t>ödeneğin</w:t>
            </w:r>
            <w:proofErr w:type="gramEnd"/>
            <w:r>
              <w:t xml:space="preserve"> 202</w:t>
            </w:r>
            <w:r>
              <w:t>1</w:t>
            </w:r>
            <w:r>
              <w:t xml:space="preserve"> yılı Bütçesine Ek Ödenek olarak verilmesini talep etmiş, teklif İl Genel Meclisi gündemine alındıktan sonra Komisyonumuza havale edilmiştir. Komisyonumuz </w:t>
            </w:r>
            <w:r>
              <w:t>17 – 18 – 21 Mayıs 2021</w:t>
            </w:r>
            <w:r>
              <w:t xml:space="preserve"> tarihlerinde toplanarak teklif üzerindeki çalışmasını tamamlamıştır.</w:t>
            </w:r>
          </w:p>
          <w:p w:rsidR="000C41AE" w:rsidRDefault="000C41AE" w:rsidP="000C41AE">
            <w:pPr>
              <w:jc w:val="both"/>
            </w:pPr>
          </w:p>
          <w:p w:rsidR="000C41AE" w:rsidRDefault="000C41AE" w:rsidP="000C41AE">
            <w:pPr>
              <w:jc w:val="both"/>
            </w:pPr>
            <w:r>
              <w:t xml:space="preserve">       </w:t>
            </w:r>
            <w:r w:rsidRPr="00F03C67">
              <w:t>İl Özel İdaresi görev ve sorumluluk alanında bulunan köy yolları yapım, bakım ve malzeme alımı ile içme suları tesisi yapım ve bakım hizmetlerinin sağlıklı ve verimli yürütülmesine esas olmak üzere</w:t>
            </w:r>
            <w:r>
              <w:t xml:space="preserve">, </w:t>
            </w:r>
            <w:r>
              <w:t>6</w:t>
            </w:r>
            <w:r>
              <w:t>.</w:t>
            </w:r>
            <w:r>
              <w:t>0</w:t>
            </w:r>
            <w:r>
              <w:t xml:space="preserve">00.000,00.-TL. </w:t>
            </w:r>
            <w:proofErr w:type="gramStart"/>
            <w:r>
              <w:t>tutarında</w:t>
            </w:r>
            <w:proofErr w:type="gramEnd"/>
            <w:r>
              <w:t xml:space="preserve"> ek ödeneğe ihtiyaç duyulmuş</w:t>
            </w:r>
            <w:r>
              <w:t xml:space="preserve"> ve 202</w:t>
            </w:r>
            <w:r>
              <w:t>1</w:t>
            </w:r>
            <w:r>
              <w:t xml:space="preserve"> Yılı içinde planlamalara dahil edilen ancak bu kapsamda bütçeye daha önceden ödenek konmayan </w:t>
            </w:r>
            <w:r w:rsidRPr="00F03C67">
              <w:t xml:space="preserve">köy yolları yapım, bakım ve malzeme alımı ile içme suları tesisi yapım ve bakım hizmetlerinin </w:t>
            </w:r>
            <w:r>
              <w:t>y</w:t>
            </w:r>
            <w:r>
              <w:t xml:space="preserve">apımında kullanılması planlanmıştır. </w:t>
            </w:r>
          </w:p>
          <w:p w:rsidR="000C41AE" w:rsidRDefault="000C41AE" w:rsidP="000C41AE">
            <w:pPr>
              <w:jc w:val="both"/>
            </w:pPr>
            <w:r>
              <w:t xml:space="preserve">          </w:t>
            </w:r>
          </w:p>
          <w:p w:rsidR="000F23CA" w:rsidRDefault="000C41AE" w:rsidP="000C41AE">
            <w:pPr>
              <w:jc w:val="both"/>
            </w:pPr>
            <w:r>
              <w:t xml:space="preserve">          Mahalli İdareler Bütçe ve Muhasebe Yönetmeliğinin 37.Maddesi kapsamında hazırlanan </w:t>
            </w:r>
            <w:r>
              <w:t>6.0</w:t>
            </w:r>
            <w:r>
              <w:t>00.000,00.- TL. Ek Ödeneğin, daha ekonomik ve daha fazla hizmet verilmesi için</w:t>
            </w:r>
            <w:r w:rsidR="000F23CA">
              <w:t>;</w:t>
            </w:r>
          </w:p>
          <w:p w:rsidR="000F23CA" w:rsidRDefault="000F23CA" w:rsidP="000F23CA">
            <w:pPr>
              <w:jc w:val="both"/>
            </w:pPr>
            <w:r>
              <w:t>Gelir tertibi</w:t>
            </w:r>
          </w:p>
          <w:p w:rsidR="000F23CA" w:rsidRDefault="000F23CA" w:rsidP="000F23CA">
            <w:pPr>
              <w:jc w:val="both"/>
            </w:pPr>
            <w:r>
              <w:t>03.1.2.58 Su Hizmetlerine İlişkin Gelir                                    2.000.000,00 TL.</w:t>
            </w:r>
          </w:p>
          <w:p w:rsidR="000F23CA" w:rsidRDefault="000F23CA" w:rsidP="000F23CA">
            <w:pPr>
              <w:jc w:val="both"/>
            </w:pPr>
            <w:r>
              <w:t xml:space="preserve">06.1.9.99 Diğer Çeşitli Taşınmaz Satış Geliri                          4.000.000,00 TL. </w:t>
            </w:r>
          </w:p>
          <w:p w:rsidR="000F23CA" w:rsidRDefault="000F23CA" w:rsidP="000F23CA">
            <w:pPr>
              <w:jc w:val="both"/>
            </w:pPr>
            <w:r>
              <w:t>Gider tertibi</w:t>
            </w:r>
          </w:p>
          <w:p w:rsidR="000F23CA" w:rsidRDefault="000F23CA" w:rsidP="000F23CA">
            <w:pPr>
              <w:jc w:val="both"/>
            </w:pPr>
            <w:r>
              <w:t>44.71.01.04.00 Yol ve Ulaşım Hizmetleri Müdürlüğü</w:t>
            </w:r>
          </w:p>
          <w:p w:rsidR="000F23CA" w:rsidRDefault="000F23CA" w:rsidP="000F23CA">
            <w:pPr>
              <w:jc w:val="both"/>
            </w:pPr>
            <w:r>
              <w:t xml:space="preserve">04.5.1.03(05)06.5.7.07 Köy Yolları Yapım Bakım </w:t>
            </w:r>
            <w:proofErr w:type="gramStart"/>
            <w:r>
              <w:t>giderleri      4</w:t>
            </w:r>
            <w:proofErr w:type="gramEnd"/>
            <w:r>
              <w:t>.000.000,00 TL.</w:t>
            </w:r>
          </w:p>
          <w:p w:rsidR="000F23CA" w:rsidRDefault="000F23CA" w:rsidP="000F23CA">
            <w:pPr>
              <w:jc w:val="both"/>
            </w:pPr>
            <w:r>
              <w:t>44.71.01.06.00 Su ve Kanal Hizmetler Müdürlüğü</w:t>
            </w:r>
          </w:p>
          <w:p w:rsidR="000F23CA" w:rsidRDefault="000F23CA" w:rsidP="000F23CA">
            <w:pPr>
              <w:jc w:val="both"/>
            </w:pPr>
            <w:r>
              <w:t xml:space="preserve">06.3.0.01(05)06.5.7.08 İçme Suyu Tesisi Yapım Bakım </w:t>
            </w:r>
            <w:proofErr w:type="gramStart"/>
            <w:r>
              <w:t>gideri   2</w:t>
            </w:r>
            <w:proofErr w:type="gramEnd"/>
            <w:r>
              <w:t>.000.000,00 TL.</w:t>
            </w:r>
          </w:p>
          <w:p w:rsidR="000C41AE" w:rsidRDefault="000F23CA" w:rsidP="000C41AE">
            <w:pPr>
              <w:jc w:val="both"/>
            </w:pPr>
            <w:r>
              <w:t xml:space="preserve">                                                                      </w:t>
            </w:r>
            <w:proofErr w:type="gramStart"/>
            <w:r>
              <w:t>TOPLAM :              6</w:t>
            </w:r>
            <w:proofErr w:type="gramEnd"/>
            <w:r>
              <w:t xml:space="preserve">.000.000,00 TL. </w:t>
            </w:r>
            <w:proofErr w:type="gramStart"/>
            <w:r>
              <w:t>ödeneğin</w:t>
            </w:r>
            <w:proofErr w:type="gramEnd"/>
            <w:r>
              <w:t xml:space="preserve"> yukarıda bahsi geçen bölümlere</w:t>
            </w:r>
            <w:r w:rsidR="000C41AE">
              <w:t xml:space="preserve"> </w:t>
            </w:r>
            <w:proofErr w:type="spellStart"/>
            <w:r w:rsidR="000C41AE">
              <w:t>bütçeleştirilmesinin</w:t>
            </w:r>
            <w:proofErr w:type="spellEnd"/>
            <w:r w:rsidR="000C41AE">
              <w:t xml:space="preserve"> uygunluğuna Komisyonumuzca oybirliğiyle karar verildi.</w:t>
            </w:r>
          </w:p>
          <w:p w:rsidR="000C41AE" w:rsidRDefault="000C41AE" w:rsidP="000C41AE">
            <w:pPr>
              <w:jc w:val="both"/>
            </w:pPr>
            <w:r>
              <w:t xml:space="preserve">    5302 Sayılı yasanın 16.Maddesi ve İl Genel Meclisi Çalışma Yönetmeliğinin 20.Maddesi kapsamında yapılan çalışma İl genel Meclisinin takdirlerine arz olunur. </w:t>
            </w:r>
          </w:p>
          <w:p w:rsidR="000C41AE" w:rsidRDefault="000C41AE" w:rsidP="00A66F21">
            <w:pPr>
              <w:pStyle w:val="ListeParagraf"/>
              <w:ind w:left="0"/>
              <w:jc w:val="both"/>
            </w:pPr>
          </w:p>
          <w:p w:rsidR="000C41AE" w:rsidRDefault="000C41AE" w:rsidP="00A66F21">
            <w:pPr>
              <w:pStyle w:val="ListeParagraf"/>
              <w:ind w:left="0"/>
              <w:jc w:val="both"/>
            </w:pPr>
          </w:p>
          <w:p w:rsidR="00A66F21" w:rsidRDefault="007D44ED" w:rsidP="00A66F21">
            <w:pPr>
              <w:pStyle w:val="ListeParagraf"/>
              <w:ind w:left="0"/>
              <w:jc w:val="both"/>
            </w:pPr>
            <w:r>
              <w:t>Hilmi ŞEN</w:t>
            </w:r>
            <w:r w:rsidR="00A66F21">
              <w:t xml:space="preserve">                              </w:t>
            </w:r>
            <w:proofErr w:type="spellStart"/>
            <w:r w:rsidR="00A66F21">
              <w:t>M.Kürşad</w:t>
            </w:r>
            <w:proofErr w:type="spellEnd"/>
            <w:r w:rsidR="00A66F21">
              <w:t xml:space="preserve"> ÇİÇEK             </w:t>
            </w:r>
            <w:proofErr w:type="spellStart"/>
            <w:r>
              <w:t>M.Kürşat</w:t>
            </w:r>
            <w:proofErr w:type="spellEnd"/>
            <w:r>
              <w:t xml:space="preserve"> </w:t>
            </w:r>
            <w:proofErr w:type="gramStart"/>
            <w:r>
              <w:t>AVAN</w:t>
            </w:r>
            <w:r w:rsidR="00A66F21">
              <w:t xml:space="preserve">          </w:t>
            </w:r>
            <w:r>
              <w:t>Nuri</w:t>
            </w:r>
            <w:proofErr w:type="gramEnd"/>
            <w:r>
              <w:t xml:space="preserve"> KÖKSOY</w:t>
            </w:r>
          </w:p>
          <w:p w:rsidR="00A66F21" w:rsidRDefault="00A66F21" w:rsidP="00A66F21">
            <w:pPr>
              <w:pStyle w:val="ListeParagraf"/>
              <w:ind w:left="0"/>
              <w:jc w:val="both"/>
            </w:pPr>
            <w:r>
              <w:t xml:space="preserve">Komisyon Başkanı                    Başkan Vekili                    </w:t>
            </w:r>
            <w:r w:rsidR="007D44ED">
              <w:t xml:space="preserve">      </w:t>
            </w:r>
            <w:r>
              <w:t xml:space="preserve">Sözcü                          </w:t>
            </w:r>
            <w:r w:rsidR="007D44ED">
              <w:t xml:space="preserve">  </w:t>
            </w:r>
            <w:r>
              <w:t xml:space="preserve">Üye       </w:t>
            </w:r>
          </w:p>
          <w:p w:rsidR="00A66F21" w:rsidRDefault="00A66F21" w:rsidP="00A66F21">
            <w:pPr>
              <w:pStyle w:val="ListeParagraf"/>
              <w:ind w:left="0"/>
              <w:jc w:val="both"/>
            </w:pPr>
          </w:p>
          <w:p w:rsidR="000F433E" w:rsidRDefault="000F433E" w:rsidP="00A66F21">
            <w:pPr>
              <w:pStyle w:val="ListeParagraf"/>
              <w:ind w:left="0"/>
              <w:jc w:val="both"/>
            </w:pPr>
          </w:p>
          <w:p w:rsidR="000F433E" w:rsidRDefault="000F433E" w:rsidP="00A66F21">
            <w:pPr>
              <w:pStyle w:val="ListeParagraf"/>
              <w:ind w:left="0"/>
              <w:jc w:val="both"/>
            </w:pPr>
          </w:p>
          <w:p w:rsidR="000F23CA" w:rsidRDefault="000F23CA" w:rsidP="00A66F21">
            <w:pPr>
              <w:pStyle w:val="ListeParagraf"/>
              <w:ind w:left="0"/>
              <w:jc w:val="both"/>
            </w:pPr>
          </w:p>
          <w:p w:rsidR="000F23CA" w:rsidRDefault="000F23CA" w:rsidP="00A66F21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  <w:p w:rsidR="000F433E" w:rsidRDefault="000F433E" w:rsidP="00A66F21">
            <w:pPr>
              <w:pStyle w:val="ListeParagraf"/>
              <w:ind w:left="0"/>
              <w:jc w:val="both"/>
            </w:pPr>
          </w:p>
          <w:p w:rsidR="00A66F21" w:rsidRDefault="00A66F21" w:rsidP="00A66F21">
            <w:pPr>
              <w:pStyle w:val="ListeParagraf"/>
              <w:ind w:left="0"/>
            </w:pPr>
            <w:r>
              <w:t xml:space="preserve">Hüseyin ULUYÜREK                                   Şükrü EVCİ                           İlyas CANÖZ                                                </w:t>
            </w:r>
          </w:p>
          <w:p w:rsidR="00A66F21" w:rsidRDefault="00A66F21" w:rsidP="00A66F21">
            <w:pPr>
              <w:jc w:val="both"/>
            </w:pPr>
            <w:r>
              <w:t xml:space="preserve">           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</w:tc>
      </w:tr>
    </w:tbl>
    <w:p w:rsidR="003F6A30" w:rsidRDefault="003F6A30"/>
    <w:sectPr w:rsidR="003F6A30" w:rsidSect="00A66F21">
      <w:pgSz w:w="11906" w:h="16838"/>
      <w:pgMar w:top="568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4A"/>
    <w:rsid w:val="000C41AE"/>
    <w:rsid w:val="000F23CA"/>
    <w:rsid w:val="000F433E"/>
    <w:rsid w:val="003F6A30"/>
    <w:rsid w:val="0046514A"/>
    <w:rsid w:val="005E34B7"/>
    <w:rsid w:val="007D44ED"/>
    <w:rsid w:val="00A66F21"/>
    <w:rsid w:val="00BA6E51"/>
    <w:rsid w:val="00DD604C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604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D60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D604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66F2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4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4E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604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D60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D604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66F2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4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4E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2</cp:revision>
  <cp:lastPrinted>2021-05-21T13:07:00Z</cp:lastPrinted>
  <dcterms:created xsi:type="dcterms:W3CDTF">2021-05-21T13:24:00Z</dcterms:created>
  <dcterms:modified xsi:type="dcterms:W3CDTF">2021-05-21T13:24:00Z</dcterms:modified>
</cp:coreProperties>
</file>