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3" w:rsidRDefault="00B258D3" w:rsidP="00B258D3">
      <w:pPr>
        <w:tabs>
          <w:tab w:val="left" w:pos="3285"/>
        </w:tabs>
        <w:jc w:val="center"/>
        <w:rPr>
          <w:b/>
        </w:rPr>
      </w:pPr>
      <w:r>
        <w:rPr>
          <w:b/>
        </w:rPr>
        <w:t>T.C.</w:t>
      </w:r>
    </w:p>
    <w:p w:rsidR="00B258D3" w:rsidRDefault="00B258D3" w:rsidP="00B258D3">
      <w:pPr>
        <w:tabs>
          <w:tab w:val="left" w:pos="3285"/>
        </w:tabs>
        <w:jc w:val="center"/>
        <w:rPr>
          <w:b/>
        </w:rPr>
      </w:pPr>
      <w:r>
        <w:rPr>
          <w:b/>
        </w:rPr>
        <w:t>KIRIKKALE İL ÖZEL İDARESİ</w:t>
      </w:r>
    </w:p>
    <w:p w:rsidR="00B258D3" w:rsidRDefault="00B258D3" w:rsidP="00B258D3">
      <w:pPr>
        <w:tabs>
          <w:tab w:val="left" w:pos="3285"/>
        </w:tabs>
        <w:jc w:val="center"/>
        <w:rPr>
          <w:b/>
        </w:rPr>
      </w:pPr>
      <w:r>
        <w:rPr>
          <w:b/>
        </w:rPr>
        <w:t xml:space="preserve">İL GENEL MECLİSİ </w:t>
      </w:r>
    </w:p>
    <w:p w:rsidR="00B258D3" w:rsidRDefault="00B258D3" w:rsidP="00B258D3">
      <w:pPr>
        <w:tabs>
          <w:tab w:val="left" w:pos="3285"/>
        </w:tabs>
        <w:jc w:val="center"/>
        <w:rPr>
          <w:b/>
        </w:rPr>
      </w:pPr>
      <w:r>
        <w:rPr>
          <w:b/>
        </w:rPr>
        <w:t>PLAN VE BÜTÇE</w:t>
      </w:r>
      <w:r>
        <w:rPr>
          <w:b/>
        </w:rPr>
        <w:t xml:space="preserve"> İLE İMAR VE BAYINDIRLIK</w:t>
      </w:r>
      <w:r>
        <w:rPr>
          <w:b/>
        </w:rPr>
        <w:t xml:space="preserve"> KOMİSYONU</w:t>
      </w:r>
    </w:p>
    <w:p w:rsidR="00B258D3" w:rsidRDefault="00B258D3" w:rsidP="00B258D3">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B258D3" w:rsidTr="00423DD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258D3" w:rsidRDefault="00B258D3" w:rsidP="00423DD9">
            <w:pPr>
              <w:pStyle w:val="stbilgi"/>
              <w:rPr>
                <w:b/>
                <w:sz w:val="22"/>
              </w:rPr>
            </w:pPr>
            <w:r>
              <w:rPr>
                <w:b/>
                <w:sz w:val="22"/>
                <w:szCs w:val="22"/>
              </w:rPr>
              <w:t>KOMİS. BAŞKANLARI</w:t>
            </w:r>
          </w:p>
        </w:tc>
        <w:tc>
          <w:tcPr>
            <w:tcW w:w="7371" w:type="dxa"/>
            <w:tcBorders>
              <w:top w:val="single" w:sz="4" w:space="0" w:color="auto"/>
              <w:left w:val="single" w:sz="4" w:space="0" w:color="auto"/>
              <w:bottom w:val="single" w:sz="4" w:space="0" w:color="auto"/>
              <w:right w:val="single" w:sz="4" w:space="0" w:color="auto"/>
            </w:tcBorders>
            <w:vAlign w:val="center"/>
          </w:tcPr>
          <w:p w:rsidR="00B258D3" w:rsidRDefault="00B258D3" w:rsidP="00423DD9">
            <w:pPr>
              <w:pStyle w:val="stbilgi"/>
              <w:rPr>
                <w:b/>
              </w:rPr>
            </w:pPr>
            <w:r>
              <w:rPr>
                <w:b/>
              </w:rPr>
              <w:t>Harun OĞUZ</w:t>
            </w:r>
            <w:r>
              <w:rPr>
                <w:b/>
              </w:rPr>
              <w:t>, Rıza USLU</w:t>
            </w:r>
          </w:p>
        </w:tc>
      </w:tr>
      <w:tr w:rsidR="00B258D3" w:rsidTr="00423DD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258D3" w:rsidRDefault="00B258D3" w:rsidP="00423DD9">
            <w:pPr>
              <w:pStyle w:val="stbilgi"/>
              <w:rPr>
                <w:b/>
                <w:sz w:val="22"/>
              </w:rPr>
            </w:pPr>
            <w:proofErr w:type="gramStart"/>
            <w:r>
              <w:rPr>
                <w:b/>
                <w:sz w:val="22"/>
                <w:szCs w:val="22"/>
              </w:rPr>
              <w:t>BAŞK.VEKİLLERİ</w:t>
            </w:r>
            <w:proofErr w:type="gramEnd"/>
          </w:p>
        </w:tc>
        <w:tc>
          <w:tcPr>
            <w:tcW w:w="7371" w:type="dxa"/>
            <w:tcBorders>
              <w:top w:val="single" w:sz="4" w:space="0" w:color="auto"/>
              <w:left w:val="single" w:sz="4" w:space="0" w:color="auto"/>
              <w:bottom w:val="single" w:sz="4" w:space="0" w:color="auto"/>
              <w:right w:val="single" w:sz="4" w:space="0" w:color="auto"/>
            </w:tcBorders>
          </w:tcPr>
          <w:p w:rsidR="00B258D3" w:rsidRDefault="00B258D3" w:rsidP="00423DD9">
            <w:pPr>
              <w:pStyle w:val="stbilgi"/>
              <w:rPr>
                <w:b/>
              </w:rPr>
            </w:pPr>
            <w:proofErr w:type="spellStart"/>
            <w:r>
              <w:rPr>
                <w:b/>
              </w:rPr>
              <w:t>M.Kürşad</w:t>
            </w:r>
            <w:proofErr w:type="spellEnd"/>
            <w:r>
              <w:rPr>
                <w:b/>
              </w:rPr>
              <w:t xml:space="preserve"> ÇİÇEK</w:t>
            </w:r>
            <w:r>
              <w:rPr>
                <w:b/>
              </w:rPr>
              <w:t>, Alper ÖZGÜ</w:t>
            </w:r>
          </w:p>
        </w:tc>
      </w:tr>
      <w:tr w:rsidR="00B258D3" w:rsidTr="00423DD9">
        <w:tc>
          <w:tcPr>
            <w:tcW w:w="2802" w:type="dxa"/>
            <w:tcBorders>
              <w:top w:val="single" w:sz="4" w:space="0" w:color="auto"/>
              <w:left w:val="single" w:sz="4" w:space="0" w:color="auto"/>
              <w:bottom w:val="single" w:sz="4" w:space="0" w:color="auto"/>
              <w:right w:val="single" w:sz="4" w:space="0" w:color="auto"/>
            </w:tcBorders>
          </w:tcPr>
          <w:p w:rsidR="00B258D3" w:rsidRDefault="00B258D3" w:rsidP="00423DD9">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B258D3" w:rsidRPr="008F10CF" w:rsidRDefault="00B258D3" w:rsidP="00B258D3">
            <w:pPr>
              <w:tabs>
                <w:tab w:val="left" w:pos="3285"/>
              </w:tabs>
              <w:rPr>
                <w:b/>
                <w:sz w:val="22"/>
              </w:rPr>
            </w:pPr>
            <w:r>
              <w:rPr>
                <w:b/>
                <w:sz w:val="22"/>
              </w:rPr>
              <w:t>Rıza USLU, Şükrü EVCİ, İlyas CANÖZ, Hasan ÇOBAN, Hüseyin ULUYÜREK</w:t>
            </w:r>
            <w:r>
              <w:rPr>
                <w:b/>
                <w:sz w:val="22"/>
              </w:rPr>
              <w:t xml:space="preserve">, Azmi ÖZKAN, </w:t>
            </w:r>
            <w:r w:rsidRPr="00B258D3">
              <w:rPr>
                <w:b/>
                <w:sz w:val="22"/>
              </w:rPr>
              <w:t>Murat ÇAYKARA</w:t>
            </w:r>
            <w:r>
              <w:rPr>
                <w:b/>
                <w:sz w:val="22"/>
              </w:rPr>
              <w:t xml:space="preserve">, Hamza KUTLUCA, Hasan GÜLÇİMEN, </w:t>
            </w:r>
            <w:r w:rsidRPr="00B258D3">
              <w:rPr>
                <w:b/>
                <w:sz w:val="22"/>
              </w:rPr>
              <w:t xml:space="preserve">Faruk KAYALAK                                  </w:t>
            </w:r>
          </w:p>
        </w:tc>
      </w:tr>
      <w:tr w:rsidR="00B258D3" w:rsidTr="00B258D3">
        <w:trPr>
          <w:trHeight w:val="153"/>
        </w:trPr>
        <w:tc>
          <w:tcPr>
            <w:tcW w:w="2802" w:type="dxa"/>
            <w:tcBorders>
              <w:top w:val="single" w:sz="4" w:space="0" w:color="auto"/>
              <w:left w:val="single" w:sz="4" w:space="0" w:color="auto"/>
              <w:bottom w:val="single" w:sz="4" w:space="0" w:color="auto"/>
              <w:right w:val="single" w:sz="4" w:space="0" w:color="auto"/>
            </w:tcBorders>
            <w:vAlign w:val="center"/>
            <w:hideMark/>
          </w:tcPr>
          <w:p w:rsidR="00B258D3" w:rsidRDefault="00B258D3" w:rsidP="00423DD9">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B258D3" w:rsidRPr="002F10E8" w:rsidRDefault="00B258D3" w:rsidP="00423DD9">
            <w:pPr>
              <w:tabs>
                <w:tab w:val="left" w:pos="3285"/>
              </w:tabs>
              <w:rPr>
                <w:b/>
              </w:rPr>
            </w:pPr>
            <w:r>
              <w:rPr>
                <w:b/>
              </w:rPr>
              <w:t>Hizmet bedeli</w:t>
            </w:r>
          </w:p>
        </w:tc>
      </w:tr>
      <w:tr w:rsidR="00B258D3" w:rsidTr="00423DD9">
        <w:tc>
          <w:tcPr>
            <w:tcW w:w="2802" w:type="dxa"/>
            <w:tcBorders>
              <w:top w:val="single" w:sz="4" w:space="0" w:color="auto"/>
              <w:left w:val="single" w:sz="4" w:space="0" w:color="auto"/>
              <w:bottom w:val="single" w:sz="4" w:space="0" w:color="auto"/>
              <w:right w:val="single" w:sz="4" w:space="0" w:color="auto"/>
            </w:tcBorders>
            <w:hideMark/>
          </w:tcPr>
          <w:p w:rsidR="00B258D3" w:rsidRDefault="00B258D3" w:rsidP="00423DD9">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B258D3" w:rsidRPr="002F10E8" w:rsidRDefault="00B258D3" w:rsidP="00423DD9">
            <w:pPr>
              <w:tabs>
                <w:tab w:val="left" w:pos="3285"/>
              </w:tabs>
              <w:rPr>
                <w:b/>
              </w:rPr>
            </w:pPr>
            <w:r>
              <w:rPr>
                <w:b/>
              </w:rPr>
              <w:t>04.06.2021</w:t>
            </w:r>
          </w:p>
        </w:tc>
      </w:tr>
    </w:tbl>
    <w:p w:rsidR="00B258D3" w:rsidRDefault="00B258D3" w:rsidP="00B258D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258D3" w:rsidTr="00423DD9">
        <w:trPr>
          <w:trHeight w:val="6288"/>
        </w:trPr>
        <w:tc>
          <w:tcPr>
            <w:tcW w:w="10760" w:type="dxa"/>
            <w:tcBorders>
              <w:top w:val="single" w:sz="4" w:space="0" w:color="auto"/>
              <w:left w:val="single" w:sz="4" w:space="0" w:color="auto"/>
              <w:bottom w:val="single" w:sz="4" w:space="0" w:color="auto"/>
              <w:right w:val="single" w:sz="4" w:space="0" w:color="auto"/>
            </w:tcBorders>
          </w:tcPr>
          <w:p w:rsidR="00B258D3" w:rsidRPr="00C73047" w:rsidRDefault="00B258D3" w:rsidP="00423DD9">
            <w:pPr>
              <w:contextualSpacing/>
              <w:jc w:val="both"/>
            </w:pPr>
            <w:r w:rsidRPr="00C73047">
              <w:t xml:space="preserve">      5302 Sayılı yasanın 13.maddesi kapsamında verilen önerge gündeme alındıktan sonra Komisyonumuza havale edilmiştir. İmar ve Bayındırlık ile Plan ve Bütçe Komisyonlarımıza müştereken havale edilen teklifle ilgili olarak 7-8-9-10-11-12 Haziran 2021 tarihlerinde toplanan Komisyonlarımız teklif hakkındaki çalışmasını tamamlamıştır.</w:t>
            </w:r>
          </w:p>
          <w:p w:rsidR="00B258D3" w:rsidRPr="00C73047" w:rsidRDefault="00B258D3" w:rsidP="00423DD9">
            <w:pPr>
              <w:contextualSpacing/>
              <w:jc w:val="both"/>
            </w:pPr>
            <w:r w:rsidRPr="00C73047">
              <w:t xml:space="preserve">    İl Özel İdaresi sorumluluk alanında yürütülün çalışma ve hizmetlerden hiçbir bedel alınmadan hizmetler yürütülmektedir. Halkın müşterek hizmetleri dışında yürütülen çalışmaların haricinde kişi veya Tüzel Kişiliklerin talepleri doğrultusunda yapılan imara yönelik hizmetlerden bu güne kadar hiç bedel alınmadan hizmetin yürütülmesi sağlanmıştır. Ancak Kırıkkale İl Özel İdaresinin yeterli kaynağı bulunmadığı için, ihtiyaç duyulan hizmetlerin yürütülmesinde kullanılmak üzere yapılan kaynak çalışmasında, diğer illerde imara yönelik çalışmalardan hizmet bedeli alındığı, İlimizde de bu uygulamanın yapılmasında fayda görülmüştür.</w:t>
            </w:r>
          </w:p>
          <w:tbl>
            <w:tblPr>
              <w:tblStyle w:val="TabloKlavuzu"/>
              <w:tblW w:w="0" w:type="auto"/>
              <w:tblInd w:w="0" w:type="dxa"/>
              <w:tblLook w:val="04A0" w:firstRow="1" w:lastRow="0" w:firstColumn="1" w:lastColumn="0" w:noHBand="0" w:noVBand="1"/>
            </w:tblPr>
            <w:tblGrid>
              <w:gridCol w:w="8239"/>
              <w:gridCol w:w="11"/>
              <w:gridCol w:w="1663"/>
            </w:tblGrid>
            <w:tr w:rsidR="00B258D3" w:rsidRPr="00C73047" w:rsidTr="00423DD9">
              <w:tc>
                <w:tcPr>
                  <w:tcW w:w="8250" w:type="dxa"/>
                  <w:gridSpan w:val="2"/>
                </w:tcPr>
                <w:p w:rsidR="00B258D3" w:rsidRPr="00C73047" w:rsidRDefault="00B258D3" w:rsidP="00423DD9">
                  <w:pPr>
                    <w:contextualSpacing/>
                    <w:jc w:val="both"/>
                  </w:pPr>
                </w:p>
                <w:p w:rsidR="00B258D3" w:rsidRPr="00C73047" w:rsidRDefault="00B258D3" w:rsidP="00423DD9">
                  <w:pPr>
                    <w:contextualSpacing/>
                    <w:jc w:val="both"/>
                  </w:pPr>
                  <w:r w:rsidRPr="00C73047">
                    <w:t>İFRAZ –TEVHİD – PARSELASYON HİZMET BEDELİ</w:t>
                  </w:r>
                </w:p>
              </w:tc>
              <w:tc>
                <w:tcPr>
                  <w:tcW w:w="1663" w:type="dxa"/>
                </w:tcPr>
                <w:p w:rsidR="00B258D3" w:rsidRPr="00C73047" w:rsidRDefault="00B258D3" w:rsidP="00423DD9">
                  <w:pPr>
                    <w:contextualSpacing/>
                    <w:jc w:val="both"/>
                  </w:pPr>
                  <w:r>
                    <w:t>Metre Kare</w:t>
                  </w:r>
                  <w:r w:rsidRPr="00C73047">
                    <w:t xml:space="preserve"> Birim fiyatı</w:t>
                  </w:r>
                </w:p>
              </w:tc>
            </w:tr>
            <w:tr w:rsidR="00B258D3" w:rsidRPr="00C73047" w:rsidTr="00423DD9">
              <w:tc>
                <w:tcPr>
                  <w:tcW w:w="8239" w:type="dxa"/>
                </w:tcPr>
                <w:p w:rsidR="00B258D3" w:rsidRPr="00C73047" w:rsidRDefault="00B258D3" w:rsidP="00423DD9">
                  <w:pPr>
                    <w:contextualSpacing/>
                    <w:jc w:val="both"/>
                  </w:pPr>
                  <w:r w:rsidRPr="00C73047">
                    <w:t>Konut</w:t>
                  </w:r>
                </w:p>
              </w:tc>
              <w:tc>
                <w:tcPr>
                  <w:tcW w:w="1674" w:type="dxa"/>
                  <w:gridSpan w:val="2"/>
                </w:tcPr>
                <w:p w:rsidR="00B258D3" w:rsidRPr="00C73047" w:rsidRDefault="00B258D3" w:rsidP="00423DD9">
                  <w:pPr>
                    <w:contextualSpacing/>
                    <w:jc w:val="both"/>
                  </w:pPr>
                  <w:r w:rsidRPr="00C73047">
                    <w:t>0,50-TL</w:t>
                  </w:r>
                </w:p>
              </w:tc>
            </w:tr>
            <w:tr w:rsidR="00B258D3" w:rsidRPr="00C73047" w:rsidTr="00423DD9">
              <w:tc>
                <w:tcPr>
                  <w:tcW w:w="8239" w:type="dxa"/>
                </w:tcPr>
                <w:p w:rsidR="00B258D3" w:rsidRPr="00C73047" w:rsidRDefault="00B258D3" w:rsidP="00423DD9">
                  <w:pPr>
                    <w:contextualSpacing/>
                    <w:jc w:val="both"/>
                  </w:pPr>
                  <w:r w:rsidRPr="00C73047">
                    <w:t>Diğerleri</w:t>
                  </w:r>
                </w:p>
              </w:tc>
              <w:tc>
                <w:tcPr>
                  <w:tcW w:w="1674" w:type="dxa"/>
                  <w:gridSpan w:val="2"/>
                </w:tcPr>
                <w:p w:rsidR="00B258D3" w:rsidRPr="00C73047" w:rsidRDefault="00B258D3" w:rsidP="00423DD9">
                  <w:pPr>
                    <w:contextualSpacing/>
                    <w:jc w:val="both"/>
                  </w:pPr>
                  <w:r w:rsidRPr="00C73047">
                    <w:t>0,80-TL</w:t>
                  </w:r>
                </w:p>
              </w:tc>
            </w:tr>
            <w:tr w:rsidR="00B258D3" w:rsidRPr="00C73047" w:rsidTr="00423DD9">
              <w:tc>
                <w:tcPr>
                  <w:tcW w:w="9913" w:type="dxa"/>
                  <w:gridSpan w:val="3"/>
                </w:tcPr>
                <w:p w:rsidR="00B258D3" w:rsidRPr="00C73047" w:rsidRDefault="00B258D3" w:rsidP="00423DD9">
                  <w:pPr>
                    <w:contextualSpacing/>
                    <w:jc w:val="both"/>
                  </w:pPr>
                  <w:r w:rsidRPr="00C73047">
                    <w:t>1-İdaremiz tarafından hazırlatılan dosyalardan hizmet bedeli alınmayacaktır.</w:t>
                  </w:r>
                </w:p>
                <w:p w:rsidR="00B258D3" w:rsidRPr="00C73047" w:rsidRDefault="00B258D3" w:rsidP="00423DD9">
                  <w:pPr>
                    <w:contextualSpacing/>
                    <w:jc w:val="both"/>
                  </w:pPr>
                  <w:r w:rsidRPr="00C73047">
                    <w:t>2-Köy yerleşik alanı sınırları içerisinde yer alan tarım arazileri konut alanı şeklinde değerlendirilecektir.</w:t>
                  </w:r>
                </w:p>
                <w:p w:rsidR="00B258D3" w:rsidRPr="00C73047" w:rsidRDefault="00B258D3" w:rsidP="00423DD9">
                  <w:pPr>
                    <w:contextualSpacing/>
                    <w:jc w:val="both"/>
                  </w:pPr>
                  <w:r w:rsidRPr="00C73047">
                    <w:t>3-Bedelsiz yola terk dosyalarından hizmet bedeli alınmayacaktır.</w:t>
                  </w:r>
                </w:p>
                <w:p w:rsidR="00B258D3" w:rsidRPr="00C73047" w:rsidRDefault="00B258D3" w:rsidP="00423DD9">
                  <w:pPr>
                    <w:contextualSpacing/>
                    <w:jc w:val="both"/>
                  </w:pPr>
                  <w:r w:rsidRPr="00C73047">
                    <w:t>4-Köy Yerleşik Alanı veya Köye ait olan İmar Planı içerisindeki yerler için geçerlidir.</w:t>
                  </w:r>
                </w:p>
                <w:p w:rsidR="00B258D3" w:rsidRPr="00C73047" w:rsidRDefault="00B258D3" w:rsidP="00B258D3">
                  <w:pPr>
                    <w:contextualSpacing/>
                    <w:jc w:val="both"/>
                  </w:pPr>
                  <w:r w:rsidRPr="00C73047">
                    <w:t>5-Köy Tüzel Kişilikleri tarafından Köy Yerleşim Alanı yapılması işlemi bu kapsamda bulunmaktadır.</w:t>
                  </w:r>
                  <w:bookmarkStart w:id="0" w:name="_GoBack"/>
                  <w:bookmarkEnd w:id="0"/>
                </w:p>
              </w:tc>
            </w:tr>
          </w:tbl>
          <w:p w:rsidR="00B258D3" w:rsidRPr="00C73047" w:rsidRDefault="00B258D3" w:rsidP="00423DD9">
            <w:pPr>
              <w:contextualSpacing/>
              <w:jc w:val="both"/>
            </w:pPr>
          </w:p>
          <w:tbl>
            <w:tblPr>
              <w:tblStyle w:val="TabloKlavuzu"/>
              <w:tblW w:w="0" w:type="auto"/>
              <w:tblInd w:w="0" w:type="dxa"/>
              <w:tblLook w:val="04A0" w:firstRow="1" w:lastRow="0" w:firstColumn="1" w:lastColumn="0" w:noHBand="0" w:noVBand="1"/>
            </w:tblPr>
            <w:tblGrid>
              <w:gridCol w:w="8233"/>
              <w:gridCol w:w="1680"/>
            </w:tblGrid>
            <w:tr w:rsidR="00B258D3" w:rsidRPr="00C73047" w:rsidTr="00423DD9">
              <w:tc>
                <w:tcPr>
                  <w:tcW w:w="8233" w:type="dxa"/>
                </w:tcPr>
                <w:p w:rsidR="00B258D3" w:rsidRPr="00C73047" w:rsidRDefault="00B258D3" w:rsidP="00423DD9">
                  <w:pPr>
                    <w:contextualSpacing/>
                    <w:jc w:val="both"/>
                  </w:pPr>
                </w:p>
                <w:p w:rsidR="00B258D3" w:rsidRPr="00C73047" w:rsidRDefault="00B258D3" w:rsidP="00423DD9">
                  <w:pPr>
                    <w:contextualSpacing/>
                    <w:jc w:val="both"/>
                  </w:pPr>
                  <w:proofErr w:type="gramStart"/>
                  <w:r w:rsidRPr="00C73047">
                    <w:t>HALİHAZIR</w:t>
                  </w:r>
                  <w:proofErr w:type="gramEnd"/>
                  <w:r w:rsidRPr="00C73047">
                    <w:t xml:space="preserve"> HARİTA ONAYI</w:t>
                  </w:r>
                </w:p>
              </w:tc>
              <w:tc>
                <w:tcPr>
                  <w:tcW w:w="1680" w:type="dxa"/>
                </w:tcPr>
                <w:p w:rsidR="00B258D3" w:rsidRPr="00C73047" w:rsidRDefault="00B258D3" w:rsidP="00423DD9">
                  <w:pPr>
                    <w:contextualSpacing/>
                    <w:jc w:val="both"/>
                  </w:pPr>
                </w:p>
                <w:p w:rsidR="00B258D3" w:rsidRPr="00C73047" w:rsidRDefault="00B258D3" w:rsidP="00423DD9">
                  <w:pPr>
                    <w:contextualSpacing/>
                    <w:jc w:val="both"/>
                  </w:pPr>
                  <w:r w:rsidRPr="00C73047">
                    <w:t>BEDELİ</w:t>
                  </w:r>
                </w:p>
              </w:tc>
            </w:tr>
            <w:tr w:rsidR="00B258D3" w:rsidRPr="00C73047" w:rsidTr="00423DD9">
              <w:tc>
                <w:tcPr>
                  <w:tcW w:w="8233" w:type="dxa"/>
                </w:tcPr>
                <w:p w:rsidR="00B258D3" w:rsidRPr="00C73047" w:rsidRDefault="00B258D3" w:rsidP="00423DD9">
                  <w:pPr>
                    <w:contextualSpacing/>
                    <w:jc w:val="both"/>
                  </w:pPr>
                  <w:r w:rsidRPr="00C73047">
                    <w:t>0-10.000- Metre Kare</w:t>
                  </w:r>
                </w:p>
              </w:tc>
              <w:tc>
                <w:tcPr>
                  <w:tcW w:w="1680" w:type="dxa"/>
                </w:tcPr>
                <w:p w:rsidR="00B258D3" w:rsidRPr="00C73047" w:rsidRDefault="00B258D3" w:rsidP="00423DD9">
                  <w:pPr>
                    <w:contextualSpacing/>
                    <w:jc w:val="both"/>
                  </w:pPr>
                  <w:r w:rsidRPr="00C73047">
                    <w:t>4.000,-TL</w:t>
                  </w:r>
                </w:p>
              </w:tc>
            </w:tr>
            <w:tr w:rsidR="00B258D3" w:rsidRPr="00C73047" w:rsidTr="00423DD9">
              <w:tc>
                <w:tcPr>
                  <w:tcW w:w="8233" w:type="dxa"/>
                </w:tcPr>
                <w:p w:rsidR="00B258D3" w:rsidRPr="00C73047" w:rsidRDefault="00B258D3" w:rsidP="00423DD9">
                  <w:pPr>
                    <w:contextualSpacing/>
                    <w:jc w:val="both"/>
                  </w:pPr>
                  <w:r w:rsidRPr="00C73047">
                    <w:t>10.001-50.000 Metre Kare</w:t>
                  </w:r>
                </w:p>
              </w:tc>
              <w:tc>
                <w:tcPr>
                  <w:tcW w:w="1680" w:type="dxa"/>
                </w:tcPr>
                <w:p w:rsidR="00B258D3" w:rsidRPr="00C73047" w:rsidRDefault="00B258D3" w:rsidP="00423DD9">
                  <w:pPr>
                    <w:contextualSpacing/>
                    <w:jc w:val="both"/>
                  </w:pPr>
                  <w:r w:rsidRPr="00C73047">
                    <w:t>6.000,-TL</w:t>
                  </w:r>
                </w:p>
              </w:tc>
            </w:tr>
            <w:tr w:rsidR="00B258D3" w:rsidRPr="00C73047" w:rsidTr="00423DD9">
              <w:tc>
                <w:tcPr>
                  <w:tcW w:w="8233" w:type="dxa"/>
                </w:tcPr>
                <w:p w:rsidR="00B258D3" w:rsidRPr="00C73047" w:rsidRDefault="00B258D3" w:rsidP="00423DD9">
                  <w:pPr>
                    <w:contextualSpacing/>
                    <w:jc w:val="both"/>
                  </w:pPr>
                  <w:r w:rsidRPr="00C73047">
                    <w:t>50.001-100.000 Metre Kare</w:t>
                  </w:r>
                </w:p>
              </w:tc>
              <w:tc>
                <w:tcPr>
                  <w:tcW w:w="1680" w:type="dxa"/>
                </w:tcPr>
                <w:p w:rsidR="00B258D3" w:rsidRPr="00C73047" w:rsidRDefault="00B258D3" w:rsidP="00423DD9">
                  <w:pPr>
                    <w:contextualSpacing/>
                    <w:jc w:val="both"/>
                  </w:pPr>
                  <w:r w:rsidRPr="00C73047">
                    <w:t>8.000,-TL</w:t>
                  </w:r>
                </w:p>
              </w:tc>
            </w:tr>
            <w:tr w:rsidR="00B258D3" w:rsidRPr="00C73047" w:rsidTr="00423DD9">
              <w:tc>
                <w:tcPr>
                  <w:tcW w:w="8233" w:type="dxa"/>
                </w:tcPr>
                <w:p w:rsidR="00B258D3" w:rsidRPr="00C73047" w:rsidRDefault="00B258D3" w:rsidP="00423DD9">
                  <w:pPr>
                    <w:contextualSpacing/>
                    <w:jc w:val="both"/>
                  </w:pPr>
                  <w:r w:rsidRPr="00C73047">
                    <w:t>100.001 Metre Kare Yukarısı</w:t>
                  </w:r>
                </w:p>
              </w:tc>
              <w:tc>
                <w:tcPr>
                  <w:tcW w:w="1680" w:type="dxa"/>
                </w:tcPr>
                <w:p w:rsidR="00B258D3" w:rsidRPr="00C73047" w:rsidRDefault="00B258D3" w:rsidP="00423DD9">
                  <w:pPr>
                    <w:contextualSpacing/>
                    <w:jc w:val="both"/>
                  </w:pPr>
                  <w:r w:rsidRPr="00C73047">
                    <w:t>12.000,-TL</w:t>
                  </w:r>
                </w:p>
              </w:tc>
            </w:tr>
            <w:tr w:rsidR="00B258D3" w:rsidRPr="00C73047" w:rsidTr="00423DD9">
              <w:tc>
                <w:tcPr>
                  <w:tcW w:w="9913" w:type="dxa"/>
                  <w:gridSpan w:val="2"/>
                </w:tcPr>
                <w:p w:rsidR="00B258D3" w:rsidRPr="00C73047" w:rsidRDefault="00B258D3" w:rsidP="00423DD9">
                  <w:pPr>
                    <w:contextualSpacing/>
                    <w:jc w:val="both"/>
                  </w:pPr>
                  <w:r w:rsidRPr="00C73047">
                    <w:t>1-İdaremiz tarafından hazırlanan veya hazırlatılan dosyalara ait yerlerden hizmet bedeli alınmayacaktır.</w:t>
                  </w:r>
                </w:p>
              </w:tc>
            </w:tr>
            <w:tr w:rsidR="00B258D3" w:rsidRPr="00C73047" w:rsidTr="00423DD9">
              <w:tc>
                <w:tcPr>
                  <w:tcW w:w="8236" w:type="dxa"/>
                </w:tcPr>
                <w:p w:rsidR="00B258D3" w:rsidRPr="00C73047" w:rsidRDefault="00B258D3" w:rsidP="00423DD9">
                  <w:pPr>
                    <w:contextualSpacing/>
                    <w:jc w:val="both"/>
                  </w:pPr>
                  <w:r w:rsidRPr="00C73047">
                    <w:t>İMAR PLANI ONAYI</w:t>
                  </w:r>
                </w:p>
              </w:tc>
              <w:tc>
                <w:tcPr>
                  <w:tcW w:w="1677" w:type="dxa"/>
                </w:tcPr>
                <w:p w:rsidR="00B258D3" w:rsidRPr="00C73047" w:rsidRDefault="00B258D3" w:rsidP="00423DD9">
                  <w:pPr>
                    <w:contextualSpacing/>
                    <w:jc w:val="both"/>
                  </w:pPr>
                  <w:r w:rsidRPr="00C73047">
                    <w:t>Metre Kare Birim Fiyatı</w:t>
                  </w:r>
                </w:p>
              </w:tc>
            </w:tr>
            <w:tr w:rsidR="00B258D3" w:rsidRPr="00C73047" w:rsidTr="00423DD9">
              <w:tc>
                <w:tcPr>
                  <w:tcW w:w="8236" w:type="dxa"/>
                </w:tcPr>
                <w:p w:rsidR="00B258D3" w:rsidRPr="00C73047" w:rsidRDefault="00B258D3" w:rsidP="00423DD9">
                  <w:pPr>
                    <w:contextualSpacing/>
                    <w:jc w:val="both"/>
                  </w:pPr>
                  <w:r w:rsidRPr="00C73047">
                    <w:t>Nazım ve Uygulama İmar Planı İşlemleri Konut</w:t>
                  </w:r>
                </w:p>
              </w:tc>
              <w:tc>
                <w:tcPr>
                  <w:tcW w:w="1677" w:type="dxa"/>
                </w:tcPr>
                <w:p w:rsidR="00B258D3" w:rsidRPr="00C73047" w:rsidRDefault="00B258D3" w:rsidP="00423DD9">
                  <w:pPr>
                    <w:contextualSpacing/>
                    <w:jc w:val="both"/>
                  </w:pPr>
                  <w:r w:rsidRPr="00C73047">
                    <w:t>0.50,-TL</w:t>
                  </w:r>
                </w:p>
              </w:tc>
            </w:tr>
            <w:tr w:rsidR="00B258D3" w:rsidRPr="00C73047" w:rsidTr="00423DD9">
              <w:tc>
                <w:tcPr>
                  <w:tcW w:w="8236" w:type="dxa"/>
                </w:tcPr>
                <w:p w:rsidR="00B258D3" w:rsidRPr="00C73047" w:rsidRDefault="00B258D3" w:rsidP="00423DD9">
                  <w:pPr>
                    <w:contextualSpacing/>
                    <w:jc w:val="both"/>
                  </w:pPr>
                  <w:r w:rsidRPr="00C73047">
                    <w:t>Nazım ve Uygulama İmar Planı İşlemleri Diğerleri</w:t>
                  </w:r>
                </w:p>
              </w:tc>
              <w:tc>
                <w:tcPr>
                  <w:tcW w:w="1677" w:type="dxa"/>
                </w:tcPr>
                <w:p w:rsidR="00B258D3" w:rsidRPr="00C73047" w:rsidRDefault="00B258D3" w:rsidP="00423DD9">
                  <w:pPr>
                    <w:contextualSpacing/>
                    <w:jc w:val="both"/>
                  </w:pPr>
                  <w:r w:rsidRPr="00C73047">
                    <w:t>0.70,-TL</w:t>
                  </w:r>
                </w:p>
              </w:tc>
            </w:tr>
            <w:tr w:rsidR="00B258D3" w:rsidRPr="00C73047" w:rsidTr="00423DD9">
              <w:tc>
                <w:tcPr>
                  <w:tcW w:w="8236" w:type="dxa"/>
                </w:tcPr>
                <w:p w:rsidR="00B258D3" w:rsidRPr="00C73047" w:rsidRDefault="00B258D3" w:rsidP="00423DD9">
                  <w:pPr>
                    <w:contextualSpacing/>
                    <w:jc w:val="both"/>
                  </w:pPr>
                  <w:r w:rsidRPr="00C73047">
                    <w:t>Plan notu değişikliği</w:t>
                  </w:r>
                </w:p>
              </w:tc>
              <w:tc>
                <w:tcPr>
                  <w:tcW w:w="1677" w:type="dxa"/>
                </w:tcPr>
                <w:p w:rsidR="00B258D3" w:rsidRPr="00C73047" w:rsidRDefault="00B258D3" w:rsidP="00423DD9">
                  <w:pPr>
                    <w:contextualSpacing/>
                    <w:jc w:val="both"/>
                  </w:pPr>
                  <w:r w:rsidRPr="00C73047">
                    <w:t>2.500,-TL</w:t>
                  </w:r>
                </w:p>
              </w:tc>
            </w:tr>
            <w:tr w:rsidR="00B258D3" w:rsidRPr="00C73047" w:rsidTr="00423DD9">
              <w:tc>
                <w:tcPr>
                  <w:tcW w:w="9913" w:type="dxa"/>
                  <w:gridSpan w:val="2"/>
                </w:tcPr>
                <w:p w:rsidR="00B258D3" w:rsidRPr="00C73047" w:rsidRDefault="00B258D3" w:rsidP="00423DD9">
                  <w:pPr>
                    <w:contextualSpacing/>
                    <w:jc w:val="both"/>
                  </w:pPr>
                  <w:r w:rsidRPr="00C73047">
                    <w:t>1-İdaremiz tarafından hazırlanan veya hazırlatılan dosyalara ait yerlerden hizmet bedeli alınmayacaktır.</w:t>
                  </w:r>
                </w:p>
                <w:p w:rsidR="00B258D3" w:rsidRPr="00C73047" w:rsidRDefault="00B258D3" w:rsidP="00423DD9">
                  <w:pPr>
                    <w:contextualSpacing/>
                    <w:jc w:val="both"/>
                  </w:pPr>
                  <w:r w:rsidRPr="00C73047">
                    <w:t>2-Köy Tüzel Kişilikleri tarafından Köy Yerleşim Alanı yapılması işlemi bu kapsamda bulunmaktadır.</w:t>
                  </w:r>
                </w:p>
              </w:tc>
            </w:tr>
          </w:tbl>
          <w:p w:rsidR="00B258D3" w:rsidRDefault="00B258D3" w:rsidP="00423DD9">
            <w:pPr>
              <w:contextualSpacing/>
              <w:jc w:val="both"/>
            </w:pPr>
          </w:p>
          <w:p w:rsidR="00B258D3" w:rsidRDefault="00B258D3" w:rsidP="00423DD9">
            <w:pPr>
              <w:contextualSpacing/>
              <w:jc w:val="both"/>
            </w:pPr>
          </w:p>
          <w:p w:rsidR="00B258D3" w:rsidRPr="00C73047" w:rsidRDefault="00B258D3" w:rsidP="00423DD9">
            <w:pPr>
              <w:contextualSpacing/>
              <w:jc w:val="both"/>
            </w:pPr>
          </w:p>
          <w:tbl>
            <w:tblPr>
              <w:tblStyle w:val="TabloKlavuzu"/>
              <w:tblW w:w="0" w:type="auto"/>
              <w:tblInd w:w="0" w:type="dxa"/>
              <w:tblLook w:val="04A0" w:firstRow="1" w:lastRow="0" w:firstColumn="1" w:lastColumn="0" w:noHBand="0" w:noVBand="1"/>
            </w:tblPr>
            <w:tblGrid>
              <w:gridCol w:w="8236"/>
              <w:gridCol w:w="1677"/>
            </w:tblGrid>
            <w:tr w:rsidR="00B258D3" w:rsidRPr="00C73047" w:rsidTr="00423DD9">
              <w:tc>
                <w:tcPr>
                  <w:tcW w:w="8236" w:type="dxa"/>
                </w:tcPr>
                <w:p w:rsidR="00B258D3" w:rsidRPr="00C73047" w:rsidRDefault="00B258D3" w:rsidP="00423DD9">
                  <w:pPr>
                    <w:contextualSpacing/>
                    <w:jc w:val="both"/>
                  </w:pPr>
                </w:p>
                <w:p w:rsidR="00B258D3" w:rsidRPr="00C73047" w:rsidRDefault="00B258D3" w:rsidP="00423DD9">
                  <w:pPr>
                    <w:contextualSpacing/>
                    <w:jc w:val="both"/>
                  </w:pPr>
                  <w:r w:rsidRPr="00C73047">
                    <w:t>TARIM ARAZİLERİ İFRAZ TEVHİD HİZMET BEDELİ</w:t>
                  </w:r>
                </w:p>
              </w:tc>
              <w:tc>
                <w:tcPr>
                  <w:tcW w:w="1677" w:type="dxa"/>
                </w:tcPr>
                <w:p w:rsidR="00B258D3" w:rsidRPr="00C73047" w:rsidRDefault="00B258D3" w:rsidP="00423DD9">
                  <w:pPr>
                    <w:contextualSpacing/>
                    <w:jc w:val="both"/>
                  </w:pPr>
                  <w:r w:rsidRPr="00C73047">
                    <w:t>Metre Kare Birim Fiyatı</w:t>
                  </w:r>
                </w:p>
              </w:tc>
            </w:tr>
            <w:tr w:rsidR="00B258D3" w:rsidRPr="00C73047" w:rsidTr="00423DD9">
              <w:tc>
                <w:tcPr>
                  <w:tcW w:w="8236" w:type="dxa"/>
                </w:tcPr>
                <w:p w:rsidR="00B258D3" w:rsidRPr="00C73047" w:rsidRDefault="00B258D3" w:rsidP="00423DD9">
                  <w:pPr>
                    <w:contextualSpacing/>
                    <w:jc w:val="both"/>
                  </w:pPr>
                  <w:proofErr w:type="spellStart"/>
                  <w:r w:rsidRPr="00C73047">
                    <w:t>Tevhid</w:t>
                  </w:r>
                  <w:proofErr w:type="spellEnd"/>
                  <w:r w:rsidRPr="00C73047">
                    <w:t xml:space="preserve"> Hizmet Bedeli</w:t>
                  </w:r>
                </w:p>
              </w:tc>
              <w:tc>
                <w:tcPr>
                  <w:tcW w:w="1677" w:type="dxa"/>
                </w:tcPr>
                <w:p w:rsidR="00B258D3" w:rsidRPr="00C73047" w:rsidRDefault="00B258D3" w:rsidP="00423DD9">
                  <w:pPr>
                    <w:contextualSpacing/>
                    <w:jc w:val="both"/>
                  </w:pPr>
                  <w:r w:rsidRPr="00C73047">
                    <w:t>0.030,-TL</w:t>
                  </w:r>
                </w:p>
              </w:tc>
            </w:tr>
            <w:tr w:rsidR="00B258D3" w:rsidRPr="00C73047" w:rsidTr="00423DD9">
              <w:tc>
                <w:tcPr>
                  <w:tcW w:w="8236" w:type="dxa"/>
                </w:tcPr>
                <w:p w:rsidR="00B258D3" w:rsidRPr="00C73047" w:rsidRDefault="00B258D3" w:rsidP="00423DD9">
                  <w:pPr>
                    <w:contextualSpacing/>
                    <w:jc w:val="both"/>
                  </w:pPr>
                  <w:r w:rsidRPr="00C73047">
                    <w:t>İfraz Hizmet Bedeli</w:t>
                  </w:r>
                </w:p>
              </w:tc>
              <w:tc>
                <w:tcPr>
                  <w:tcW w:w="1677" w:type="dxa"/>
                </w:tcPr>
                <w:p w:rsidR="00B258D3" w:rsidRPr="00C73047" w:rsidRDefault="00B258D3" w:rsidP="00423DD9">
                  <w:pPr>
                    <w:contextualSpacing/>
                    <w:jc w:val="both"/>
                  </w:pPr>
                  <w:r w:rsidRPr="00C73047">
                    <w:t>0.060,-TL</w:t>
                  </w:r>
                </w:p>
              </w:tc>
            </w:tr>
            <w:tr w:rsidR="00B258D3" w:rsidRPr="00C73047" w:rsidTr="00423DD9">
              <w:tc>
                <w:tcPr>
                  <w:tcW w:w="9913" w:type="dxa"/>
                  <w:gridSpan w:val="2"/>
                </w:tcPr>
                <w:p w:rsidR="00B258D3" w:rsidRPr="00C73047" w:rsidRDefault="00B258D3" w:rsidP="00423DD9">
                  <w:pPr>
                    <w:contextualSpacing/>
                    <w:jc w:val="both"/>
                  </w:pPr>
                  <w:r w:rsidRPr="00C73047">
                    <w:t>1-İdaremiz tarafından hazırlanan veya hazırlatılan dosyalara ait yerlerden hizmet bedeli alınmayacaktır.</w:t>
                  </w:r>
                </w:p>
                <w:p w:rsidR="00B258D3" w:rsidRPr="00C73047" w:rsidRDefault="00B258D3" w:rsidP="00423DD9">
                  <w:pPr>
                    <w:contextualSpacing/>
                    <w:jc w:val="both"/>
                  </w:pPr>
                  <w:r w:rsidRPr="00C73047">
                    <w:t>2-Köy Yerleşik Alanı dışında kalan tarım arazileri için geçerlidir.</w:t>
                  </w:r>
                </w:p>
              </w:tc>
            </w:tr>
          </w:tbl>
          <w:p w:rsidR="00B258D3" w:rsidRPr="00C73047" w:rsidRDefault="00B258D3" w:rsidP="00423DD9">
            <w:pPr>
              <w:contextualSpacing/>
              <w:jc w:val="both"/>
            </w:pPr>
          </w:p>
          <w:tbl>
            <w:tblPr>
              <w:tblStyle w:val="TabloKlavuzu"/>
              <w:tblW w:w="0" w:type="auto"/>
              <w:tblInd w:w="0" w:type="dxa"/>
              <w:tblLook w:val="04A0" w:firstRow="1" w:lastRow="0" w:firstColumn="1" w:lastColumn="0" w:noHBand="0" w:noVBand="1"/>
            </w:tblPr>
            <w:tblGrid>
              <w:gridCol w:w="8238"/>
              <w:gridCol w:w="1675"/>
            </w:tblGrid>
            <w:tr w:rsidR="00B258D3" w:rsidRPr="00C73047" w:rsidTr="00423DD9">
              <w:tc>
                <w:tcPr>
                  <w:tcW w:w="8359" w:type="dxa"/>
                </w:tcPr>
                <w:p w:rsidR="00B258D3" w:rsidRPr="00C73047" w:rsidRDefault="00B258D3" w:rsidP="00423DD9">
                  <w:pPr>
                    <w:contextualSpacing/>
                    <w:jc w:val="both"/>
                  </w:pPr>
                </w:p>
                <w:p w:rsidR="00B258D3" w:rsidRPr="00C73047" w:rsidRDefault="00B258D3" w:rsidP="00423DD9">
                  <w:pPr>
                    <w:contextualSpacing/>
                    <w:jc w:val="both"/>
                  </w:pPr>
                  <w:r w:rsidRPr="00C73047">
                    <w:t>YAPI KULLANMA İZİN BELGESİ HİZMET BELGESİ</w:t>
                  </w:r>
                </w:p>
              </w:tc>
              <w:tc>
                <w:tcPr>
                  <w:tcW w:w="1691" w:type="dxa"/>
                </w:tcPr>
                <w:p w:rsidR="00B258D3" w:rsidRPr="00C73047" w:rsidRDefault="00B258D3" w:rsidP="00423DD9">
                  <w:pPr>
                    <w:contextualSpacing/>
                    <w:jc w:val="both"/>
                  </w:pPr>
                  <w:r w:rsidRPr="00C73047">
                    <w:t>Metre Kare Birim Fiyatı</w:t>
                  </w:r>
                </w:p>
              </w:tc>
            </w:tr>
            <w:tr w:rsidR="00B258D3" w:rsidRPr="00C73047" w:rsidTr="00423DD9">
              <w:tc>
                <w:tcPr>
                  <w:tcW w:w="8359" w:type="dxa"/>
                </w:tcPr>
                <w:p w:rsidR="00B258D3" w:rsidRPr="00C73047" w:rsidRDefault="00B258D3" w:rsidP="00423DD9">
                  <w:pPr>
                    <w:contextualSpacing/>
                    <w:jc w:val="both"/>
                  </w:pPr>
                  <w:r w:rsidRPr="00C73047">
                    <w:t>Konut</w:t>
                  </w:r>
                </w:p>
              </w:tc>
              <w:tc>
                <w:tcPr>
                  <w:tcW w:w="1691" w:type="dxa"/>
                </w:tcPr>
                <w:p w:rsidR="00B258D3" w:rsidRPr="00C73047" w:rsidRDefault="00B258D3" w:rsidP="00423DD9">
                  <w:pPr>
                    <w:contextualSpacing/>
                    <w:jc w:val="both"/>
                  </w:pPr>
                  <w:r w:rsidRPr="00C73047">
                    <w:t>0.60,-TL</w:t>
                  </w:r>
                </w:p>
              </w:tc>
            </w:tr>
            <w:tr w:rsidR="00B258D3" w:rsidRPr="00C73047" w:rsidTr="00423DD9">
              <w:tc>
                <w:tcPr>
                  <w:tcW w:w="8359" w:type="dxa"/>
                </w:tcPr>
                <w:p w:rsidR="00B258D3" w:rsidRPr="00C73047" w:rsidRDefault="00B258D3" w:rsidP="00423DD9">
                  <w:pPr>
                    <w:contextualSpacing/>
                    <w:jc w:val="both"/>
                  </w:pPr>
                  <w:r w:rsidRPr="00C73047">
                    <w:t xml:space="preserve">Konut Dışı Yapılar </w:t>
                  </w:r>
                </w:p>
              </w:tc>
              <w:tc>
                <w:tcPr>
                  <w:tcW w:w="1691" w:type="dxa"/>
                </w:tcPr>
                <w:p w:rsidR="00B258D3" w:rsidRPr="00C73047" w:rsidRDefault="00B258D3" w:rsidP="00423DD9">
                  <w:pPr>
                    <w:contextualSpacing/>
                    <w:jc w:val="both"/>
                  </w:pPr>
                  <w:r w:rsidRPr="00C73047">
                    <w:t>0.80,-TL</w:t>
                  </w:r>
                </w:p>
              </w:tc>
            </w:tr>
            <w:tr w:rsidR="00B258D3" w:rsidRPr="00C73047" w:rsidTr="00423DD9">
              <w:tc>
                <w:tcPr>
                  <w:tcW w:w="10050" w:type="dxa"/>
                  <w:gridSpan w:val="2"/>
                </w:tcPr>
                <w:p w:rsidR="00B258D3" w:rsidRPr="00C73047" w:rsidRDefault="00B258D3" w:rsidP="00423DD9">
                  <w:pPr>
                    <w:contextualSpacing/>
                    <w:jc w:val="both"/>
                  </w:pPr>
                  <w:r w:rsidRPr="00C73047">
                    <w:t>1-İdaremiz tarafından hazırlanan veya hazırlatılan dosyalara ait yerlerden Hizmet Bedeli alınmayacaktır.</w:t>
                  </w:r>
                </w:p>
              </w:tc>
            </w:tr>
          </w:tbl>
          <w:p w:rsidR="00B258D3" w:rsidRPr="00C73047" w:rsidRDefault="00B258D3" w:rsidP="00423DD9">
            <w:pPr>
              <w:contextualSpacing/>
              <w:jc w:val="both"/>
            </w:pPr>
          </w:p>
          <w:p w:rsidR="00B258D3" w:rsidRPr="00C73047" w:rsidRDefault="00B258D3" w:rsidP="00423DD9">
            <w:pPr>
              <w:contextualSpacing/>
              <w:jc w:val="both"/>
            </w:pPr>
          </w:p>
          <w:tbl>
            <w:tblPr>
              <w:tblStyle w:val="TabloKlavuzu"/>
              <w:tblW w:w="0" w:type="auto"/>
              <w:tblInd w:w="0" w:type="dxa"/>
              <w:tblLook w:val="04A0" w:firstRow="1" w:lastRow="0" w:firstColumn="1" w:lastColumn="0" w:noHBand="0" w:noVBand="1"/>
            </w:tblPr>
            <w:tblGrid>
              <w:gridCol w:w="8235"/>
              <w:gridCol w:w="1678"/>
            </w:tblGrid>
            <w:tr w:rsidR="00B258D3" w:rsidRPr="00C73047" w:rsidTr="00423DD9">
              <w:tc>
                <w:tcPr>
                  <w:tcW w:w="8359" w:type="dxa"/>
                </w:tcPr>
                <w:p w:rsidR="00B258D3" w:rsidRPr="00C73047" w:rsidRDefault="00B258D3" w:rsidP="00423DD9">
                  <w:pPr>
                    <w:contextualSpacing/>
                    <w:jc w:val="both"/>
                  </w:pPr>
                  <w:r w:rsidRPr="00C73047">
                    <w:t>YAPI RUHSATI YENİLEME-YENİDEN İSİM DEĞİŞİKLİĞİ-TADİLAT VB. GİBİ DEĞİŞİKLERİ İÇİN</w:t>
                  </w:r>
                </w:p>
              </w:tc>
              <w:tc>
                <w:tcPr>
                  <w:tcW w:w="1691" w:type="dxa"/>
                </w:tcPr>
                <w:p w:rsidR="00B258D3" w:rsidRPr="00C73047" w:rsidRDefault="00B258D3" w:rsidP="00423DD9">
                  <w:pPr>
                    <w:contextualSpacing/>
                    <w:jc w:val="both"/>
                  </w:pPr>
                  <w:r w:rsidRPr="00C73047">
                    <w:t>Metre Kare Hizmet Bedeli</w:t>
                  </w:r>
                </w:p>
              </w:tc>
            </w:tr>
            <w:tr w:rsidR="00B258D3" w:rsidRPr="00C73047" w:rsidTr="00423DD9">
              <w:tc>
                <w:tcPr>
                  <w:tcW w:w="8359" w:type="dxa"/>
                </w:tcPr>
                <w:p w:rsidR="00B258D3" w:rsidRPr="00C73047" w:rsidRDefault="00B258D3" w:rsidP="00423DD9">
                  <w:pPr>
                    <w:contextualSpacing/>
                    <w:jc w:val="both"/>
                  </w:pPr>
                  <w:r w:rsidRPr="00C73047">
                    <w:t xml:space="preserve">Konut </w:t>
                  </w:r>
                </w:p>
              </w:tc>
              <w:tc>
                <w:tcPr>
                  <w:tcW w:w="1691" w:type="dxa"/>
                </w:tcPr>
                <w:p w:rsidR="00B258D3" w:rsidRPr="00C73047" w:rsidRDefault="00B258D3" w:rsidP="00423DD9">
                  <w:pPr>
                    <w:contextualSpacing/>
                    <w:jc w:val="both"/>
                  </w:pPr>
                  <w:r w:rsidRPr="00C73047">
                    <w:t>200.00,-TL</w:t>
                  </w:r>
                </w:p>
              </w:tc>
            </w:tr>
            <w:tr w:rsidR="00B258D3" w:rsidRPr="00C73047" w:rsidTr="00423DD9">
              <w:tc>
                <w:tcPr>
                  <w:tcW w:w="8359" w:type="dxa"/>
                </w:tcPr>
                <w:p w:rsidR="00B258D3" w:rsidRPr="00C73047" w:rsidRDefault="00B258D3" w:rsidP="00423DD9">
                  <w:pPr>
                    <w:contextualSpacing/>
                    <w:jc w:val="both"/>
                  </w:pPr>
                  <w:r w:rsidRPr="00C73047">
                    <w:t>Konut Dışı Yapılar</w:t>
                  </w:r>
                </w:p>
              </w:tc>
              <w:tc>
                <w:tcPr>
                  <w:tcW w:w="1691" w:type="dxa"/>
                </w:tcPr>
                <w:p w:rsidR="00B258D3" w:rsidRPr="00C73047" w:rsidRDefault="00B258D3" w:rsidP="00423DD9">
                  <w:pPr>
                    <w:contextualSpacing/>
                    <w:jc w:val="both"/>
                  </w:pPr>
                  <w:r w:rsidRPr="00C73047">
                    <w:t>300.00,-TL</w:t>
                  </w:r>
                </w:p>
              </w:tc>
            </w:tr>
            <w:tr w:rsidR="00B258D3" w:rsidRPr="00C73047" w:rsidTr="00423DD9">
              <w:tc>
                <w:tcPr>
                  <w:tcW w:w="10050" w:type="dxa"/>
                  <w:gridSpan w:val="2"/>
                </w:tcPr>
                <w:p w:rsidR="00B258D3" w:rsidRPr="00C73047" w:rsidRDefault="00B258D3" w:rsidP="00423DD9">
                  <w:pPr>
                    <w:contextualSpacing/>
                    <w:jc w:val="both"/>
                  </w:pPr>
                  <w:r w:rsidRPr="00C73047">
                    <w:t>1-İdaremiz tarafından hazırlanan veya hazırlattırılan dosyalara ait yerlerden hizmet bedeli alınmayacaktır.</w:t>
                  </w:r>
                </w:p>
                <w:p w:rsidR="00B258D3" w:rsidRPr="00C73047" w:rsidRDefault="00B258D3" w:rsidP="00423DD9">
                  <w:pPr>
                    <w:contextualSpacing/>
                    <w:jc w:val="both"/>
                  </w:pPr>
                  <w:r w:rsidRPr="00C73047">
                    <w:t>2-Metre Kara artışında ayrıca yapı ruhsat bedeli ilave edilecektir.</w:t>
                  </w:r>
                </w:p>
                <w:p w:rsidR="00B258D3" w:rsidRPr="00C73047" w:rsidRDefault="00B258D3" w:rsidP="00423DD9">
                  <w:pPr>
                    <w:contextualSpacing/>
                    <w:jc w:val="both"/>
                  </w:pPr>
                  <w:r w:rsidRPr="00C73047">
                    <w:t xml:space="preserve">3-İlk yapı ruhsatında hizmet bedeli alınmayan ruhsatlarda düzenlenecek olan </w:t>
                  </w:r>
                  <w:r w:rsidRPr="00C73047">
                    <w:t>ruhsata esas</w:t>
                  </w:r>
                  <w:r w:rsidRPr="00C73047">
                    <w:t xml:space="preserve"> </w:t>
                  </w:r>
                  <w:r w:rsidRPr="00C73047">
                    <w:t>toplam metre</w:t>
                  </w:r>
                  <w:r w:rsidRPr="00C73047">
                    <w:t xml:space="preserve"> kare </w:t>
                  </w:r>
                  <w:r w:rsidRPr="00C73047">
                    <w:t>esas alınacaktır</w:t>
                  </w:r>
                  <w:r w:rsidRPr="00C73047">
                    <w:t>.</w:t>
                  </w:r>
                </w:p>
              </w:tc>
            </w:tr>
          </w:tbl>
          <w:p w:rsidR="00B258D3" w:rsidRPr="00C73047" w:rsidRDefault="00B258D3" w:rsidP="00423DD9">
            <w:pPr>
              <w:contextualSpacing/>
              <w:jc w:val="both"/>
            </w:pPr>
          </w:p>
          <w:tbl>
            <w:tblPr>
              <w:tblStyle w:val="TabloKlavuzu"/>
              <w:tblW w:w="0" w:type="auto"/>
              <w:tblInd w:w="0" w:type="dxa"/>
              <w:tblLook w:val="04A0" w:firstRow="1" w:lastRow="0" w:firstColumn="1" w:lastColumn="0" w:noHBand="0" w:noVBand="1"/>
            </w:tblPr>
            <w:tblGrid>
              <w:gridCol w:w="8234"/>
              <w:gridCol w:w="1679"/>
            </w:tblGrid>
            <w:tr w:rsidR="00B258D3" w:rsidRPr="00C73047" w:rsidTr="00423DD9">
              <w:tc>
                <w:tcPr>
                  <w:tcW w:w="8359" w:type="dxa"/>
                </w:tcPr>
                <w:p w:rsidR="00B258D3" w:rsidRPr="00C73047" w:rsidRDefault="00B258D3" w:rsidP="00423DD9">
                  <w:pPr>
                    <w:contextualSpacing/>
                    <w:jc w:val="both"/>
                  </w:pPr>
                  <w:r w:rsidRPr="00C73047">
                    <w:t>KÖYLERİN YERLEŞİK ALANI VEYA İMAR PLANI SINIRIDIŞINDA KALAN YERLERDE NAZIM VE UYGULAMA İMAR PLANI İFRAZ TEVHİT PARSELASYON İŞLEMLERİ</w:t>
                  </w:r>
                </w:p>
              </w:tc>
              <w:tc>
                <w:tcPr>
                  <w:tcW w:w="1695" w:type="dxa"/>
                </w:tcPr>
                <w:p w:rsidR="00B258D3" w:rsidRPr="00C73047" w:rsidRDefault="00B258D3" w:rsidP="00423DD9">
                  <w:pPr>
                    <w:contextualSpacing/>
                    <w:jc w:val="both"/>
                  </w:pPr>
                  <w:r w:rsidRPr="00C73047">
                    <w:t>Metre Kara Birim Fiyatı</w:t>
                  </w:r>
                </w:p>
              </w:tc>
            </w:tr>
            <w:tr w:rsidR="00B258D3" w:rsidRPr="00C73047" w:rsidTr="00423DD9">
              <w:tc>
                <w:tcPr>
                  <w:tcW w:w="8359" w:type="dxa"/>
                </w:tcPr>
                <w:p w:rsidR="00B258D3" w:rsidRPr="00C73047" w:rsidRDefault="00B258D3" w:rsidP="00423DD9">
                  <w:pPr>
                    <w:contextualSpacing/>
                    <w:jc w:val="both"/>
                  </w:pPr>
                  <w:r w:rsidRPr="00C73047">
                    <w:t>Nazım ve Uygulama İmar İşlemleri</w:t>
                  </w:r>
                </w:p>
              </w:tc>
              <w:tc>
                <w:tcPr>
                  <w:tcW w:w="1695" w:type="dxa"/>
                </w:tcPr>
                <w:p w:rsidR="00B258D3" w:rsidRPr="00C73047" w:rsidRDefault="00B258D3" w:rsidP="00423DD9">
                  <w:pPr>
                    <w:contextualSpacing/>
                    <w:jc w:val="both"/>
                  </w:pPr>
                </w:p>
              </w:tc>
            </w:tr>
            <w:tr w:rsidR="00B258D3" w:rsidRPr="00C73047" w:rsidTr="00423DD9">
              <w:tc>
                <w:tcPr>
                  <w:tcW w:w="8359" w:type="dxa"/>
                </w:tcPr>
                <w:p w:rsidR="00B258D3" w:rsidRPr="00C73047" w:rsidRDefault="00B258D3" w:rsidP="00423DD9">
                  <w:pPr>
                    <w:contextualSpacing/>
                    <w:jc w:val="both"/>
                  </w:pPr>
                  <w:r w:rsidRPr="00C73047">
                    <w:t>Konut</w:t>
                  </w:r>
                </w:p>
              </w:tc>
              <w:tc>
                <w:tcPr>
                  <w:tcW w:w="1695" w:type="dxa"/>
                </w:tcPr>
                <w:p w:rsidR="00B258D3" w:rsidRPr="00C73047" w:rsidRDefault="00B258D3" w:rsidP="00423DD9">
                  <w:pPr>
                    <w:contextualSpacing/>
                    <w:jc w:val="both"/>
                  </w:pPr>
                  <w:r w:rsidRPr="00C73047">
                    <w:t>11.50,-TL</w:t>
                  </w:r>
                </w:p>
              </w:tc>
            </w:tr>
            <w:tr w:rsidR="00B258D3" w:rsidRPr="00C73047" w:rsidTr="00423DD9">
              <w:tc>
                <w:tcPr>
                  <w:tcW w:w="8359" w:type="dxa"/>
                </w:tcPr>
                <w:p w:rsidR="00B258D3" w:rsidRPr="00C73047" w:rsidRDefault="00B258D3" w:rsidP="00423DD9">
                  <w:pPr>
                    <w:contextualSpacing/>
                    <w:jc w:val="both"/>
                  </w:pPr>
                  <w:r w:rsidRPr="00C73047">
                    <w:t>Konut Dışı Yapılar</w:t>
                  </w:r>
                </w:p>
              </w:tc>
              <w:tc>
                <w:tcPr>
                  <w:tcW w:w="1695" w:type="dxa"/>
                </w:tcPr>
                <w:p w:rsidR="00B258D3" w:rsidRPr="00C73047" w:rsidRDefault="00B258D3" w:rsidP="00423DD9">
                  <w:pPr>
                    <w:contextualSpacing/>
                    <w:jc w:val="both"/>
                  </w:pPr>
                  <w:r w:rsidRPr="00C73047">
                    <w:t xml:space="preserve">   1.50,-TL</w:t>
                  </w:r>
                </w:p>
              </w:tc>
            </w:tr>
            <w:tr w:rsidR="00B258D3" w:rsidRPr="00C73047" w:rsidTr="00423DD9">
              <w:tc>
                <w:tcPr>
                  <w:tcW w:w="8359" w:type="dxa"/>
                </w:tcPr>
                <w:p w:rsidR="00B258D3" w:rsidRPr="00C73047" w:rsidRDefault="00B258D3" w:rsidP="00423DD9">
                  <w:pPr>
                    <w:contextualSpacing/>
                    <w:jc w:val="both"/>
                  </w:pPr>
                  <w:r w:rsidRPr="00C73047">
                    <w:t>İfraz parselasyon Hizmet Bedeli</w:t>
                  </w:r>
                </w:p>
              </w:tc>
              <w:tc>
                <w:tcPr>
                  <w:tcW w:w="1695" w:type="dxa"/>
                </w:tcPr>
                <w:p w:rsidR="00B258D3" w:rsidRPr="00C73047" w:rsidRDefault="00B258D3" w:rsidP="00423DD9">
                  <w:pPr>
                    <w:contextualSpacing/>
                    <w:jc w:val="both"/>
                  </w:pPr>
                </w:p>
              </w:tc>
            </w:tr>
            <w:tr w:rsidR="00B258D3" w:rsidRPr="00C73047" w:rsidTr="00423DD9">
              <w:tc>
                <w:tcPr>
                  <w:tcW w:w="8359" w:type="dxa"/>
                </w:tcPr>
                <w:p w:rsidR="00B258D3" w:rsidRPr="00C73047" w:rsidRDefault="00B258D3" w:rsidP="00423DD9">
                  <w:pPr>
                    <w:contextualSpacing/>
                    <w:jc w:val="both"/>
                  </w:pPr>
                  <w:r w:rsidRPr="00C73047">
                    <w:t>Konut</w:t>
                  </w:r>
                </w:p>
              </w:tc>
              <w:tc>
                <w:tcPr>
                  <w:tcW w:w="1695" w:type="dxa"/>
                </w:tcPr>
                <w:p w:rsidR="00B258D3" w:rsidRPr="00C73047" w:rsidRDefault="00B258D3" w:rsidP="00423DD9">
                  <w:pPr>
                    <w:contextualSpacing/>
                    <w:jc w:val="both"/>
                  </w:pPr>
                  <w:r w:rsidRPr="00C73047">
                    <w:t>11,50,-TL</w:t>
                  </w:r>
                </w:p>
              </w:tc>
            </w:tr>
            <w:tr w:rsidR="00B258D3" w:rsidRPr="00C73047" w:rsidTr="00423DD9">
              <w:tc>
                <w:tcPr>
                  <w:tcW w:w="8359" w:type="dxa"/>
                </w:tcPr>
                <w:p w:rsidR="00B258D3" w:rsidRPr="00C73047" w:rsidRDefault="00B258D3" w:rsidP="00423DD9">
                  <w:pPr>
                    <w:contextualSpacing/>
                    <w:jc w:val="both"/>
                  </w:pPr>
                  <w:r w:rsidRPr="00C73047">
                    <w:t>Konut Dışı Yapılar</w:t>
                  </w:r>
                </w:p>
              </w:tc>
              <w:tc>
                <w:tcPr>
                  <w:tcW w:w="1695" w:type="dxa"/>
                </w:tcPr>
                <w:p w:rsidR="00B258D3" w:rsidRPr="00C73047" w:rsidRDefault="00B258D3" w:rsidP="00423DD9">
                  <w:pPr>
                    <w:contextualSpacing/>
                    <w:jc w:val="both"/>
                  </w:pPr>
                  <w:r w:rsidRPr="00C73047">
                    <w:t xml:space="preserve">  1.50,-TL</w:t>
                  </w:r>
                </w:p>
              </w:tc>
            </w:tr>
            <w:tr w:rsidR="00B258D3" w:rsidRPr="00C73047" w:rsidTr="00423DD9">
              <w:tc>
                <w:tcPr>
                  <w:tcW w:w="10054" w:type="dxa"/>
                  <w:gridSpan w:val="2"/>
                </w:tcPr>
                <w:p w:rsidR="00B258D3" w:rsidRPr="00C73047" w:rsidRDefault="00B258D3" w:rsidP="00B258D3">
                  <w:pPr>
                    <w:numPr>
                      <w:ilvl w:val="0"/>
                      <w:numId w:val="1"/>
                    </w:numPr>
                    <w:contextualSpacing/>
                    <w:jc w:val="both"/>
                  </w:pPr>
                  <w:r w:rsidRPr="00C73047">
                    <w:t>İdaremiz tarafından hazırlanan veya hazırlatılan dosyalara ait yerlerden hizmet bedeli alınmayacaktır.</w:t>
                  </w:r>
                </w:p>
                <w:p w:rsidR="00B258D3" w:rsidRPr="00C73047" w:rsidRDefault="00B258D3" w:rsidP="00B258D3">
                  <w:pPr>
                    <w:numPr>
                      <w:ilvl w:val="0"/>
                      <w:numId w:val="1"/>
                    </w:numPr>
                    <w:contextualSpacing/>
                    <w:jc w:val="both"/>
                  </w:pPr>
                  <w:r w:rsidRPr="00C73047">
                    <w:t>Köy Tüzel Kişilikleri tarafından Köy Yerleşim alanı yapılması işlemleri bu kapsamda bulunmamaktadır.</w:t>
                  </w:r>
                </w:p>
                <w:p w:rsidR="00B258D3" w:rsidRPr="00C73047" w:rsidRDefault="00B258D3" w:rsidP="00423DD9">
                  <w:pPr>
                    <w:contextualSpacing/>
                    <w:jc w:val="both"/>
                  </w:pPr>
                  <w:r w:rsidRPr="00C73047">
                    <w:t>Daha önce imar planı yapılan ve Köy ile bütünlük arz etmeyen yerlerde de geçerlidir. (Yerleşik alan dışı veya Köye ait olan imar plan dışı)</w:t>
                  </w:r>
                </w:p>
              </w:tc>
            </w:tr>
          </w:tbl>
          <w:p w:rsidR="00B258D3" w:rsidRPr="00C73047" w:rsidRDefault="00B258D3" w:rsidP="00423DD9">
            <w:pPr>
              <w:tabs>
                <w:tab w:val="left" w:pos="1365"/>
              </w:tabs>
              <w:contextualSpacing/>
              <w:jc w:val="both"/>
            </w:pPr>
            <w:r w:rsidRPr="00C73047">
              <w:t xml:space="preserve">               Yukarıdaki tablolarda yer alan hizmet bedellerinin alınmasına Komisyonlarımızca oybirliğiyle karar verilmiştir.</w:t>
            </w:r>
          </w:p>
          <w:p w:rsidR="00B258D3" w:rsidRDefault="00B258D3" w:rsidP="00423DD9">
            <w:pPr>
              <w:pStyle w:val="ListeParagraf"/>
              <w:ind w:left="0"/>
              <w:jc w:val="both"/>
            </w:pPr>
            <w:r>
              <w:t xml:space="preserve">      5302 Sayılı yasanın 16.Maddesi kapsamında yapılan çalışma İl Genel Meclisinin takdirlerine arz olunur</w:t>
            </w:r>
          </w:p>
        </w:tc>
      </w:tr>
      <w:tr w:rsidR="00B258D3" w:rsidTr="00423DD9">
        <w:trPr>
          <w:trHeight w:val="2354"/>
        </w:trPr>
        <w:tc>
          <w:tcPr>
            <w:tcW w:w="10760" w:type="dxa"/>
            <w:tcBorders>
              <w:top w:val="single" w:sz="4" w:space="0" w:color="auto"/>
              <w:left w:val="single" w:sz="4" w:space="0" w:color="auto"/>
              <w:bottom w:val="single" w:sz="4" w:space="0" w:color="auto"/>
              <w:right w:val="single" w:sz="4" w:space="0" w:color="auto"/>
            </w:tcBorders>
          </w:tcPr>
          <w:p w:rsidR="00B258D3" w:rsidRPr="00B258D3" w:rsidRDefault="00B258D3" w:rsidP="00B258D3">
            <w:pPr>
              <w:pStyle w:val="ListeParagraf"/>
              <w:ind w:left="0"/>
              <w:jc w:val="center"/>
              <w:rPr>
                <w:u w:val="single"/>
              </w:rPr>
            </w:pPr>
            <w:r w:rsidRPr="00B258D3">
              <w:rPr>
                <w:u w:val="single"/>
              </w:rPr>
              <w:lastRenderedPageBreak/>
              <w:t>PLAN VE BÜTÇE KOMİSYONU</w:t>
            </w:r>
          </w:p>
          <w:p w:rsidR="00B258D3" w:rsidRDefault="00B258D3" w:rsidP="00423DD9">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B258D3" w:rsidRDefault="00B258D3" w:rsidP="00423DD9">
            <w:pPr>
              <w:pStyle w:val="ListeParagraf"/>
              <w:ind w:left="0"/>
              <w:jc w:val="both"/>
            </w:pPr>
            <w:r>
              <w:t xml:space="preserve">Komisyon Başkanı                          Başkan Vekili                           Sözcü                          Üye       </w:t>
            </w:r>
          </w:p>
          <w:p w:rsidR="00B258D3" w:rsidRDefault="00B258D3" w:rsidP="00423DD9">
            <w:pPr>
              <w:pStyle w:val="ListeParagraf"/>
              <w:ind w:left="0"/>
              <w:jc w:val="both"/>
            </w:pPr>
          </w:p>
          <w:p w:rsidR="00B258D3" w:rsidRDefault="00B258D3" w:rsidP="00423DD9">
            <w:pPr>
              <w:pStyle w:val="ListeParagraf"/>
              <w:ind w:left="0"/>
            </w:pPr>
            <w:r>
              <w:t xml:space="preserve">Hüseyin ULUYÜREK                                   Şükrü EVCİ                           </w:t>
            </w:r>
            <w:r>
              <w:t>İlyas CANÖZ</w:t>
            </w:r>
            <w:r>
              <w:t xml:space="preserve">                                               </w:t>
            </w:r>
          </w:p>
          <w:p w:rsidR="00B258D3" w:rsidRDefault="00B258D3" w:rsidP="00423DD9">
            <w:pPr>
              <w:jc w:val="both"/>
            </w:pPr>
            <w:r>
              <w:t xml:space="preserve">           Üye                                                           </w:t>
            </w:r>
            <w:proofErr w:type="spellStart"/>
            <w:r>
              <w:t>Üye</w:t>
            </w:r>
            <w:proofErr w:type="spellEnd"/>
            <w:r>
              <w:t xml:space="preserve">                                            </w:t>
            </w:r>
            <w:proofErr w:type="spellStart"/>
            <w:r>
              <w:t>Üye</w:t>
            </w:r>
            <w:proofErr w:type="spellEnd"/>
            <w:r>
              <w:t xml:space="preserve">    </w:t>
            </w:r>
          </w:p>
          <w:p w:rsidR="00B258D3" w:rsidRDefault="00B258D3" w:rsidP="00B258D3">
            <w:pPr>
              <w:jc w:val="center"/>
              <w:rPr>
                <w:u w:val="single"/>
              </w:rPr>
            </w:pPr>
            <w:r w:rsidRPr="00B258D3">
              <w:rPr>
                <w:u w:val="single"/>
              </w:rPr>
              <w:t>İMAR VE BAYINDIRLIK KOMİSYONU</w:t>
            </w:r>
          </w:p>
          <w:p w:rsidR="00B258D3" w:rsidRDefault="00B258D3" w:rsidP="00B258D3">
            <w:pPr>
              <w:pStyle w:val="ListeParagraf"/>
              <w:ind w:left="0"/>
              <w:jc w:val="both"/>
            </w:pPr>
            <w:r>
              <w:t>Rıza USLU                                                 Alper ÖZGÜ                                       Azmi ÖZKAN</w:t>
            </w:r>
          </w:p>
          <w:p w:rsidR="00B258D3" w:rsidRDefault="00B258D3" w:rsidP="00B258D3">
            <w:pPr>
              <w:pStyle w:val="ListeParagraf"/>
              <w:ind w:left="0"/>
              <w:jc w:val="both"/>
            </w:pPr>
            <w:r>
              <w:t xml:space="preserve">Komisyon Başkanı                                     Başkan Vekili                                          Sözcü                            </w:t>
            </w:r>
          </w:p>
          <w:p w:rsidR="00B258D3" w:rsidRDefault="00B258D3" w:rsidP="00B258D3">
            <w:pPr>
              <w:pStyle w:val="ListeParagraf"/>
              <w:ind w:left="0"/>
            </w:pPr>
            <w:r>
              <w:t xml:space="preserve">Murat ÇAYKARA                  Hamza </w:t>
            </w:r>
            <w:proofErr w:type="gramStart"/>
            <w:r>
              <w:t>KUTLUCA         Hasan</w:t>
            </w:r>
            <w:proofErr w:type="gramEnd"/>
            <w:r>
              <w:t xml:space="preserve"> GÜLÇİMEN              Faruk KAYALAK                                  </w:t>
            </w:r>
          </w:p>
          <w:p w:rsidR="00B258D3" w:rsidRDefault="00B258D3" w:rsidP="00B258D3">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p>
        </w:tc>
      </w:tr>
    </w:tbl>
    <w:p w:rsidR="003F6A30" w:rsidRDefault="003F6A30"/>
    <w:sectPr w:rsidR="003F6A30" w:rsidSect="00B258D3">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C520D"/>
    <w:multiLevelType w:val="hybridMultilevel"/>
    <w:tmpl w:val="61D45B7C"/>
    <w:lvl w:ilvl="0" w:tplc="016604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B9"/>
    <w:rsid w:val="003C04B9"/>
    <w:rsid w:val="003F6A30"/>
    <w:rsid w:val="00B25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8D3"/>
    <w:pPr>
      <w:ind w:left="720"/>
      <w:contextualSpacing/>
    </w:pPr>
  </w:style>
  <w:style w:type="paragraph" w:styleId="stbilgi">
    <w:name w:val="header"/>
    <w:basedOn w:val="Normal"/>
    <w:link w:val="stbilgiChar"/>
    <w:unhideWhenUsed/>
    <w:rsid w:val="00B258D3"/>
    <w:pPr>
      <w:tabs>
        <w:tab w:val="center" w:pos="4536"/>
        <w:tab w:val="right" w:pos="9072"/>
      </w:tabs>
    </w:pPr>
  </w:style>
  <w:style w:type="character" w:customStyle="1" w:styleId="stbilgiChar">
    <w:name w:val="Üstbilgi Char"/>
    <w:basedOn w:val="VarsaylanParagrafYazTipi"/>
    <w:link w:val="stbilgi"/>
    <w:rsid w:val="00B258D3"/>
    <w:rPr>
      <w:rFonts w:ascii="Times New Roman" w:eastAsia="Times New Roman" w:hAnsi="Times New Roman" w:cs="Times New Roman"/>
      <w:sz w:val="24"/>
      <w:szCs w:val="24"/>
      <w:lang w:eastAsia="tr-TR"/>
    </w:rPr>
  </w:style>
  <w:style w:type="table" w:styleId="TabloKlavuzu">
    <w:name w:val="Table Grid"/>
    <w:basedOn w:val="NormalTablo"/>
    <w:uiPriority w:val="59"/>
    <w:rsid w:val="00B258D3"/>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8D3"/>
    <w:pPr>
      <w:ind w:left="720"/>
      <w:contextualSpacing/>
    </w:pPr>
  </w:style>
  <w:style w:type="paragraph" w:styleId="stbilgi">
    <w:name w:val="header"/>
    <w:basedOn w:val="Normal"/>
    <w:link w:val="stbilgiChar"/>
    <w:unhideWhenUsed/>
    <w:rsid w:val="00B258D3"/>
    <w:pPr>
      <w:tabs>
        <w:tab w:val="center" w:pos="4536"/>
        <w:tab w:val="right" w:pos="9072"/>
      </w:tabs>
    </w:pPr>
  </w:style>
  <w:style w:type="character" w:customStyle="1" w:styleId="stbilgiChar">
    <w:name w:val="Üstbilgi Char"/>
    <w:basedOn w:val="VarsaylanParagrafYazTipi"/>
    <w:link w:val="stbilgi"/>
    <w:rsid w:val="00B258D3"/>
    <w:rPr>
      <w:rFonts w:ascii="Times New Roman" w:eastAsia="Times New Roman" w:hAnsi="Times New Roman" w:cs="Times New Roman"/>
      <w:sz w:val="24"/>
      <w:szCs w:val="24"/>
      <w:lang w:eastAsia="tr-TR"/>
    </w:rPr>
  </w:style>
  <w:style w:type="table" w:styleId="TabloKlavuzu">
    <w:name w:val="Table Grid"/>
    <w:basedOn w:val="NormalTablo"/>
    <w:uiPriority w:val="59"/>
    <w:rsid w:val="00B258D3"/>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2021-07-08T05:45:00Z</dcterms:created>
  <dcterms:modified xsi:type="dcterms:W3CDTF">2021-07-08T05:51:00Z</dcterms:modified>
</cp:coreProperties>
</file>