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53" w:rsidRDefault="007A2153" w:rsidP="007A2153">
      <w:pPr>
        <w:tabs>
          <w:tab w:val="left" w:pos="3285"/>
        </w:tabs>
        <w:jc w:val="center"/>
        <w:rPr>
          <w:b/>
        </w:rPr>
      </w:pPr>
      <w:r>
        <w:rPr>
          <w:b/>
        </w:rPr>
        <w:t>T.C.</w:t>
      </w:r>
    </w:p>
    <w:p w:rsidR="007A2153" w:rsidRDefault="007A2153" w:rsidP="007A2153">
      <w:pPr>
        <w:tabs>
          <w:tab w:val="left" w:pos="3285"/>
        </w:tabs>
        <w:jc w:val="center"/>
        <w:rPr>
          <w:b/>
        </w:rPr>
      </w:pPr>
      <w:r>
        <w:rPr>
          <w:b/>
        </w:rPr>
        <w:t>KIRIKKALE İL ÖZEL İDARESİ</w:t>
      </w:r>
    </w:p>
    <w:p w:rsidR="007A2153" w:rsidRDefault="007A2153" w:rsidP="007A2153">
      <w:pPr>
        <w:tabs>
          <w:tab w:val="left" w:pos="3285"/>
        </w:tabs>
        <w:jc w:val="center"/>
        <w:rPr>
          <w:b/>
        </w:rPr>
      </w:pPr>
      <w:r>
        <w:rPr>
          <w:b/>
        </w:rPr>
        <w:t xml:space="preserve">İL GENEL MECLİSİ </w:t>
      </w:r>
    </w:p>
    <w:p w:rsidR="007A2153" w:rsidRDefault="007A2153" w:rsidP="007A2153">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A2153" w:rsidTr="001C238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A2153" w:rsidRDefault="007A2153" w:rsidP="001C2388">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A2153" w:rsidRPr="007A2153" w:rsidRDefault="007A2153" w:rsidP="001C2388">
            <w:pPr>
              <w:pStyle w:val="stbilgi"/>
              <w:rPr>
                <w:b/>
              </w:rPr>
            </w:pPr>
            <w:r w:rsidRPr="007A2153">
              <w:rPr>
                <w:b/>
              </w:rPr>
              <w:t>Hilmi ŞEN</w:t>
            </w:r>
          </w:p>
        </w:tc>
      </w:tr>
      <w:tr w:rsidR="007A2153" w:rsidRPr="000462E6" w:rsidTr="001C238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A2153" w:rsidRPr="000462E6" w:rsidRDefault="007A2153" w:rsidP="001C2388">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7A2153" w:rsidRPr="007A2153" w:rsidRDefault="007A2153" w:rsidP="001C2388">
            <w:pPr>
              <w:pStyle w:val="stbilgi"/>
              <w:rPr>
                <w:b/>
              </w:rPr>
            </w:pPr>
            <w:proofErr w:type="gramStart"/>
            <w:r w:rsidRPr="007A2153">
              <w:rPr>
                <w:b/>
              </w:rPr>
              <w:t>Adem</w:t>
            </w:r>
            <w:proofErr w:type="gramEnd"/>
            <w:r w:rsidRPr="007A2153">
              <w:rPr>
                <w:b/>
              </w:rPr>
              <w:t xml:space="preserve"> GÖKDERE</w:t>
            </w:r>
          </w:p>
        </w:tc>
      </w:tr>
      <w:tr w:rsidR="007A2153" w:rsidTr="001C2388">
        <w:tc>
          <w:tcPr>
            <w:tcW w:w="2802" w:type="dxa"/>
            <w:tcBorders>
              <w:top w:val="single" w:sz="4" w:space="0" w:color="auto"/>
              <w:left w:val="single" w:sz="4" w:space="0" w:color="auto"/>
              <w:bottom w:val="single" w:sz="4" w:space="0" w:color="auto"/>
              <w:right w:val="single" w:sz="4" w:space="0" w:color="auto"/>
            </w:tcBorders>
          </w:tcPr>
          <w:p w:rsidR="007A2153" w:rsidRDefault="007A2153" w:rsidP="001C2388">
            <w:pPr>
              <w:tabs>
                <w:tab w:val="left" w:pos="3285"/>
              </w:tabs>
              <w:ind w:right="310"/>
              <w:jc w:val="both"/>
              <w:rPr>
                <w:b/>
                <w:sz w:val="22"/>
                <w:szCs w:val="22"/>
              </w:rPr>
            </w:pPr>
          </w:p>
          <w:p w:rsidR="007A2153" w:rsidRDefault="007A2153" w:rsidP="001C2388">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7A2153" w:rsidRDefault="007A2153" w:rsidP="001C2388">
            <w:pPr>
              <w:tabs>
                <w:tab w:val="left" w:pos="3285"/>
              </w:tabs>
              <w:rPr>
                <w:b/>
                <w:sz w:val="22"/>
              </w:rPr>
            </w:pPr>
            <w:r w:rsidRPr="007A2153">
              <w:rPr>
                <w:b/>
                <w:sz w:val="22"/>
              </w:rPr>
              <w:t xml:space="preserve">Alper ÖZGÜ, Murat ÇAYKARA, Hasan GÜLÇİMEN, Bilal BOZBAL, </w:t>
            </w:r>
          </w:p>
          <w:p w:rsidR="007A2153" w:rsidRPr="007A2153" w:rsidRDefault="007A2153" w:rsidP="001C2388">
            <w:pPr>
              <w:tabs>
                <w:tab w:val="left" w:pos="3285"/>
              </w:tabs>
              <w:rPr>
                <w:b/>
                <w:sz w:val="22"/>
              </w:rPr>
            </w:pPr>
            <w:bookmarkStart w:id="0" w:name="_GoBack"/>
            <w:bookmarkEnd w:id="0"/>
            <w:r w:rsidRPr="007A2153">
              <w:rPr>
                <w:b/>
                <w:sz w:val="22"/>
              </w:rPr>
              <w:t>Azmi ÖZKAN</w:t>
            </w:r>
          </w:p>
        </w:tc>
      </w:tr>
      <w:tr w:rsidR="007A2153" w:rsidTr="001C238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A2153" w:rsidRDefault="007A2153" w:rsidP="001C2388">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7A2153" w:rsidRPr="007A2153" w:rsidRDefault="007A2153" w:rsidP="001C2388">
            <w:pPr>
              <w:tabs>
                <w:tab w:val="left" w:pos="3285"/>
              </w:tabs>
              <w:rPr>
                <w:b/>
              </w:rPr>
            </w:pPr>
            <w:r w:rsidRPr="007A2153">
              <w:rPr>
                <w:b/>
              </w:rPr>
              <w:t xml:space="preserve">Tahsis, Yol, </w:t>
            </w:r>
            <w:r w:rsidRPr="007A2153">
              <w:rPr>
                <w:b/>
              </w:rPr>
              <w:t>Kanalizasyon ve</w:t>
            </w:r>
            <w:r w:rsidRPr="007A2153">
              <w:rPr>
                <w:b/>
              </w:rPr>
              <w:t xml:space="preserve"> İmar planı</w:t>
            </w:r>
          </w:p>
        </w:tc>
      </w:tr>
      <w:tr w:rsidR="007A2153" w:rsidTr="001C2388">
        <w:tc>
          <w:tcPr>
            <w:tcW w:w="2802" w:type="dxa"/>
            <w:tcBorders>
              <w:top w:val="single" w:sz="4" w:space="0" w:color="auto"/>
              <w:left w:val="single" w:sz="4" w:space="0" w:color="auto"/>
              <w:bottom w:val="single" w:sz="4" w:space="0" w:color="auto"/>
              <w:right w:val="single" w:sz="4" w:space="0" w:color="auto"/>
            </w:tcBorders>
            <w:hideMark/>
          </w:tcPr>
          <w:p w:rsidR="007A2153" w:rsidRDefault="007A2153" w:rsidP="001C2388">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A2153" w:rsidRPr="007A2153" w:rsidRDefault="007A2153" w:rsidP="001C2388">
            <w:pPr>
              <w:tabs>
                <w:tab w:val="left" w:pos="3285"/>
              </w:tabs>
              <w:rPr>
                <w:b/>
              </w:rPr>
            </w:pPr>
            <w:r w:rsidRPr="007A2153">
              <w:rPr>
                <w:b/>
              </w:rPr>
              <w:t>04.02.2021</w:t>
            </w:r>
          </w:p>
        </w:tc>
      </w:tr>
    </w:tbl>
    <w:p w:rsidR="007A2153" w:rsidRDefault="007A2153" w:rsidP="007A215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A2153" w:rsidTr="001C2388">
        <w:trPr>
          <w:trHeight w:val="6210"/>
        </w:trPr>
        <w:tc>
          <w:tcPr>
            <w:tcW w:w="10456" w:type="dxa"/>
            <w:tcBorders>
              <w:top w:val="single" w:sz="4" w:space="0" w:color="auto"/>
              <w:left w:val="single" w:sz="4" w:space="0" w:color="auto"/>
              <w:bottom w:val="single" w:sz="4" w:space="0" w:color="auto"/>
              <w:right w:val="single" w:sz="4" w:space="0" w:color="auto"/>
            </w:tcBorders>
          </w:tcPr>
          <w:p w:rsidR="007A2153" w:rsidRDefault="007A2153" w:rsidP="001C2388">
            <w:pPr>
              <w:pStyle w:val="ListeParagraf"/>
              <w:ind w:left="0"/>
              <w:jc w:val="both"/>
            </w:pPr>
            <w:r>
              <w:t xml:space="preserve">           İl Genel Meclisinin Şubat ayı toplantısında Komisyonumuza havale edilen Tahsis, Yol, Kanalizasyon ve İmar planı oyanına ait teklifler 5302 Sayılı yasanın 16.Maddesi ve İl Genel Meclisi Çalışma Yönetmeliğinin 20.Maddesi kapsamında çalışma yapılmak üzere Komisyonumuza havale edilmiştir. Komisyonumuz 8-9-10-11-12-15-16-17-18-19 Şubat 2021 tarihlerinde toplanarak çalışmasını tamamlamıştır.</w:t>
            </w:r>
          </w:p>
          <w:p w:rsidR="007A2153" w:rsidRDefault="007A2153" w:rsidP="001C2388">
            <w:pPr>
              <w:pStyle w:val="ListeParagraf"/>
              <w:ind w:left="0"/>
              <w:jc w:val="both"/>
            </w:pPr>
          </w:p>
          <w:p w:rsidR="007A2153" w:rsidRDefault="007A2153" w:rsidP="001C2388">
            <w:pPr>
              <w:pStyle w:val="ListeParagraf"/>
              <w:ind w:left="0"/>
              <w:jc w:val="both"/>
            </w:pPr>
            <w:r>
              <w:t xml:space="preserve">      İl Özel İdare Birimlerinden yapılan teklifler ile İl Genel Meclisi Üyelerinin vermiş olduğu önergeler kapsamında gündeme getirilen tekliflerin incelenmesinde;</w:t>
            </w:r>
          </w:p>
          <w:p w:rsidR="007A2153" w:rsidRDefault="007A2153" w:rsidP="001C2388">
            <w:pPr>
              <w:pStyle w:val="ListeParagraf"/>
              <w:ind w:left="0"/>
              <w:jc w:val="both"/>
            </w:pPr>
            <w:r>
              <w:t xml:space="preserve">  </w:t>
            </w:r>
          </w:p>
          <w:p w:rsidR="007A2153" w:rsidRDefault="007A2153" w:rsidP="001C2388">
            <w:pPr>
              <w:jc w:val="both"/>
            </w:pPr>
            <w:r>
              <w:t xml:space="preserve">      </w:t>
            </w:r>
            <w:proofErr w:type="gramStart"/>
            <w:r>
              <w:t>1-İlimiz Keskin İlçesi Köprü Köyü 311 ada 85 parselde kayıtlı taşınmaz üzerine KDKÇA ve ARYAKIT bakım istasyonu yapılmak üzere 1/5000 ölçekli Nazım İmar Planı ve 1/1000 ölçekli uygulama imar planı hazırlanmış, İl Özel İdaresi Teknik Elemanlarınca değerlendirildikten sonra onay için İl Genel Meclisine getirilen planların, mevzuatlar kapsamında yapıldığı, İl Özel İdaresi sorumluluk alanında olduğu, ancak Plan İşlem numarasının alınmadığı tespit edildiğinden, teklifin bir sonraki ay gerekli numara alındıktan sonra görüşülmesine,</w:t>
            </w:r>
            <w:proofErr w:type="gramEnd"/>
          </w:p>
          <w:p w:rsidR="007A2153" w:rsidRDefault="007A2153" w:rsidP="001C2388">
            <w:pPr>
              <w:jc w:val="both"/>
            </w:pPr>
          </w:p>
          <w:p w:rsidR="007A2153" w:rsidRDefault="007A2153" w:rsidP="001C2388">
            <w:pPr>
              <w:jc w:val="both"/>
            </w:pPr>
            <w:r>
              <w:t xml:space="preserve">       </w:t>
            </w:r>
            <w:proofErr w:type="gramStart"/>
            <w:r>
              <w:t xml:space="preserve">2- İlimiz Merkez Karşıyaka Mahallesinde Kırıkkale Belediyesiyle hissedar olan 4269 ada 2 parselde kayıtlı 3.868,00.- m2 alanlı taşınmazın üzerine 2021 </w:t>
            </w:r>
            <w:r>
              <w:t>Yılında ortaokul</w:t>
            </w:r>
            <w:r>
              <w:t xml:space="preserve"> yapılması planlandığı, söz konusu taşınmazın tahsis edilmesi durumunda ortaokulun yapılacağı, gerekli tahsisin yapılarak bu çalışmaya İl Özel İdaresinin Eğitim Hizmetleri görevi kapsamında katkı sağlanmasında fayda </w:t>
            </w:r>
            <w:r>
              <w:t>görüldüğünden, söz</w:t>
            </w:r>
            <w:r>
              <w:t xml:space="preserve"> konusu taşınmazın 20 yıl süreyle Milli Eğitim Bakanlığına tahsis edilmesine,</w:t>
            </w:r>
            <w:proofErr w:type="gramEnd"/>
          </w:p>
          <w:p w:rsidR="007A2153" w:rsidRDefault="007A2153" w:rsidP="001C2388">
            <w:pPr>
              <w:jc w:val="both"/>
            </w:pPr>
          </w:p>
          <w:p w:rsidR="007A2153" w:rsidRDefault="007A2153" w:rsidP="001C2388">
            <w:pPr>
              <w:jc w:val="both"/>
            </w:pPr>
            <w:r>
              <w:t xml:space="preserve">       3- Merkez Kazmaca Köyüne İlave Kanalizasyon sistemi yapılmasına ait talep değerlendirilmiş, teklifin 2021 ek planlamalarında olduğu anlaşıldığından yeniden karar alınmasına gerek olmadığına,</w:t>
            </w:r>
          </w:p>
          <w:p w:rsidR="007A2153" w:rsidRDefault="007A2153" w:rsidP="001C2388">
            <w:pPr>
              <w:jc w:val="both"/>
            </w:pPr>
          </w:p>
          <w:p w:rsidR="007A2153" w:rsidRDefault="007A2153" w:rsidP="001C2388">
            <w:pPr>
              <w:jc w:val="both"/>
            </w:pPr>
            <w:r>
              <w:t xml:space="preserve">        4- İlimiz Balışeyh İlçesi </w:t>
            </w:r>
            <w:proofErr w:type="spellStart"/>
            <w:r>
              <w:t>Beyobası</w:t>
            </w:r>
            <w:proofErr w:type="spellEnd"/>
            <w:r>
              <w:t xml:space="preserve">, </w:t>
            </w:r>
            <w:proofErr w:type="spellStart"/>
            <w:r>
              <w:t>Hüseyinbeyobası</w:t>
            </w:r>
            <w:proofErr w:type="spellEnd"/>
            <w:r>
              <w:t xml:space="preserve">, </w:t>
            </w:r>
            <w:proofErr w:type="spellStart"/>
            <w:r>
              <w:t>Kılevli</w:t>
            </w:r>
            <w:proofErr w:type="spellEnd"/>
            <w:r>
              <w:t xml:space="preserve">, </w:t>
            </w:r>
            <w:proofErr w:type="spellStart"/>
            <w:r>
              <w:t>Kenanobası</w:t>
            </w:r>
            <w:proofErr w:type="spellEnd"/>
            <w:r>
              <w:t xml:space="preserve"> arasındaki yolun 1.Derece yol ağına alınmasına ait teklif değerlendirilmiş, yolun yoğun bir şekilde kullanıldığı, 1. Derece yol ağına alınması halinde ulaşıma katkı sağlanacağı anlaşılmıştır. İl Özel İdaresi Teknik Elemanlarınca söz konusu yolda gerekli incelemenin yapılmasına, Köy Yolları Yönetmeliğindeki </w:t>
            </w:r>
            <w:proofErr w:type="spellStart"/>
            <w:r>
              <w:t>kriterlereve</w:t>
            </w:r>
            <w:proofErr w:type="spellEnd"/>
            <w:r>
              <w:t xml:space="preserve"> diğer hususlara uygun olması durumunda yolun 1.derece yol ağına alınmasına Komisyonumuzca oybirliğiyle karar verildi.</w:t>
            </w:r>
          </w:p>
          <w:p w:rsidR="007A2153" w:rsidRDefault="007A2153" w:rsidP="001C2388">
            <w:pPr>
              <w:pStyle w:val="ListeParagraf"/>
              <w:ind w:left="0"/>
              <w:jc w:val="both"/>
            </w:pPr>
            <w:r>
              <w:t xml:space="preserve">       </w:t>
            </w:r>
          </w:p>
          <w:p w:rsidR="007A2153" w:rsidRDefault="007A2153" w:rsidP="001C2388">
            <w:pPr>
              <w:pStyle w:val="ListeParagraf"/>
              <w:ind w:left="0"/>
              <w:jc w:val="both"/>
            </w:pPr>
            <w:r>
              <w:t xml:space="preserve">     5302 Sayılı yasanın 16.Maddesi ve İl Genel Meclisi Çalışma Yönetmeliğinin 20.Maddesi kapsamında yapılan çalışma İl Genel Meclisinin takdirlerine arz olunur.</w:t>
            </w:r>
          </w:p>
          <w:p w:rsidR="007A2153" w:rsidRDefault="007A2153" w:rsidP="001C2388">
            <w:pPr>
              <w:pStyle w:val="ListeParagraf"/>
              <w:ind w:left="0"/>
              <w:jc w:val="both"/>
            </w:pPr>
          </w:p>
          <w:p w:rsidR="007A2153" w:rsidRDefault="007A2153" w:rsidP="001C2388">
            <w:pPr>
              <w:pStyle w:val="ListeParagraf"/>
              <w:ind w:left="0"/>
              <w:jc w:val="both"/>
            </w:pPr>
          </w:p>
          <w:p w:rsidR="007A2153" w:rsidRDefault="007A2153" w:rsidP="001C2388">
            <w:pPr>
              <w:pStyle w:val="ListeParagraf"/>
              <w:ind w:left="0"/>
              <w:jc w:val="both"/>
            </w:pPr>
            <w:r>
              <w:t xml:space="preserve">Hilmi ŞEN                                                 </w:t>
            </w:r>
            <w:proofErr w:type="gramStart"/>
            <w:r>
              <w:t>Adem</w:t>
            </w:r>
            <w:proofErr w:type="gramEnd"/>
            <w:r>
              <w:t xml:space="preserve"> GÖKDERE                              Alper ÖZGÜ</w:t>
            </w:r>
          </w:p>
          <w:p w:rsidR="007A2153" w:rsidRDefault="007A2153" w:rsidP="001C2388">
            <w:pPr>
              <w:pStyle w:val="ListeParagraf"/>
              <w:ind w:left="0"/>
              <w:jc w:val="both"/>
            </w:pPr>
            <w:r>
              <w:t xml:space="preserve">Komisyon Başkanı                                     Başkan Vekili                                     Sözcü                            </w:t>
            </w:r>
          </w:p>
          <w:p w:rsidR="007A2153" w:rsidRDefault="007A2153" w:rsidP="001C2388">
            <w:pPr>
              <w:pStyle w:val="ListeParagraf"/>
              <w:ind w:left="0"/>
              <w:jc w:val="both"/>
            </w:pPr>
          </w:p>
          <w:p w:rsidR="007A2153" w:rsidRDefault="007A2153" w:rsidP="001C2388">
            <w:pPr>
              <w:pStyle w:val="ListeParagraf"/>
              <w:ind w:left="0"/>
              <w:jc w:val="both"/>
            </w:pPr>
          </w:p>
          <w:p w:rsidR="007A2153" w:rsidRDefault="007A2153" w:rsidP="001C2388">
            <w:pPr>
              <w:pStyle w:val="ListeParagraf"/>
              <w:ind w:left="0"/>
              <w:jc w:val="both"/>
            </w:pPr>
          </w:p>
          <w:p w:rsidR="007A2153" w:rsidRDefault="007A2153" w:rsidP="001C2388">
            <w:pPr>
              <w:pStyle w:val="ListeParagraf"/>
              <w:ind w:left="0"/>
            </w:pPr>
            <w:r>
              <w:t xml:space="preserve">Murat ÇAYKARA                  Bilal BOZBAL             Hasan GÜLÇİMEN                Azmi ÖZKAN                                  </w:t>
            </w:r>
          </w:p>
          <w:p w:rsidR="007A2153" w:rsidRDefault="007A2153" w:rsidP="007A2153">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7A2153">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D0"/>
    <w:rsid w:val="003F6A30"/>
    <w:rsid w:val="007A2153"/>
    <w:rsid w:val="00E47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2153"/>
    <w:pPr>
      <w:ind w:left="720"/>
      <w:contextualSpacing/>
    </w:pPr>
  </w:style>
  <w:style w:type="paragraph" w:styleId="stbilgi">
    <w:name w:val="header"/>
    <w:basedOn w:val="Normal"/>
    <w:link w:val="stbilgiChar"/>
    <w:unhideWhenUsed/>
    <w:rsid w:val="007A2153"/>
    <w:pPr>
      <w:tabs>
        <w:tab w:val="center" w:pos="4536"/>
        <w:tab w:val="right" w:pos="9072"/>
      </w:tabs>
    </w:pPr>
  </w:style>
  <w:style w:type="character" w:customStyle="1" w:styleId="stbilgiChar">
    <w:name w:val="Üstbilgi Char"/>
    <w:basedOn w:val="VarsaylanParagrafYazTipi"/>
    <w:link w:val="stbilgi"/>
    <w:rsid w:val="007A215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2153"/>
    <w:pPr>
      <w:ind w:left="720"/>
      <w:contextualSpacing/>
    </w:pPr>
  </w:style>
  <w:style w:type="paragraph" w:styleId="stbilgi">
    <w:name w:val="header"/>
    <w:basedOn w:val="Normal"/>
    <w:link w:val="stbilgiChar"/>
    <w:unhideWhenUsed/>
    <w:rsid w:val="007A2153"/>
    <w:pPr>
      <w:tabs>
        <w:tab w:val="center" w:pos="4536"/>
        <w:tab w:val="right" w:pos="9072"/>
      </w:tabs>
    </w:pPr>
  </w:style>
  <w:style w:type="character" w:customStyle="1" w:styleId="stbilgiChar">
    <w:name w:val="Üstbilgi Char"/>
    <w:basedOn w:val="VarsaylanParagrafYazTipi"/>
    <w:link w:val="stbilgi"/>
    <w:rsid w:val="007A215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2021-03-18T09:16:00Z</dcterms:created>
  <dcterms:modified xsi:type="dcterms:W3CDTF">2021-03-18T09:18:00Z</dcterms:modified>
</cp:coreProperties>
</file>