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D0" w:rsidRDefault="00FF27D0" w:rsidP="00FF27D0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FF27D0" w:rsidRPr="00817813" w:rsidRDefault="00FF27D0" w:rsidP="00FF27D0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FF27D0" w:rsidRDefault="00FF27D0" w:rsidP="00FF27D0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FF27D0" w:rsidRPr="00817813" w:rsidRDefault="00FF27D0" w:rsidP="00FF27D0">
      <w:pPr>
        <w:tabs>
          <w:tab w:val="left" w:pos="3285"/>
        </w:tabs>
        <w:jc w:val="center"/>
        <w:rPr>
          <w:b/>
        </w:rPr>
      </w:pPr>
      <w:r>
        <w:rPr>
          <w:b/>
        </w:rPr>
        <w:t>HUKUK VE İNSAN HAKLARI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FF27D0" w:rsidRPr="00817813" w:rsidTr="009B7EE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0" w:rsidRPr="00817813" w:rsidRDefault="00FF27D0" w:rsidP="009B7EE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0" w:rsidRPr="00817813" w:rsidRDefault="00FF27D0" w:rsidP="009B7EE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</w:t>
            </w:r>
          </w:p>
        </w:tc>
      </w:tr>
      <w:tr w:rsidR="00FF27D0" w:rsidRPr="00817813" w:rsidTr="009B7EE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0" w:rsidRDefault="00FF27D0" w:rsidP="009B7EE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0" w:rsidRDefault="00FF27D0" w:rsidP="009B7EE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Alper ÖZGÜ</w:t>
            </w:r>
          </w:p>
        </w:tc>
      </w:tr>
      <w:tr w:rsidR="00FF27D0" w:rsidRPr="00817813" w:rsidTr="009B7EE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0" w:rsidRDefault="00FF27D0" w:rsidP="009B7EE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0" w:rsidRDefault="00FF27D0" w:rsidP="009B7EE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Nuri KÖKSOY, Yunus PEHLİVANLI, Tarık KAYA</w:t>
            </w:r>
          </w:p>
        </w:tc>
      </w:tr>
      <w:tr w:rsidR="00FF27D0" w:rsidRPr="00817813" w:rsidTr="009B7E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0" w:rsidRPr="00817813" w:rsidRDefault="00FF27D0" w:rsidP="009B7EE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0" w:rsidRPr="00817813" w:rsidRDefault="00FF27D0" w:rsidP="009B7EE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03.12.2020</w:t>
            </w:r>
          </w:p>
        </w:tc>
      </w:tr>
      <w:tr w:rsidR="00FF27D0" w:rsidRPr="00817813" w:rsidTr="009B7EEE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D0" w:rsidRPr="00817813" w:rsidRDefault="00FF27D0" w:rsidP="009B7EEE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D0" w:rsidRPr="00817813" w:rsidRDefault="00FF27D0" w:rsidP="009B7EEE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Mültecilerin eğitim durumu</w:t>
            </w:r>
          </w:p>
        </w:tc>
      </w:tr>
      <w:tr w:rsidR="00FF27D0" w:rsidRPr="00817813" w:rsidTr="009B7E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D0" w:rsidRPr="00817813" w:rsidRDefault="00FF27D0" w:rsidP="009B7EEE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0" w:rsidRPr="00817813" w:rsidRDefault="00FF27D0" w:rsidP="009B7EEE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03.12.2020</w:t>
            </w:r>
          </w:p>
        </w:tc>
      </w:tr>
    </w:tbl>
    <w:p w:rsidR="00FF27D0" w:rsidRPr="00817813" w:rsidRDefault="00FF27D0" w:rsidP="00FF27D0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FF27D0" w:rsidRPr="00817813" w:rsidTr="00FF27D0">
        <w:trPr>
          <w:trHeight w:val="11559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D0" w:rsidRDefault="00FF27D0" w:rsidP="009B7EEE">
            <w:pPr>
              <w:autoSpaceDE w:val="0"/>
              <w:autoSpaceDN w:val="0"/>
              <w:adjustRightInd w:val="0"/>
              <w:jc w:val="both"/>
            </w:pPr>
          </w:p>
          <w:p w:rsidR="00FF27D0" w:rsidRDefault="00FF27D0" w:rsidP="009B7EEE">
            <w:pPr>
              <w:autoSpaceDE w:val="0"/>
              <w:autoSpaceDN w:val="0"/>
              <w:adjustRightInd w:val="0"/>
              <w:jc w:val="both"/>
            </w:pPr>
            <w:r>
              <w:t xml:space="preserve">     5302 Sayılı yasa kapsamında verilen Mülteciler hakkındaki önerge gündeme alındıktan sonra Komisyonumuza havale edilmiştir. Komisyonumuz 15-16-17-18-21 Aralık 2020 tarihlerinde toplanarak bu husustaki çalışmasını tamamlamıştır.    </w:t>
            </w:r>
          </w:p>
          <w:p w:rsidR="00FF27D0" w:rsidRDefault="00FF27D0" w:rsidP="009B7EEE">
            <w:pPr>
              <w:autoSpaceDE w:val="0"/>
              <w:autoSpaceDN w:val="0"/>
              <w:adjustRightInd w:val="0"/>
              <w:jc w:val="both"/>
            </w:pPr>
            <w:r>
              <w:t xml:space="preserve">     Coğrafi konumu gereği bir geçiş noktası olan Anadolu, tarih boyunca daima mültecilerin sığındığı güvenli bir liman olmuştur. Cumhuriyetin ilan edildiği yıllardan 2011 yılına kadar ülkemize gelen göçmen sayısı yaklaşık olarak 2 milyon 900 bin civarında iken, Suriye iç savaşının başlaması ile Göç İdaresi Genel Müdürlüğünün verilerine göre 2020 yılı başı itibariyle 3 milyon 684 bin 8354 Suriyeli sınırlarımızdan giriş yapmıştır.</w:t>
            </w:r>
          </w:p>
          <w:p w:rsidR="00FF27D0" w:rsidRDefault="00FF27D0" w:rsidP="009B7EEE">
            <w:pPr>
              <w:autoSpaceDE w:val="0"/>
              <w:autoSpaceDN w:val="0"/>
              <w:adjustRightInd w:val="0"/>
              <w:jc w:val="both"/>
            </w:pPr>
            <w:r>
              <w:t xml:space="preserve">     Cumhuriyetin genç şehirlerinden Kırıkkale’de kurulduğu günlerden günümüze kadar daima mülteci ve sığınmacılara topraklarını açmıştır.</w:t>
            </w:r>
          </w:p>
          <w:p w:rsidR="00FF27D0" w:rsidRDefault="00FF27D0" w:rsidP="009B7EEE">
            <w:pPr>
              <w:autoSpaceDE w:val="0"/>
              <w:autoSpaceDN w:val="0"/>
              <w:adjustRightInd w:val="0"/>
              <w:jc w:val="both"/>
            </w:pPr>
            <w:r>
              <w:t xml:space="preserve">     Kırıkkale’de 2020 yılı itibari ile 11.000 civarında mülteci ve sığınmacı olduğu, bu mültecilerin Iraklı, Afganlı, İran ve Suriyelilerden oluştuğu, Mülteci ve sığınmacı çocuklar arasında okullaşma oranının ise % 85 olduğu alınan bilgiler arasındadır.</w:t>
            </w:r>
          </w:p>
          <w:p w:rsidR="00FF27D0" w:rsidRDefault="00FF27D0" w:rsidP="009B7EEE">
            <w:pPr>
              <w:autoSpaceDE w:val="0"/>
              <w:autoSpaceDN w:val="0"/>
              <w:adjustRightInd w:val="0"/>
              <w:jc w:val="both"/>
            </w:pPr>
            <w:r>
              <w:t xml:space="preserve">     </w:t>
            </w:r>
            <w:proofErr w:type="spellStart"/>
            <w:r>
              <w:t>Pandemi</w:t>
            </w:r>
            <w:proofErr w:type="spellEnd"/>
            <w:r>
              <w:t xml:space="preserve"> sürecinde Avrupa Birliği’nden 1800 koli </w:t>
            </w:r>
            <w:proofErr w:type="gramStart"/>
            <w:r>
              <w:t>hijyen</w:t>
            </w:r>
            <w:proofErr w:type="gramEnd"/>
            <w:r>
              <w:t xml:space="preserve"> maddesi, 800 kolide gıda yardımı dağıtılmış, Yine Kızılay aracılığı ile gıda yardımları yapıldığı,</w:t>
            </w:r>
          </w:p>
          <w:p w:rsidR="00FF27D0" w:rsidRDefault="00FF27D0" w:rsidP="009B7EEE">
            <w:pPr>
              <w:autoSpaceDE w:val="0"/>
              <w:autoSpaceDN w:val="0"/>
              <w:adjustRightInd w:val="0"/>
              <w:jc w:val="both"/>
            </w:pPr>
            <w:r>
              <w:t xml:space="preserve">    Mülteci kanaat önderleri ile sık sık yapılan toplantılarla uymaları gereken kuralların anlatıldığı, Bu sebeple mülteci ve sığınmacılar arasında suç oranlarının düşük olduğu,</w:t>
            </w:r>
          </w:p>
          <w:p w:rsidR="00FF27D0" w:rsidRDefault="00FF27D0" w:rsidP="009B7EEE">
            <w:pPr>
              <w:autoSpaceDE w:val="0"/>
              <w:autoSpaceDN w:val="0"/>
              <w:adjustRightInd w:val="0"/>
              <w:jc w:val="both"/>
            </w:pPr>
            <w:r>
              <w:t xml:space="preserve">   Özellikle gençlerin dil öğrenmeleri önemsenmekte dil kursları ile gençlerin Türkçe öğrenmesi sağlanmakta,  Böylece mültecilerin daha kolay uyum sağlaması düşünülmüş, Fakat </w:t>
            </w:r>
            <w:proofErr w:type="spellStart"/>
            <w:r>
              <w:t>Pandemi</w:t>
            </w:r>
            <w:proofErr w:type="spellEnd"/>
            <w:r>
              <w:t xml:space="preserve"> sürecinde bu </w:t>
            </w:r>
            <w:proofErr w:type="gramStart"/>
            <w:r>
              <w:t>imkan</w:t>
            </w:r>
            <w:proofErr w:type="gramEnd"/>
            <w:r>
              <w:t xml:space="preserve"> yavaşlatmıştır.</w:t>
            </w:r>
          </w:p>
          <w:p w:rsidR="00FF27D0" w:rsidRDefault="00FF27D0" w:rsidP="009B7EEE">
            <w:pPr>
              <w:autoSpaceDE w:val="0"/>
              <w:autoSpaceDN w:val="0"/>
              <w:adjustRightInd w:val="0"/>
              <w:jc w:val="both"/>
            </w:pPr>
            <w:r>
              <w:t xml:space="preserve">   İçişleri Bakanlığına bağlı çalışan Göç İdaresi, ilimizde bulunan diğer bakanlıkların temsilcileri olan İl Müdürlükleri ile koordineli olarak çalışmakta, </w:t>
            </w:r>
            <w:proofErr w:type="spellStart"/>
            <w:r>
              <w:t>Pandemi</w:t>
            </w:r>
            <w:proofErr w:type="spellEnd"/>
            <w:r>
              <w:t xml:space="preserve"> sürecinde kurallara uyan Mülteci ve sığınmacılar arasında hastalık oranının çok düşük olduğu gözlemlenmiştir.</w:t>
            </w:r>
          </w:p>
          <w:p w:rsidR="00FF27D0" w:rsidRDefault="00FF27D0" w:rsidP="00FF27D0">
            <w:pPr>
              <w:autoSpaceDE w:val="0"/>
              <w:autoSpaceDN w:val="0"/>
              <w:adjustRightInd w:val="0"/>
              <w:jc w:val="both"/>
            </w:pPr>
            <w:r>
              <w:t xml:space="preserve">    İl Göç idaresi başkanlığının yaptığı çalışmalar neticesinde şehrimizde yaşayan mültecilerin ve sığınmacıların özellikle eğitim ve dil öğrenme alanında büyük oranda eksikliklerinin olmadığı görülmüştür yapılan çalışmadan anlaşılmıştır.</w:t>
            </w:r>
          </w:p>
          <w:p w:rsidR="00FF27D0" w:rsidRDefault="00FF27D0" w:rsidP="009B7EEE">
            <w:pPr>
              <w:jc w:val="both"/>
              <w:textAlignment w:val="baseline"/>
            </w:pPr>
            <w:r>
              <w:t xml:space="preserve">   </w:t>
            </w:r>
          </w:p>
          <w:p w:rsidR="00FF27D0" w:rsidRDefault="00FF27D0" w:rsidP="009B7EEE">
            <w:pPr>
              <w:jc w:val="both"/>
              <w:textAlignment w:val="baseline"/>
            </w:pPr>
            <w:r>
              <w:t xml:space="preserve">5302 Sayılı yasanın 18.Maddesi kapsamında </w:t>
            </w:r>
            <w:r>
              <w:t>yapılan çalışma</w:t>
            </w:r>
            <w:r>
              <w:t xml:space="preserve"> İl Genel Meclisinin bilgilerine arz olunur.</w:t>
            </w:r>
          </w:p>
          <w:p w:rsidR="00FF27D0" w:rsidRDefault="00FF27D0" w:rsidP="009B7EEE">
            <w:pPr>
              <w:contextualSpacing/>
              <w:jc w:val="both"/>
            </w:pPr>
          </w:p>
          <w:p w:rsidR="00FF27D0" w:rsidRDefault="00FF27D0" w:rsidP="009B7EEE">
            <w:pPr>
              <w:contextualSpacing/>
              <w:jc w:val="both"/>
            </w:pPr>
          </w:p>
          <w:p w:rsidR="00FF27D0" w:rsidRDefault="00FF27D0" w:rsidP="009B7EEE">
            <w:pPr>
              <w:contextualSpacing/>
              <w:jc w:val="both"/>
            </w:pPr>
          </w:p>
          <w:p w:rsidR="00FF27D0" w:rsidRPr="00263574" w:rsidRDefault="00FF27D0" w:rsidP="009B7EEE">
            <w:pPr>
              <w:contextualSpacing/>
              <w:jc w:val="both"/>
            </w:pPr>
            <w:r>
              <w:t xml:space="preserve">   </w:t>
            </w:r>
            <w:r w:rsidRPr="00263574">
              <w:t xml:space="preserve">Adem GÖKDERE                             Alper ÖZGÜ                                     </w:t>
            </w:r>
            <w:bookmarkStart w:id="0" w:name="_GoBack"/>
            <w:bookmarkEnd w:id="0"/>
            <w:r w:rsidRPr="00263574">
              <w:t xml:space="preserve">  Nuri KÖKSOY          </w:t>
            </w:r>
          </w:p>
          <w:p w:rsidR="00FF27D0" w:rsidRPr="00263574" w:rsidRDefault="00FF27D0" w:rsidP="009B7EEE">
            <w:pPr>
              <w:contextualSpacing/>
              <w:jc w:val="both"/>
            </w:pPr>
            <w:r w:rsidRPr="00263574">
              <w:t xml:space="preserve">   Komisyon Başkanı                    </w:t>
            </w:r>
            <w:r>
              <w:t xml:space="preserve">         </w:t>
            </w:r>
            <w:r w:rsidRPr="00263574">
              <w:t>Başkan Vekili                                      Sözcü</w:t>
            </w:r>
          </w:p>
          <w:p w:rsidR="00FF27D0" w:rsidRPr="001C725C" w:rsidRDefault="00FF27D0" w:rsidP="009B7EEE">
            <w:pPr>
              <w:contextualSpacing/>
              <w:jc w:val="both"/>
              <w:rPr>
                <w:sz w:val="28"/>
                <w:szCs w:val="28"/>
              </w:rPr>
            </w:pPr>
          </w:p>
          <w:p w:rsidR="00FF27D0" w:rsidRPr="00263574" w:rsidRDefault="00FF27D0" w:rsidP="009B7EEE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  <w:p w:rsidR="00FF27D0" w:rsidRPr="00263574" w:rsidRDefault="00FF27D0" w:rsidP="009B7EEE">
            <w:pPr>
              <w:contextualSpacing/>
              <w:jc w:val="both"/>
            </w:pPr>
          </w:p>
          <w:p w:rsidR="00FF27D0" w:rsidRPr="00263574" w:rsidRDefault="00FF27D0" w:rsidP="009B7EEE">
            <w:pPr>
              <w:contextualSpacing/>
              <w:jc w:val="both"/>
            </w:pPr>
          </w:p>
          <w:p w:rsidR="00FF27D0" w:rsidRPr="00263574" w:rsidRDefault="00FF27D0" w:rsidP="009B7EEE">
            <w:pPr>
              <w:contextualSpacing/>
              <w:jc w:val="both"/>
            </w:pPr>
            <w:r w:rsidRPr="00263574">
              <w:t xml:space="preserve">   Yunus PEHLİVANLI                                                                        Tarık KAYA</w:t>
            </w:r>
          </w:p>
          <w:p w:rsidR="00FF27D0" w:rsidRPr="00817813" w:rsidRDefault="00FF27D0" w:rsidP="00FF27D0">
            <w:pPr>
              <w:contextualSpacing/>
              <w:jc w:val="both"/>
            </w:pPr>
            <w:r w:rsidRPr="00263574">
              <w:t xml:space="preserve">          Üye                                                                                                     </w:t>
            </w:r>
            <w:proofErr w:type="spellStart"/>
            <w:r w:rsidRPr="00263574">
              <w:t>Üye</w:t>
            </w:r>
            <w:proofErr w:type="spellEnd"/>
          </w:p>
        </w:tc>
      </w:tr>
    </w:tbl>
    <w:p w:rsidR="003F6A30" w:rsidRDefault="003F6A30"/>
    <w:sectPr w:rsidR="003F6A30" w:rsidSect="00FF27D0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B5"/>
    <w:rsid w:val="003F6A30"/>
    <w:rsid w:val="00F876B5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2021-01-20T08:28:00Z</dcterms:created>
  <dcterms:modified xsi:type="dcterms:W3CDTF">2021-01-20T08:29:00Z</dcterms:modified>
</cp:coreProperties>
</file>