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62" w:rsidRDefault="00644962" w:rsidP="00644962">
      <w:pPr>
        <w:tabs>
          <w:tab w:val="left" w:pos="3285"/>
        </w:tabs>
        <w:jc w:val="center"/>
        <w:rPr>
          <w:b/>
        </w:rPr>
      </w:pPr>
      <w:r>
        <w:rPr>
          <w:b/>
        </w:rPr>
        <w:t>T.C.</w:t>
      </w:r>
    </w:p>
    <w:p w:rsidR="00644962" w:rsidRDefault="00644962" w:rsidP="00644962">
      <w:pPr>
        <w:tabs>
          <w:tab w:val="left" w:pos="3285"/>
        </w:tabs>
        <w:jc w:val="center"/>
        <w:rPr>
          <w:b/>
        </w:rPr>
      </w:pPr>
      <w:r>
        <w:rPr>
          <w:b/>
        </w:rPr>
        <w:t>KIRIKKALE İL ÖZEL İDARESİ</w:t>
      </w:r>
    </w:p>
    <w:p w:rsidR="00644962" w:rsidRDefault="00644962" w:rsidP="00644962">
      <w:pPr>
        <w:tabs>
          <w:tab w:val="left" w:pos="3285"/>
        </w:tabs>
        <w:jc w:val="center"/>
        <w:rPr>
          <w:b/>
        </w:rPr>
      </w:pPr>
      <w:r>
        <w:rPr>
          <w:b/>
        </w:rPr>
        <w:t xml:space="preserve">İL GENEL MECLİSİ </w:t>
      </w:r>
    </w:p>
    <w:p w:rsidR="00644962" w:rsidRDefault="00644962" w:rsidP="00644962">
      <w:pPr>
        <w:tabs>
          <w:tab w:val="left" w:pos="3285"/>
        </w:tabs>
        <w:jc w:val="center"/>
        <w:rPr>
          <w:b/>
        </w:rPr>
      </w:pPr>
      <w:r>
        <w:rPr>
          <w:b/>
        </w:rPr>
        <w:t>EĞİTİM KÜLTÜR VE SOSYAL HİZMETLER KOMİSYONU</w:t>
      </w:r>
    </w:p>
    <w:p w:rsidR="00644962" w:rsidRDefault="00644962" w:rsidP="00644962">
      <w:pPr>
        <w:tabs>
          <w:tab w:val="left" w:pos="3285"/>
        </w:tabs>
        <w:jc w:val="center"/>
        <w:rPr>
          <w:b/>
        </w:rPr>
      </w:pPr>
      <w:bookmarkStart w:id="0" w:name="_GoBack"/>
      <w:bookmarkEnd w:id="0"/>
    </w:p>
    <w:tbl>
      <w:tblPr>
        <w:tblStyle w:val="TabloKlavuzu"/>
        <w:tblW w:w="10173" w:type="dxa"/>
        <w:tblInd w:w="0" w:type="dxa"/>
        <w:tblLayout w:type="fixed"/>
        <w:tblLook w:val="04A0" w:firstRow="1" w:lastRow="0" w:firstColumn="1" w:lastColumn="0" w:noHBand="0" w:noVBand="1"/>
      </w:tblPr>
      <w:tblGrid>
        <w:gridCol w:w="2761"/>
        <w:gridCol w:w="7412"/>
      </w:tblGrid>
      <w:tr w:rsidR="00644962" w:rsidTr="003F5802">
        <w:tc>
          <w:tcPr>
            <w:tcW w:w="2761" w:type="dxa"/>
            <w:tcBorders>
              <w:top w:val="single" w:sz="4" w:space="0" w:color="auto"/>
              <w:left w:val="single" w:sz="4" w:space="0" w:color="auto"/>
              <w:bottom w:val="single" w:sz="4" w:space="0" w:color="auto"/>
              <w:right w:val="single" w:sz="4" w:space="0" w:color="auto"/>
            </w:tcBorders>
            <w:hideMark/>
          </w:tcPr>
          <w:p w:rsidR="00644962" w:rsidRDefault="00644962" w:rsidP="003F5802">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644962" w:rsidRDefault="00644962" w:rsidP="003F5802">
            <w:pPr>
              <w:tabs>
                <w:tab w:val="left" w:pos="3285"/>
              </w:tabs>
              <w:rPr>
                <w:b/>
                <w:bCs/>
                <w:color w:val="000000"/>
                <w:lang w:eastAsia="en-US"/>
              </w:rPr>
            </w:pPr>
            <w:r>
              <w:rPr>
                <w:b/>
                <w:bCs/>
                <w:color w:val="000000"/>
                <w:lang w:eastAsia="en-US"/>
              </w:rPr>
              <w:t>Sercan SITKI</w:t>
            </w:r>
          </w:p>
        </w:tc>
      </w:tr>
      <w:tr w:rsidR="00644962" w:rsidTr="003F5802">
        <w:tc>
          <w:tcPr>
            <w:tcW w:w="2761" w:type="dxa"/>
            <w:tcBorders>
              <w:top w:val="single" w:sz="4" w:space="0" w:color="auto"/>
              <w:left w:val="single" w:sz="4" w:space="0" w:color="auto"/>
              <w:bottom w:val="single" w:sz="4" w:space="0" w:color="auto"/>
              <w:right w:val="single" w:sz="4" w:space="0" w:color="auto"/>
            </w:tcBorders>
            <w:hideMark/>
          </w:tcPr>
          <w:p w:rsidR="00644962" w:rsidRDefault="00644962" w:rsidP="003F5802">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644962" w:rsidRDefault="00644962" w:rsidP="003F5802">
            <w:pPr>
              <w:tabs>
                <w:tab w:val="left" w:pos="3285"/>
              </w:tabs>
              <w:rPr>
                <w:b/>
                <w:bCs/>
                <w:color w:val="000000"/>
                <w:lang w:eastAsia="en-US"/>
              </w:rPr>
            </w:pPr>
            <w:r>
              <w:rPr>
                <w:b/>
                <w:bCs/>
                <w:color w:val="000000"/>
                <w:lang w:eastAsia="en-US"/>
              </w:rPr>
              <w:t>Muhsin YAKUT</w:t>
            </w:r>
          </w:p>
        </w:tc>
      </w:tr>
      <w:tr w:rsidR="00644962" w:rsidTr="003F5802">
        <w:tc>
          <w:tcPr>
            <w:tcW w:w="2761" w:type="dxa"/>
            <w:tcBorders>
              <w:top w:val="single" w:sz="4" w:space="0" w:color="auto"/>
              <w:left w:val="single" w:sz="4" w:space="0" w:color="auto"/>
              <w:bottom w:val="single" w:sz="4" w:space="0" w:color="auto"/>
              <w:right w:val="single" w:sz="4" w:space="0" w:color="auto"/>
            </w:tcBorders>
            <w:hideMark/>
          </w:tcPr>
          <w:p w:rsidR="00644962" w:rsidRDefault="00644962" w:rsidP="003F5802">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644962" w:rsidRDefault="00644962" w:rsidP="003F5802">
            <w:pPr>
              <w:tabs>
                <w:tab w:val="left" w:pos="3285"/>
              </w:tabs>
              <w:rPr>
                <w:b/>
                <w:bCs/>
                <w:color w:val="000000"/>
                <w:lang w:eastAsia="en-US"/>
              </w:rPr>
            </w:pPr>
            <w:r>
              <w:rPr>
                <w:b/>
                <w:bCs/>
                <w:color w:val="000000"/>
                <w:lang w:eastAsia="en-US"/>
              </w:rPr>
              <w:t>Hasan ÇOBAN, Yunus PEHLİVANLI, Şevket ÖZSOY</w:t>
            </w:r>
          </w:p>
        </w:tc>
      </w:tr>
      <w:tr w:rsidR="00644962" w:rsidTr="003F5802">
        <w:tc>
          <w:tcPr>
            <w:tcW w:w="2761" w:type="dxa"/>
            <w:tcBorders>
              <w:top w:val="single" w:sz="4" w:space="0" w:color="auto"/>
              <w:left w:val="single" w:sz="4" w:space="0" w:color="auto"/>
              <w:bottom w:val="single" w:sz="4" w:space="0" w:color="auto"/>
              <w:right w:val="single" w:sz="4" w:space="0" w:color="auto"/>
            </w:tcBorders>
            <w:hideMark/>
          </w:tcPr>
          <w:p w:rsidR="00644962" w:rsidRDefault="00644962" w:rsidP="003F5802">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644962" w:rsidRDefault="00644962" w:rsidP="003F5802">
            <w:pPr>
              <w:tabs>
                <w:tab w:val="left" w:pos="3285"/>
              </w:tabs>
              <w:rPr>
                <w:b/>
                <w:bCs/>
                <w:color w:val="000000"/>
                <w:lang w:eastAsia="en-US"/>
              </w:rPr>
            </w:pPr>
            <w:r>
              <w:rPr>
                <w:b/>
                <w:bCs/>
                <w:color w:val="000000"/>
                <w:lang w:eastAsia="en-US"/>
              </w:rPr>
              <w:t>03.07.2021</w:t>
            </w:r>
          </w:p>
        </w:tc>
      </w:tr>
      <w:tr w:rsidR="00644962" w:rsidTr="003F5802">
        <w:tc>
          <w:tcPr>
            <w:tcW w:w="2761" w:type="dxa"/>
            <w:tcBorders>
              <w:top w:val="single" w:sz="4" w:space="0" w:color="auto"/>
              <w:left w:val="single" w:sz="4" w:space="0" w:color="auto"/>
              <w:bottom w:val="single" w:sz="4" w:space="0" w:color="auto"/>
              <w:right w:val="single" w:sz="4" w:space="0" w:color="auto"/>
            </w:tcBorders>
            <w:hideMark/>
          </w:tcPr>
          <w:p w:rsidR="00644962" w:rsidRDefault="00644962" w:rsidP="003F5802">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644962" w:rsidRDefault="00644962" w:rsidP="003F5802">
            <w:pPr>
              <w:tabs>
                <w:tab w:val="left" w:pos="3285"/>
              </w:tabs>
              <w:rPr>
                <w:b/>
                <w:bCs/>
                <w:color w:val="000000"/>
                <w:lang w:eastAsia="en-US"/>
              </w:rPr>
            </w:pPr>
            <w:r>
              <w:rPr>
                <w:b/>
                <w:bCs/>
                <w:color w:val="000000"/>
                <w:lang w:eastAsia="en-US"/>
              </w:rPr>
              <w:t>03.07.2021</w:t>
            </w:r>
          </w:p>
        </w:tc>
      </w:tr>
      <w:tr w:rsidR="00644962" w:rsidTr="003F5802">
        <w:tc>
          <w:tcPr>
            <w:tcW w:w="2761" w:type="dxa"/>
            <w:tcBorders>
              <w:top w:val="single" w:sz="4" w:space="0" w:color="auto"/>
              <w:left w:val="single" w:sz="4" w:space="0" w:color="auto"/>
              <w:bottom w:val="single" w:sz="4" w:space="0" w:color="auto"/>
              <w:right w:val="single" w:sz="4" w:space="0" w:color="auto"/>
            </w:tcBorders>
            <w:hideMark/>
          </w:tcPr>
          <w:p w:rsidR="00644962" w:rsidRDefault="00644962" w:rsidP="003F5802">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644962" w:rsidRDefault="00644962" w:rsidP="003F5802">
            <w:pPr>
              <w:tabs>
                <w:tab w:val="left" w:pos="3285"/>
              </w:tabs>
              <w:rPr>
                <w:b/>
                <w:bCs/>
                <w:color w:val="000000"/>
                <w:lang w:eastAsia="en-US"/>
              </w:rPr>
            </w:pPr>
            <w:r>
              <w:rPr>
                <w:b/>
                <w:bCs/>
                <w:color w:val="000000"/>
                <w:lang w:eastAsia="en-US"/>
              </w:rPr>
              <w:t>Kütüphane çalışmaları</w:t>
            </w:r>
          </w:p>
        </w:tc>
      </w:tr>
      <w:tr w:rsidR="00644962" w:rsidTr="003F5802">
        <w:tc>
          <w:tcPr>
            <w:tcW w:w="10173" w:type="dxa"/>
            <w:gridSpan w:val="2"/>
            <w:tcBorders>
              <w:top w:val="single" w:sz="4" w:space="0" w:color="auto"/>
              <w:left w:val="single" w:sz="4" w:space="0" w:color="auto"/>
              <w:bottom w:val="single" w:sz="4" w:space="0" w:color="auto"/>
              <w:right w:val="single" w:sz="4" w:space="0" w:color="auto"/>
            </w:tcBorders>
          </w:tcPr>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Pr>
                <w:bCs/>
                <w:color w:val="000000"/>
                <w:lang w:eastAsia="en-US"/>
              </w:rPr>
              <w:t xml:space="preserve">    5302 Sayılı yasanın 13.Maddesi kapsamında verilen önerge gündeme alındıktan sonra Komisyonumuza havale edilmiştir. Komisyonumuz 13-14-16-26-27 Temmuz 2021 tarihlerinde toplanarak önerge üzerindeki çalışmasını tamamlamıştır.</w:t>
            </w: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Pr>
                <w:bCs/>
                <w:color w:val="000000"/>
                <w:lang w:eastAsia="en-US"/>
              </w:rPr>
              <w:t xml:space="preserve">    İl Genel Meclisi Üyeleri tarafından verilen Kütüphaneler hakkındaki önerge İl Özel İdaresinin Eğitim Görevi Kapsamında İl Genel Meclisi gündemine getirilmiş, Komisyonumuz bu husustaki hazırlamış olduğu raporu aşağıya çıkarmıştır.</w:t>
            </w: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Pr>
                <w:bCs/>
                <w:color w:val="000000"/>
                <w:lang w:eastAsia="en-US"/>
              </w:rPr>
              <w:t xml:space="preserve">    </w:t>
            </w:r>
            <w:proofErr w:type="gramStart"/>
            <w:r>
              <w:rPr>
                <w:bCs/>
                <w:color w:val="000000"/>
                <w:lang w:eastAsia="en-US"/>
              </w:rPr>
              <w:t>Türkiye genelinde Kütüphane Çalışmaları çok eski yıllara dayanmakla birlikte İlimizde 1962 yılında kurulan kütüphaneden Öğrenciler ve halkın yararlandığı, İlçelerimizde de kütüphanelerin hizmet verdiği, merkez Halk Kütüphanesinin 24 saat hizmet verdiği, ayrıca İlimiz Merkez İlçe ve Köylerine mobil kütüphanelerle hizmet verildiği, bu kapsamda Kırıkkale Üniversitesinde geniş kapsamlı kütüphaneyle öğrencilerin hizmetine sunulduğu, ayrıca Okullarımızda kütüphanelerin bulunduğu, yapılan Komisyon çalışmasından anlaşılmakla birlikte, şu an itibariyle bu husustaki çalışmaların yeterli görüldüğü Komisyon görüşü olarak ortaya çıkmıştır.</w:t>
            </w:r>
            <w:proofErr w:type="gramEnd"/>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sidRPr="00BD51C1">
              <w:rPr>
                <w:bCs/>
                <w:color w:val="000000"/>
                <w:lang w:eastAsia="en-US"/>
              </w:rPr>
              <w:t xml:space="preserve">    5302</w:t>
            </w:r>
            <w:r>
              <w:rPr>
                <w:bCs/>
                <w:color w:val="000000"/>
                <w:lang w:eastAsia="en-US"/>
              </w:rPr>
              <w:t xml:space="preserve"> Sayılı yasanın 18.Maddesi kapsamında </w:t>
            </w:r>
            <w:proofErr w:type="gramStart"/>
            <w:r>
              <w:rPr>
                <w:bCs/>
                <w:color w:val="000000"/>
                <w:lang w:eastAsia="en-US"/>
              </w:rPr>
              <w:t>yapılan  bilgi</w:t>
            </w:r>
            <w:proofErr w:type="gramEnd"/>
            <w:r>
              <w:rPr>
                <w:bCs/>
                <w:color w:val="000000"/>
                <w:lang w:eastAsia="en-US"/>
              </w:rPr>
              <w:t xml:space="preserve"> ve denetim amaçlı çalışma İl Genel Meclisinin takdirlerine arz olunur.</w:t>
            </w: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Pr>
                <w:bCs/>
                <w:color w:val="000000"/>
                <w:lang w:eastAsia="en-US"/>
              </w:rPr>
              <w:t>Sercan SITKI                                          Muhsin YAKUT                                       Hasan ÇOBAN</w:t>
            </w:r>
          </w:p>
          <w:p w:rsidR="00644962" w:rsidRDefault="00644962" w:rsidP="003F5802">
            <w:pPr>
              <w:tabs>
                <w:tab w:val="left" w:pos="3285"/>
              </w:tabs>
              <w:jc w:val="both"/>
              <w:rPr>
                <w:bCs/>
                <w:color w:val="000000"/>
                <w:lang w:eastAsia="en-US"/>
              </w:rPr>
            </w:pPr>
            <w:r>
              <w:rPr>
                <w:bCs/>
                <w:color w:val="000000"/>
                <w:lang w:eastAsia="en-US"/>
              </w:rPr>
              <w:t>Komisyon Başkanı                                  Başkan Vekili                                                Sözcü</w:t>
            </w: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Pr>
                <w:bCs/>
                <w:color w:val="000000"/>
                <w:lang w:eastAsia="en-US"/>
              </w:rPr>
              <w:t>Yunus PEHLİVANLI                                                                                                Şevket ÖZSOY</w:t>
            </w:r>
          </w:p>
          <w:p w:rsidR="00644962" w:rsidRDefault="00644962" w:rsidP="003F5802">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Pr>
                <w:bCs/>
                <w:color w:val="000000"/>
                <w:lang w:eastAsia="en-US"/>
              </w:rPr>
              <w:t xml:space="preserve">    </w:t>
            </w: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p>
          <w:p w:rsidR="00644962" w:rsidRDefault="00644962" w:rsidP="003F5802">
            <w:pPr>
              <w:tabs>
                <w:tab w:val="left" w:pos="3285"/>
              </w:tabs>
              <w:jc w:val="both"/>
              <w:rPr>
                <w:bCs/>
                <w:color w:val="000000"/>
                <w:lang w:eastAsia="en-US"/>
              </w:rPr>
            </w:pPr>
            <w:r>
              <w:rPr>
                <w:bCs/>
                <w:color w:val="000000"/>
                <w:lang w:eastAsia="en-US"/>
              </w:rPr>
              <w:t xml:space="preserve">                             </w:t>
            </w:r>
          </w:p>
          <w:p w:rsidR="00644962" w:rsidRDefault="00644962" w:rsidP="003F5802">
            <w:pPr>
              <w:tabs>
                <w:tab w:val="left" w:pos="3285"/>
              </w:tabs>
              <w:jc w:val="both"/>
              <w:rPr>
                <w:b/>
                <w:bCs/>
                <w:color w:val="000000"/>
                <w:lang w:eastAsia="en-US"/>
              </w:rPr>
            </w:pPr>
          </w:p>
        </w:tc>
      </w:tr>
    </w:tbl>
    <w:p w:rsidR="003F6A30" w:rsidRDefault="003F6A30"/>
    <w:sectPr w:rsidR="003F6A30" w:rsidSect="00644962">
      <w:pgSz w:w="11906" w:h="16838"/>
      <w:pgMar w:top="851"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BA"/>
    <w:rsid w:val="003F6A30"/>
    <w:rsid w:val="00644962"/>
    <w:rsid w:val="00FF7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49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49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2021-08-24T06:56:00Z</dcterms:created>
  <dcterms:modified xsi:type="dcterms:W3CDTF">2021-08-24T06:57:00Z</dcterms:modified>
</cp:coreProperties>
</file>