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AD" w:rsidRDefault="00751DAD" w:rsidP="00751DAD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751DAD" w:rsidRPr="00817813" w:rsidRDefault="00751DAD" w:rsidP="00751DAD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</w:t>
      </w:r>
      <w:r w:rsidRPr="00817813">
        <w:rPr>
          <w:b/>
        </w:rPr>
        <w:t xml:space="preserve"> ÖZEL İDARESİ</w:t>
      </w:r>
    </w:p>
    <w:p w:rsidR="00751DAD" w:rsidRDefault="00751DAD" w:rsidP="00751DAD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 xml:space="preserve">İL GENEL MECLİSİ </w:t>
      </w:r>
    </w:p>
    <w:p w:rsidR="00751DAD" w:rsidRPr="00817813" w:rsidRDefault="00751DAD" w:rsidP="00751DAD">
      <w:pPr>
        <w:tabs>
          <w:tab w:val="left" w:pos="3285"/>
        </w:tabs>
        <w:jc w:val="center"/>
        <w:rPr>
          <w:b/>
        </w:rPr>
      </w:pPr>
      <w:r>
        <w:rPr>
          <w:b/>
        </w:rPr>
        <w:t>AİLE VE ENGELLİLER KOMİSYONU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29"/>
        <w:gridCol w:w="33"/>
      </w:tblGrid>
      <w:tr w:rsidR="00751DAD" w:rsidRPr="00817813" w:rsidTr="00751DAD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AD" w:rsidRPr="00817813" w:rsidRDefault="00751DAD" w:rsidP="009B7EEE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KOMİSYON BAŞKANI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AD" w:rsidRPr="00817813" w:rsidRDefault="00751DAD" w:rsidP="009B7EEE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Yunus PEHLİVANLI</w:t>
            </w:r>
          </w:p>
        </w:tc>
      </w:tr>
      <w:tr w:rsidR="00751DAD" w:rsidRPr="00817813" w:rsidTr="00751DAD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AD" w:rsidRDefault="00751DAD" w:rsidP="009B7EEE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AD" w:rsidRDefault="00751DAD" w:rsidP="009B7EEE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spellStart"/>
            <w:r>
              <w:rPr>
                <w:b/>
              </w:rPr>
              <w:t>M.Kürşat</w:t>
            </w:r>
            <w:proofErr w:type="spellEnd"/>
            <w:r>
              <w:rPr>
                <w:b/>
              </w:rPr>
              <w:t xml:space="preserve"> AVAN</w:t>
            </w:r>
          </w:p>
        </w:tc>
      </w:tr>
      <w:tr w:rsidR="00751DAD" w:rsidRPr="00817813" w:rsidTr="00751DAD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AD" w:rsidRDefault="00751DAD" w:rsidP="009B7EEE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AD" w:rsidRDefault="00751DAD" w:rsidP="009B7EEE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Hamza KUTLUCA, Sercan SITKI, Faruk KAYALAK</w:t>
            </w:r>
          </w:p>
        </w:tc>
      </w:tr>
      <w:tr w:rsidR="00751DAD" w:rsidRPr="00817813" w:rsidTr="00751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D" w:rsidRPr="00817813" w:rsidRDefault="00751DAD" w:rsidP="009B7EEE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ÖNERGENİN </w:t>
            </w:r>
            <w:r w:rsidRPr="00817813"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AD" w:rsidRPr="00817813" w:rsidRDefault="00751DAD" w:rsidP="009B7EE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07.12.2020</w:t>
            </w:r>
          </w:p>
        </w:tc>
      </w:tr>
      <w:tr w:rsidR="00751DAD" w:rsidRPr="00817813" w:rsidTr="00751DAD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DAD" w:rsidRPr="00817813" w:rsidRDefault="00751DAD" w:rsidP="009B7EEE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AD" w:rsidRPr="00817813" w:rsidRDefault="00751DAD" w:rsidP="009B7EEE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>Kadına şiddet</w:t>
            </w:r>
          </w:p>
        </w:tc>
      </w:tr>
      <w:tr w:rsidR="00751DAD" w:rsidRPr="00817813" w:rsidTr="00751DA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AD" w:rsidRPr="00817813" w:rsidRDefault="00751DAD" w:rsidP="009B7EEE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AD" w:rsidRPr="00817813" w:rsidRDefault="00751DAD" w:rsidP="009B7EEE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07.12.2020</w:t>
            </w:r>
          </w:p>
        </w:tc>
      </w:tr>
      <w:tr w:rsidR="00751DAD" w:rsidRPr="00817813" w:rsidTr="00751DAD">
        <w:trPr>
          <w:gridAfter w:val="1"/>
          <w:wAfter w:w="33" w:type="dxa"/>
          <w:trHeight w:val="11840"/>
        </w:trPr>
        <w:tc>
          <w:tcPr>
            <w:tcW w:w="9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DAD" w:rsidRDefault="00751DAD" w:rsidP="00751DAD">
            <w:pPr>
              <w:jc w:val="center"/>
              <w:rPr>
                <w:rStyle w:val="eop"/>
              </w:rPr>
            </w:pPr>
            <w:r w:rsidRPr="00817813">
              <w:rPr>
                <w:b/>
              </w:rPr>
              <w:t>RAPOR</w:t>
            </w:r>
            <w:bookmarkStart w:id="0" w:name="_GoBack"/>
            <w:bookmarkEnd w:id="0"/>
          </w:p>
          <w:p w:rsidR="00751DAD" w:rsidRPr="001F11F0" w:rsidRDefault="00751DAD" w:rsidP="009B7EEE">
            <w:pPr>
              <w:pStyle w:val="AralkYok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Style w:val="eop"/>
              </w:rPr>
              <w:t xml:space="preserve">    </w:t>
            </w:r>
            <w:r w:rsidRPr="001F11F0">
              <w:rPr>
                <w:rFonts w:cstheme="minorHAnsi"/>
                <w:sz w:val="24"/>
                <w:szCs w:val="24"/>
              </w:rPr>
              <w:t xml:space="preserve">   İl Genel Meclis ü</w:t>
            </w:r>
            <w:r>
              <w:rPr>
                <w:rFonts w:cstheme="minorHAnsi"/>
                <w:sz w:val="24"/>
                <w:szCs w:val="24"/>
              </w:rPr>
              <w:t>yelerimiz tarafından verilen</w:t>
            </w:r>
            <w:r w:rsidRPr="001F11F0">
              <w:rPr>
                <w:rFonts w:cstheme="minorHAnsi"/>
                <w:sz w:val="24"/>
                <w:szCs w:val="24"/>
              </w:rPr>
              <w:t xml:space="preserve"> önerge ile: Son zamanlarda Yerel ve Ulusal Basında sıkça yer alan “Kadına Şiddet</w:t>
            </w:r>
            <w:r>
              <w:rPr>
                <w:rFonts w:cstheme="minorHAnsi"/>
                <w:sz w:val="24"/>
                <w:szCs w:val="24"/>
              </w:rPr>
              <w:t>in</w:t>
            </w:r>
            <w:r w:rsidRPr="001F11F0">
              <w:rPr>
                <w:rFonts w:cstheme="minorHAnsi"/>
                <w:sz w:val="24"/>
                <w:szCs w:val="24"/>
              </w:rPr>
              <w:t>” önlenmesi için ne tür tedbirler alındığı ve İlimizde bu sıkıntıyı yaşayanlara verilen hizmetler hakkında komisyon çalışması yapılarak İl Genel Meclisinin bilgilendirilmesi istenmiştir.</w:t>
            </w:r>
          </w:p>
          <w:p w:rsidR="00751DAD" w:rsidRPr="001F11F0" w:rsidRDefault="00751DAD" w:rsidP="009B7EEE">
            <w:pPr>
              <w:pStyle w:val="AralkYok"/>
              <w:jc w:val="both"/>
              <w:rPr>
                <w:rFonts w:cstheme="minorHAnsi"/>
                <w:sz w:val="24"/>
                <w:szCs w:val="24"/>
              </w:rPr>
            </w:pPr>
          </w:p>
          <w:p w:rsidR="00751DAD" w:rsidRPr="001F11F0" w:rsidRDefault="00751DAD" w:rsidP="009B7EEE">
            <w:pPr>
              <w:pStyle w:val="GvdeMetni"/>
              <w:spacing w:before="113" w:line="216" w:lineRule="auto"/>
              <w:ind w:left="229" w:right="175" w:firstLine="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</w:t>
            </w:r>
            <w:proofErr w:type="spellStart"/>
            <w:r w:rsidRPr="001F11F0">
              <w:rPr>
                <w:rFonts w:asciiTheme="minorHAnsi" w:hAnsiTheme="minorHAnsi" w:cstheme="minorHAnsi"/>
              </w:rPr>
              <w:t>Komisyonumuz</w:t>
            </w:r>
            <w:proofErr w:type="spellEnd"/>
            <w:r>
              <w:rPr>
                <w:rFonts w:asciiTheme="minorHAnsi" w:hAnsiTheme="minorHAnsi" w:cstheme="minorHAnsi"/>
              </w:rPr>
              <w:t xml:space="preserve"> 22-23-24-25-28 </w:t>
            </w:r>
            <w:proofErr w:type="spellStart"/>
            <w:r>
              <w:rPr>
                <w:rFonts w:asciiTheme="minorHAnsi" w:hAnsiTheme="minorHAnsi" w:cstheme="minorHAnsi"/>
              </w:rPr>
              <w:t>Aralık</w:t>
            </w:r>
            <w:proofErr w:type="spellEnd"/>
            <w:r>
              <w:rPr>
                <w:rFonts w:asciiTheme="minorHAnsi" w:hAnsiTheme="minorHAnsi" w:cstheme="minorHAnsi"/>
              </w:rPr>
              <w:t xml:space="preserve"> 2020 </w:t>
            </w:r>
            <w:proofErr w:type="spellStart"/>
            <w:r w:rsidRPr="001F11F0">
              <w:rPr>
                <w:rFonts w:asciiTheme="minorHAnsi" w:hAnsiTheme="minorHAnsi" w:cstheme="minorHAnsi"/>
              </w:rPr>
              <w:t>tarihlerinde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toplanarak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önergeye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esas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konu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hakkında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raporunu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tamamlamıştır</w:t>
            </w:r>
            <w:proofErr w:type="spellEnd"/>
            <w:r w:rsidRPr="001F11F0">
              <w:rPr>
                <w:rFonts w:asciiTheme="minorHAnsi" w:hAnsiTheme="minorHAnsi" w:cstheme="minorHAnsi"/>
              </w:rPr>
              <w:t>.</w:t>
            </w:r>
          </w:p>
          <w:p w:rsidR="00751DAD" w:rsidRPr="001F11F0" w:rsidRDefault="00751DAD" w:rsidP="009B7EEE">
            <w:pPr>
              <w:pStyle w:val="GvdeMetni"/>
              <w:spacing w:before="113" w:line="216" w:lineRule="auto"/>
              <w:ind w:left="229" w:right="175" w:firstLine="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Pr="001F11F0">
              <w:rPr>
                <w:rFonts w:asciiTheme="minorHAnsi" w:hAnsiTheme="minorHAnsi" w:cstheme="minorHAnsi"/>
              </w:rPr>
              <w:t xml:space="preserve">Buna </w:t>
            </w:r>
            <w:proofErr w:type="spellStart"/>
            <w:r w:rsidRPr="001F11F0">
              <w:rPr>
                <w:rFonts w:asciiTheme="minorHAnsi" w:hAnsiTheme="minorHAnsi" w:cstheme="minorHAnsi"/>
              </w:rPr>
              <w:t>göre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Kadına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Şiddet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konusunda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Aile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Çalışm</w:t>
            </w:r>
            <w:r>
              <w:rPr>
                <w:rFonts w:asciiTheme="minorHAnsi" w:hAnsiTheme="minorHAnsi" w:cstheme="minorHAnsi"/>
              </w:rPr>
              <w:t>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ve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Sosyal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Hizmetler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Müdürlüğü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bünyesinde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kısa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adı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ŞÖNİM </w:t>
            </w:r>
            <w:proofErr w:type="spellStart"/>
            <w:r w:rsidRPr="001F11F0">
              <w:rPr>
                <w:rFonts w:asciiTheme="minorHAnsi" w:hAnsiTheme="minorHAnsi" w:cstheme="minorHAnsi"/>
              </w:rPr>
              <w:t>olan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Şiddet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Önleme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ve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İzleme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Merkezlerinin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kurulduğu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ve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bu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Merkezlerde</w:t>
            </w:r>
            <w:proofErr w:type="spellEnd"/>
            <w:r w:rsidRPr="001F11F0">
              <w:rPr>
                <w:rFonts w:asciiTheme="minorHAnsi" w:hAnsiTheme="minorHAnsi" w:cstheme="minorHAnsi"/>
              </w:rPr>
              <w:t>:</w:t>
            </w:r>
            <w:r w:rsidRPr="001F11F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  <w:b/>
              </w:rPr>
              <w:t>Ş</w:t>
            </w:r>
            <w:r w:rsidRPr="001F11F0">
              <w:rPr>
                <w:rFonts w:asciiTheme="minorHAnsi" w:hAnsiTheme="minorHAnsi" w:cstheme="minorHAnsi"/>
              </w:rPr>
              <w:t>iddetin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önlenmesi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ile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koruyucu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ve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önleyici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tedbirlerin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etkin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bir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biçimde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uygulanmasına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yönelik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güçlendirici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ve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destekleyici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danışmanlık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F11F0">
              <w:rPr>
                <w:rFonts w:asciiTheme="minorHAnsi" w:hAnsiTheme="minorHAnsi" w:cstheme="minorHAnsi"/>
              </w:rPr>
              <w:t>rehberlik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F11F0">
              <w:rPr>
                <w:rFonts w:asciiTheme="minorHAnsi" w:hAnsiTheme="minorHAnsi" w:cstheme="minorHAnsi"/>
              </w:rPr>
              <w:t>yönlendirrne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ve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izleme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hizmetlerinin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verildiği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F11F0">
              <w:rPr>
                <w:rFonts w:asciiTheme="minorHAnsi" w:hAnsiTheme="minorHAnsi" w:cstheme="minorHAnsi"/>
              </w:rPr>
              <w:t>yeterli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ve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gerekli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personelin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görev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yaptığı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ve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tercihen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kadın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personelin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istihdam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1F11F0">
              <w:rPr>
                <w:rFonts w:asciiTheme="minorHAnsi" w:hAnsiTheme="minorHAnsi" w:cstheme="minorHAnsi"/>
              </w:rPr>
              <w:t>edildiği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1F11F0">
              <w:rPr>
                <w:rFonts w:asciiTheme="minorHAnsi" w:hAnsiTheme="minorHAnsi" w:cstheme="minorHAnsi"/>
              </w:rPr>
              <w:t>merkezler</w:t>
            </w:r>
            <w:proofErr w:type="spellEnd"/>
            <w:proofErr w:type="gram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olduğu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anlaşılmıştır</w:t>
            </w:r>
            <w:proofErr w:type="spellEnd"/>
            <w:r w:rsidRPr="001F11F0">
              <w:rPr>
                <w:rFonts w:asciiTheme="minorHAnsi" w:hAnsiTheme="minorHAnsi" w:cstheme="minorHAnsi"/>
              </w:rPr>
              <w:t>.</w:t>
            </w:r>
          </w:p>
          <w:p w:rsidR="00751DAD" w:rsidRPr="001F11F0" w:rsidRDefault="00751DAD" w:rsidP="009B7EEE">
            <w:pPr>
              <w:pStyle w:val="GvdeMetni"/>
              <w:spacing w:before="113" w:line="216" w:lineRule="auto"/>
              <w:ind w:left="229" w:right="175" w:firstLine="76"/>
              <w:rPr>
                <w:rFonts w:asciiTheme="minorHAnsi" w:hAnsiTheme="minorHAnsi" w:cstheme="minorHAnsi"/>
              </w:rPr>
            </w:pPr>
            <w:proofErr w:type="spellStart"/>
            <w:r w:rsidRPr="001F11F0">
              <w:rPr>
                <w:rFonts w:asciiTheme="minorHAnsi" w:hAnsiTheme="minorHAnsi" w:cstheme="minorHAnsi"/>
              </w:rPr>
              <w:t>Şiddeti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Önleme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ve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İzleme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Merkezlerinin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diğer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görevlerinin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ise</w:t>
            </w:r>
            <w:proofErr w:type="spellEnd"/>
            <w:r w:rsidRPr="001F11F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11F0">
              <w:rPr>
                <w:rFonts w:asciiTheme="minorHAnsi" w:hAnsiTheme="minorHAnsi" w:cstheme="minorHAnsi"/>
              </w:rPr>
              <w:t>sırasıyla</w:t>
            </w:r>
            <w:proofErr w:type="spellEnd"/>
            <w:r w:rsidRPr="001F11F0">
              <w:rPr>
                <w:rFonts w:asciiTheme="minorHAnsi" w:hAnsiTheme="minorHAnsi" w:cstheme="minorHAnsi"/>
              </w:rPr>
              <w:t>:</w:t>
            </w:r>
          </w:p>
          <w:p w:rsidR="00751DAD" w:rsidRPr="001F11F0" w:rsidRDefault="00751DAD" w:rsidP="009B7EEE">
            <w:pPr>
              <w:pStyle w:val="AralkYok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>Koordinasyon</w:t>
            </w:r>
            <w:proofErr w:type="spellEnd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>hizmeti</w:t>
            </w:r>
            <w:proofErr w:type="spellEnd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Başvurularınn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ve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tedbir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kararlarının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alınması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görev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alanındaki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tüm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bilgilerin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sisteme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işlenmesi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değerlendirilmesi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ve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izlenmesi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için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kurumlar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arası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işbirliğinin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sa</w:t>
            </w:r>
            <w:r>
              <w:rPr>
                <w:rFonts w:cstheme="minorHAnsi"/>
                <w:sz w:val="24"/>
                <w:szCs w:val="24"/>
                <w:lang w:val="en-US"/>
              </w:rPr>
              <w:t>ğ</w:t>
            </w:r>
            <w:r w:rsidRPr="001F11F0">
              <w:rPr>
                <w:rFonts w:cstheme="minorHAnsi"/>
                <w:sz w:val="24"/>
                <w:szCs w:val="24"/>
                <w:lang w:val="en-US"/>
              </w:rPr>
              <w:t>lanması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>,</w:t>
            </w:r>
          </w:p>
          <w:p w:rsidR="00751DAD" w:rsidRPr="001F11F0" w:rsidRDefault="00751DAD" w:rsidP="009B7EEE">
            <w:pPr>
              <w:pStyle w:val="AralkYok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>Psiko-sosyal</w:t>
            </w:r>
            <w:proofErr w:type="spellEnd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>destek</w:t>
            </w:r>
            <w:proofErr w:type="spellEnd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>hizmeti</w:t>
            </w:r>
            <w:proofErr w:type="spellEnd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>Ş</w:t>
            </w:r>
            <w:r w:rsidRPr="001F11F0">
              <w:rPr>
                <w:rFonts w:cstheme="minorHAnsi"/>
                <w:sz w:val="24"/>
                <w:szCs w:val="24"/>
                <w:lang w:val="en-US"/>
              </w:rPr>
              <w:t>iddet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mağduru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ve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beraberindeki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çocuklar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ile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gorüşme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yapılması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raporların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hazırlanması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uygun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görülen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hizmetlerin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sunumu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ile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sorunun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çözümüne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ilişkin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rehberlik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hizmetlerinin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ilgili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kamu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kurum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ve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kuruluşlarıyla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koordineli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bir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biçimde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yürürtülmesi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ve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sonuçların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izlenmesi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>,</w:t>
            </w:r>
          </w:p>
          <w:p w:rsidR="00751DAD" w:rsidRPr="001F11F0" w:rsidRDefault="00751DAD" w:rsidP="009B7EEE">
            <w:pPr>
              <w:pStyle w:val="AralkYok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>Hukuki</w:t>
            </w:r>
            <w:proofErr w:type="spellEnd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>destek</w:t>
            </w:r>
            <w:proofErr w:type="spellEnd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>hizmeti</w:t>
            </w:r>
            <w:proofErr w:type="spellEnd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>Ş</w:t>
            </w:r>
            <w:r w:rsidRPr="001F11F0">
              <w:rPr>
                <w:rFonts w:cstheme="minorHAnsi"/>
                <w:sz w:val="24"/>
                <w:szCs w:val="24"/>
                <w:lang w:val="en-US"/>
              </w:rPr>
              <w:t>iddet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mağduruna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ve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beraberindeki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çocuklanna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Kanun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kapsam</w:t>
            </w:r>
            <w:r>
              <w:rPr>
                <w:rFonts w:cstheme="minorHAnsi"/>
                <w:sz w:val="24"/>
                <w:szCs w:val="24"/>
                <w:lang w:val="en-US"/>
              </w:rPr>
              <w:t>ın</w:t>
            </w:r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da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gerekli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hukuki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desteğin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sagla</w:t>
            </w:r>
            <w:r>
              <w:rPr>
                <w:rFonts w:cstheme="minorHAnsi"/>
                <w:sz w:val="24"/>
                <w:szCs w:val="24"/>
                <w:lang w:val="en-US"/>
              </w:rPr>
              <w:t>nm</w:t>
            </w:r>
            <w:r w:rsidRPr="001F11F0">
              <w:rPr>
                <w:rFonts w:cstheme="minorHAnsi"/>
                <w:sz w:val="24"/>
                <w:szCs w:val="24"/>
                <w:lang w:val="en-US"/>
              </w:rPr>
              <w:t>ası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veya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baroların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ilgili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birimlerine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y</w:t>
            </w:r>
            <w:r w:rsidRPr="001F11F0">
              <w:rPr>
                <w:rFonts w:cstheme="minorHAnsi"/>
                <w:sz w:val="24"/>
                <w:szCs w:val="24"/>
                <w:lang w:val="en-US"/>
              </w:rPr>
              <w:t>önlendirme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yapılması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ile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müdahil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olunan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davaların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takibi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>,</w:t>
            </w:r>
          </w:p>
          <w:p w:rsidR="00751DAD" w:rsidRPr="001F11F0" w:rsidRDefault="00751DAD" w:rsidP="009B7EEE">
            <w:pPr>
              <w:pStyle w:val="AralkYok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>Eğitim</w:t>
            </w:r>
            <w:proofErr w:type="spellEnd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>mesleki</w:t>
            </w:r>
            <w:proofErr w:type="spellEnd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>destek</w:t>
            </w:r>
            <w:proofErr w:type="spellEnd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>hizmeti</w:t>
            </w:r>
            <w:proofErr w:type="spellEnd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Şiddet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mağduruna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rehberlik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yapılması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ve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ilgili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kuruma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yönlendirilmesi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>,</w:t>
            </w:r>
          </w:p>
          <w:p w:rsidR="00751DAD" w:rsidRPr="00CF133B" w:rsidRDefault="00751DAD" w:rsidP="009B7EEE">
            <w:pPr>
              <w:pStyle w:val="AralkYok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CF133B">
              <w:rPr>
                <w:rFonts w:cstheme="minorHAnsi"/>
                <w:b/>
                <w:sz w:val="24"/>
                <w:szCs w:val="24"/>
                <w:lang w:val="en-US"/>
              </w:rPr>
              <w:t>Sağlık</w:t>
            </w:r>
            <w:proofErr w:type="spellEnd"/>
            <w:r w:rsidRPr="00CF133B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b/>
                <w:sz w:val="24"/>
                <w:szCs w:val="24"/>
                <w:lang w:val="en-US"/>
              </w:rPr>
              <w:t>destek</w:t>
            </w:r>
            <w:proofErr w:type="spellEnd"/>
            <w:r w:rsidRPr="00CF133B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b/>
                <w:sz w:val="24"/>
                <w:szCs w:val="24"/>
                <w:lang w:val="en-US"/>
              </w:rPr>
              <w:t>hizmeti</w:t>
            </w:r>
            <w:proofErr w:type="spellEnd"/>
            <w:r w:rsidRPr="00CF133B">
              <w:rPr>
                <w:rFonts w:cstheme="minorHAnsi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Basit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sağlık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müdahalesine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ihtiyaç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duyan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şiddet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mağdurlan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ve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beraberindeki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çocuklann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ihtiyaçlarının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karşılanması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ile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gerekli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destek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ve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yönlendirmenin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yapılması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ayıca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Korunan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kişilerin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bulunduklan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yerlerde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alkol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ya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uyuşturucu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veya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uyarıcı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madde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kullanmaması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ya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 da 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bu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maddelerin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etkisinde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iken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korunan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kişilere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ve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bunların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bulunduklan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yerlere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yaklaşmaması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bağımlılığının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olması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halinde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hastaneye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yatmak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dahil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>,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muayene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ve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tedavisinin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saglanması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bir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sağlık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kuruluşuna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muayene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veya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tedavi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için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başvurması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ve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tedavisinin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sağlanması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amacıyla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ilgili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mahkemelerden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sağlık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tedbiri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talep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F133B">
              <w:rPr>
                <w:rFonts w:cstheme="minorHAnsi"/>
                <w:sz w:val="24"/>
                <w:szCs w:val="24"/>
                <w:lang w:val="en-US"/>
              </w:rPr>
              <w:t>edilmesi</w:t>
            </w:r>
            <w:proofErr w:type="spellEnd"/>
            <w:r w:rsidRPr="00CF133B">
              <w:rPr>
                <w:rFonts w:cstheme="minorHAnsi"/>
                <w:sz w:val="24"/>
                <w:szCs w:val="24"/>
                <w:lang w:val="en-US"/>
              </w:rPr>
              <w:t>,</w:t>
            </w:r>
          </w:p>
          <w:p w:rsidR="00751DAD" w:rsidRDefault="00751DAD" w:rsidP="009B7EEE">
            <w:pPr>
              <w:pStyle w:val="AralkYok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>Ekonomik</w:t>
            </w:r>
            <w:proofErr w:type="spellEnd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>destek</w:t>
            </w:r>
            <w:proofErr w:type="spellEnd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>hizmeti</w:t>
            </w:r>
            <w:proofErr w:type="spellEnd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F11F0">
              <w:rPr>
                <w:rFonts w:cstheme="minorHAnsi"/>
                <w:b/>
                <w:sz w:val="24"/>
                <w:szCs w:val="24"/>
                <w:lang w:val="en-US"/>
              </w:rPr>
              <w:t>Ş</w:t>
            </w:r>
            <w:r w:rsidRPr="001F11F0">
              <w:rPr>
                <w:rFonts w:cstheme="minorHAnsi"/>
                <w:sz w:val="24"/>
                <w:szCs w:val="24"/>
                <w:lang w:val="en-US"/>
              </w:rPr>
              <w:t>iddet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mağduru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ve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beraberindeki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çocugun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ekonomik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olarak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güçlendirilmesi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için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şiddet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mağduru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kadınların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çocuklarına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yönelik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Müdürlüğümüzce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sosyal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ve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ekonomik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destek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hizmetinin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sağlanması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istihdam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edilmesi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konusunda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desteklenmesi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ve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İŞKUR'a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yönlendirilmesi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aynca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beraberindeki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çocukla</w:t>
            </w:r>
            <w:r>
              <w:rPr>
                <w:rFonts w:cstheme="minorHAnsi"/>
                <w:sz w:val="24"/>
                <w:szCs w:val="24"/>
                <w:lang w:val="en-US"/>
              </w:rPr>
              <w:t>rı</w:t>
            </w:r>
            <w:r w:rsidRPr="001F11F0">
              <w:rPr>
                <w:rFonts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yine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Müdürlüğümüz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hizmetlerind</w:t>
            </w:r>
            <w:r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1F11F0">
              <w:rPr>
                <w:rFonts w:cstheme="minorHAnsi"/>
                <w:sz w:val="24"/>
                <w:szCs w:val="24"/>
                <w:lang w:val="en-US"/>
              </w:rPr>
              <w:t>n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kreş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hizmetinin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1F0">
              <w:rPr>
                <w:rFonts w:cstheme="minorHAnsi"/>
                <w:sz w:val="24"/>
                <w:szCs w:val="24"/>
                <w:lang w:val="en-US"/>
              </w:rPr>
              <w:t>sunulması</w:t>
            </w:r>
            <w:proofErr w:type="spellEnd"/>
            <w:r w:rsidRPr="001F11F0">
              <w:rPr>
                <w:rFonts w:cstheme="minorHAnsi"/>
                <w:sz w:val="24"/>
                <w:szCs w:val="24"/>
                <w:lang w:val="en-US"/>
              </w:rPr>
              <w:t>,</w:t>
            </w:r>
          </w:p>
          <w:p w:rsidR="00751DAD" w:rsidRDefault="00751DAD" w:rsidP="009B7EEE">
            <w:pPr>
              <w:pStyle w:val="AralkYok"/>
              <w:ind w:left="205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:rsidR="00751DAD" w:rsidRPr="001F11F0" w:rsidRDefault="00751DAD" w:rsidP="009B7EEE">
            <w:pPr>
              <w:pStyle w:val="AralkYok"/>
              <w:ind w:left="205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  <w:p w:rsidR="00751DAD" w:rsidRPr="00B27A3C" w:rsidRDefault="00751DAD" w:rsidP="009B7EEE">
            <w:pPr>
              <w:tabs>
                <w:tab w:val="left" w:pos="430"/>
              </w:tabs>
              <w:spacing w:before="90" w:line="242" w:lineRule="auto"/>
              <w:ind w:left="3" w:right="182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7-</w:t>
            </w:r>
            <w:r w:rsidRPr="00B27A3C">
              <w:rPr>
                <w:rFonts w:cstheme="minorHAnsi"/>
                <w:b/>
              </w:rPr>
              <w:t xml:space="preserve">Müdahale ve yönlendirme hizmeti: </w:t>
            </w:r>
            <w:r w:rsidRPr="00B27A3C">
              <w:rPr>
                <w:rFonts w:cstheme="minorHAnsi"/>
              </w:rPr>
              <w:t xml:space="preserve">ALO 183 hattı veya diğer kurumlardan gelen ya da bireysel olarak yapılan ve </w:t>
            </w:r>
            <w:proofErr w:type="spellStart"/>
            <w:r w:rsidRPr="00B27A3C">
              <w:rPr>
                <w:rFonts w:cstheme="minorHAnsi"/>
              </w:rPr>
              <w:t>ŞÖNiM'e</w:t>
            </w:r>
            <w:proofErr w:type="spellEnd"/>
            <w:r w:rsidRPr="00B27A3C">
              <w:rPr>
                <w:rFonts w:cstheme="minorHAnsi"/>
              </w:rPr>
              <w:t xml:space="preserve"> iletilen başvuruların alınması, ihtiyaç ve talep doğrultusunda ilgili kurum ve kuruluşlarla iletişime geçilerek yönlendirme yapılması,</w:t>
            </w:r>
          </w:p>
          <w:p w:rsidR="00751DAD" w:rsidRPr="00B27A3C" w:rsidRDefault="00751DAD" w:rsidP="009B7EEE">
            <w:pPr>
              <w:pStyle w:val="GvdeMetni"/>
              <w:spacing w:line="242" w:lineRule="auto"/>
              <w:ind w:left="221" w:right="190" w:firstLine="1"/>
              <w:rPr>
                <w:rFonts w:asciiTheme="minorHAnsi" w:hAnsiTheme="minorHAnsi" w:cstheme="minorHAnsi"/>
              </w:rPr>
            </w:pPr>
            <w:r w:rsidRPr="00B27A3C">
              <w:rPr>
                <w:rFonts w:asciiTheme="minorHAnsi" w:hAnsiTheme="minorHAnsi" w:cstheme="minorHAnsi"/>
                <w:b/>
              </w:rPr>
              <w:t xml:space="preserve">8-Önleyici </w:t>
            </w:r>
            <w:proofErr w:type="spellStart"/>
            <w:r w:rsidRPr="00B27A3C">
              <w:rPr>
                <w:rFonts w:asciiTheme="minorHAnsi" w:hAnsiTheme="minorHAnsi" w:cstheme="minorHAnsi"/>
                <w:b/>
              </w:rPr>
              <w:t>hizmet</w:t>
            </w:r>
            <w:proofErr w:type="spellEnd"/>
            <w:r w:rsidRPr="00B27A3C">
              <w:rPr>
                <w:rFonts w:asciiTheme="minorHAnsi" w:hAnsiTheme="minorHAnsi" w:cstheme="minorHAnsi"/>
                <w:b/>
              </w:rPr>
              <w:t xml:space="preserve">: </w:t>
            </w:r>
            <w:proofErr w:type="spellStart"/>
            <w:r w:rsidRPr="00B27A3C">
              <w:rPr>
                <w:rFonts w:asciiTheme="minorHAnsi" w:hAnsiTheme="minorHAnsi" w:cstheme="minorHAnsi"/>
                <w:b/>
              </w:rPr>
              <w:t>Ş</w:t>
            </w:r>
            <w:r w:rsidRPr="00B27A3C">
              <w:rPr>
                <w:rFonts w:asciiTheme="minorHAnsi" w:hAnsiTheme="minorHAnsi" w:cstheme="minorHAnsi"/>
              </w:rPr>
              <w:t>iddetin</w:t>
            </w:r>
            <w:proofErr w:type="spellEnd"/>
            <w:r w:rsidRPr="00B27A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27A3C">
              <w:rPr>
                <w:rFonts w:asciiTheme="minorHAnsi" w:hAnsiTheme="minorHAnsi" w:cstheme="minorHAnsi"/>
              </w:rPr>
              <w:t>önlenmesine</w:t>
            </w:r>
            <w:proofErr w:type="spellEnd"/>
            <w:r w:rsidRPr="00B27A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27A3C">
              <w:rPr>
                <w:rFonts w:asciiTheme="minorHAnsi" w:hAnsiTheme="minorHAnsi" w:cstheme="minorHAnsi"/>
              </w:rPr>
              <w:t>ilişkin</w:t>
            </w:r>
            <w:proofErr w:type="spellEnd"/>
            <w:r w:rsidRPr="00B27A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27A3C">
              <w:rPr>
                <w:rFonts w:asciiTheme="minorHAnsi" w:hAnsiTheme="minorHAnsi" w:cstheme="minorHAnsi"/>
              </w:rPr>
              <w:t>toplumsal</w:t>
            </w:r>
            <w:proofErr w:type="spellEnd"/>
            <w:r w:rsidRPr="00B27A3C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B27A3C">
              <w:rPr>
                <w:rFonts w:asciiTheme="minorHAnsi" w:hAnsiTheme="minorHAnsi" w:cstheme="minorHAnsi"/>
              </w:rPr>
              <w:t>bilinçlendirme</w:t>
            </w:r>
            <w:proofErr w:type="spellEnd"/>
            <w:r w:rsidRPr="00B27A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27A3C">
              <w:rPr>
                <w:rFonts w:asciiTheme="minorHAnsi" w:hAnsiTheme="minorHAnsi" w:cstheme="minorHAnsi"/>
              </w:rPr>
              <w:t>ve</w:t>
            </w:r>
            <w:proofErr w:type="spellEnd"/>
            <w:r w:rsidRPr="00B27A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27A3C">
              <w:rPr>
                <w:rFonts w:asciiTheme="minorHAnsi" w:hAnsiTheme="minorHAnsi" w:cstheme="minorHAnsi"/>
              </w:rPr>
              <w:t>farkındalık</w:t>
            </w:r>
            <w:proofErr w:type="spellEnd"/>
            <w:r w:rsidRPr="00B27A3C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B27A3C">
              <w:rPr>
                <w:rFonts w:asciiTheme="minorHAnsi" w:hAnsiTheme="minorHAnsi" w:cstheme="minorHAnsi"/>
              </w:rPr>
              <w:t>çalışmalarının</w:t>
            </w:r>
            <w:proofErr w:type="spellEnd"/>
            <w:r w:rsidRPr="00B27A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27A3C">
              <w:rPr>
                <w:rFonts w:asciiTheme="minorHAnsi" w:hAnsiTheme="minorHAnsi" w:cstheme="minorHAnsi"/>
              </w:rPr>
              <w:t>yapılması</w:t>
            </w:r>
            <w:proofErr w:type="spellEnd"/>
            <w:r w:rsidRPr="00B27A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27A3C">
              <w:rPr>
                <w:rFonts w:asciiTheme="minorHAnsi" w:hAnsiTheme="minorHAnsi" w:cstheme="minorHAnsi"/>
              </w:rPr>
              <w:t>amacıyla</w:t>
            </w:r>
            <w:proofErr w:type="spellEnd"/>
            <w:r w:rsidRPr="00B27A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27A3C">
              <w:rPr>
                <w:rFonts w:asciiTheme="minorHAnsi" w:hAnsiTheme="minorHAnsi" w:cstheme="minorHAnsi"/>
              </w:rPr>
              <w:t>Kurum</w:t>
            </w:r>
            <w:proofErr w:type="spellEnd"/>
            <w:r w:rsidRPr="00B27A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27A3C">
              <w:rPr>
                <w:rFonts w:asciiTheme="minorHAnsi" w:hAnsiTheme="minorHAnsi" w:cstheme="minorHAnsi"/>
              </w:rPr>
              <w:t>ve</w:t>
            </w:r>
            <w:proofErr w:type="spellEnd"/>
            <w:r w:rsidRPr="00B27A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27A3C">
              <w:rPr>
                <w:rFonts w:asciiTheme="minorHAnsi" w:hAnsiTheme="minorHAnsi" w:cstheme="minorHAnsi"/>
              </w:rPr>
              <w:t>Kuruluşlarda</w:t>
            </w:r>
            <w:proofErr w:type="spellEnd"/>
            <w:r w:rsidRPr="00B27A3C">
              <w:rPr>
                <w:rFonts w:asciiTheme="minorHAnsi" w:hAnsiTheme="minorHAnsi" w:cstheme="minorHAnsi"/>
              </w:rPr>
              <w:t xml:space="preserve"> 6284 </w:t>
            </w:r>
            <w:proofErr w:type="spellStart"/>
            <w:r w:rsidRPr="00B27A3C">
              <w:rPr>
                <w:rFonts w:asciiTheme="minorHAnsi" w:hAnsiTheme="minorHAnsi" w:cstheme="minorHAnsi"/>
              </w:rPr>
              <w:t>Sayılı</w:t>
            </w:r>
            <w:proofErr w:type="spellEnd"/>
            <w:r w:rsidRPr="00B27A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27A3C">
              <w:rPr>
                <w:rFonts w:asciiTheme="minorHAnsi" w:hAnsiTheme="minorHAnsi" w:cstheme="minorHAnsi"/>
              </w:rPr>
              <w:t>Kanun</w:t>
            </w:r>
            <w:proofErr w:type="spellEnd"/>
            <w:r w:rsidRPr="00B27A3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27A3C">
              <w:rPr>
                <w:rFonts w:asciiTheme="minorHAnsi" w:hAnsiTheme="minorHAnsi" w:cstheme="minorHAnsi"/>
              </w:rPr>
              <w:t>Aile</w:t>
            </w:r>
            <w:proofErr w:type="spellEnd"/>
            <w:r w:rsidRPr="00B27A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27A3C">
              <w:rPr>
                <w:rFonts w:asciiTheme="minorHAnsi" w:hAnsiTheme="minorHAnsi" w:cstheme="minorHAnsi"/>
              </w:rPr>
              <w:t>içi</w:t>
            </w:r>
            <w:proofErr w:type="spellEnd"/>
            <w:r w:rsidRPr="00B27A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27A3C">
              <w:rPr>
                <w:rFonts w:asciiTheme="minorHAnsi" w:hAnsiTheme="minorHAnsi" w:cstheme="minorHAnsi"/>
              </w:rPr>
              <w:t>ve</w:t>
            </w:r>
            <w:proofErr w:type="spellEnd"/>
            <w:r w:rsidRPr="00B27A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27A3C">
              <w:rPr>
                <w:rFonts w:asciiTheme="minorHAnsi" w:hAnsiTheme="minorHAnsi" w:cstheme="minorHAnsi"/>
              </w:rPr>
              <w:t>Kad</w:t>
            </w:r>
            <w:r>
              <w:rPr>
                <w:rFonts w:asciiTheme="minorHAnsi" w:hAnsiTheme="minorHAnsi" w:cstheme="minorHAnsi"/>
              </w:rPr>
              <w:t>ın</w:t>
            </w:r>
            <w:r w:rsidRPr="00B27A3C">
              <w:rPr>
                <w:rFonts w:asciiTheme="minorHAnsi" w:hAnsiTheme="minorHAnsi" w:cstheme="minorHAnsi"/>
              </w:rPr>
              <w:t>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27A3C">
              <w:rPr>
                <w:rFonts w:asciiTheme="minorHAnsi" w:hAnsiTheme="minorHAnsi" w:cstheme="minorHAnsi"/>
              </w:rPr>
              <w:t>Karşı</w:t>
            </w:r>
            <w:proofErr w:type="spellEnd"/>
            <w:r w:rsidRPr="00B27A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27A3C">
              <w:rPr>
                <w:rFonts w:asciiTheme="minorHAnsi" w:hAnsiTheme="minorHAnsi" w:cstheme="minorHAnsi"/>
              </w:rPr>
              <w:t>Şiddetin</w:t>
            </w:r>
            <w:proofErr w:type="spellEnd"/>
            <w:r w:rsidRPr="00B27A3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27A3C">
              <w:rPr>
                <w:rFonts w:asciiTheme="minorHAnsi" w:hAnsiTheme="minorHAnsi" w:cstheme="minorHAnsi"/>
              </w:rPr>
              <w:t>Önlenmesi</w:t>
            </w:r>
            <w:proofErr w:type="spellEnd"/>
            <w:r w:rsidRPr="00B27A3C">
              <w:rPr>
                <w:rFonts w:asciiTheme="minorHAnsi" w:hAnsiTheme="minorHAnsi" w:cstheme="minorHAnsi"/>
              </w:rPr>
              <w:t xml:space="preserve"> kapsamında </w:t>
            </w:r>
            <w:proofErr w:type="spellStart"/>
            <w:r w:rsidRPr="00B27A3C">
              <w:rPr>
                <w:rFonts w:asciiTheme="minorHAnsi" w:hAnsiTheme="minorHAnsi" w:cstheme="minorHAnsi"/>
              </w:rPr>
              <w:t>eğitimlerin</w:t>
            </w:r>
            <w:proofErr w:type="spellEnd"/>
            <w:r w:rsidRPr="00B27A3C">
              <w:rPr>
                <w:rFonts w:asciiTheme="minorHAnsi" w:hAnsiTheme="minorHAnsi" w:cstheme="minorHAnsi"/>
                <w:spacing w:val="11"/>
              </w:rPr>
              <w:t xml:space="preserve"> </w:t>
            </w:r>
            <w:proofErr w:type="spellStart"/>
            <w:r w:rsidRPr="00B27A3C">
              <w:rPr>
                <w:rFonts w:asciiTheme="minorHAnsi" w:hAnsiTheme="minorHAnsi" w:cstheme="minorHAnsi"/>
              </w:rPr>
              <w:t>verilmesi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olduğu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tespit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edilmiştir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:rsidR="00751DAD" w:rsidRDefault="00751DAD" w:rsidP="009B7EEE">
            <w:pPr>
              <w:jc w:val="both"/>
              <w:rPr>
                <w:rStyle w:val="eop"/>
              </w:rPr>
            </w:pPr>
          </w:p>
          <w:p w:rsidR="00751DAD" w:rsidRDefault="00751DAD" w:rsidP="009B7EEE">
            <w:pPr>
              <w:jc w:val="both"/>
              <w:rPr>
                <w:rStyle w:val="eop"/>
              </w:rPr>
            </w:pPr>
            <w:r>
              <w:rPr>
                <w:rStyle w:val="eop"/>
              </w:rPr>
              <w:t xml:space="preserve">     </w:t>
            </w:r>
          </w:p>
          <w:p w:rsidR="00751DAD" w:rsidRDefault="00751DAD" w:rsidP="009B7EEE">
            <w:pPr>
              <w:pStyle w:val="paragraph"/>
              <w:jc w:val="both"/>
              <w:textAlignment w:val="baseline"/>
            </w:pPr>
            <w:r>
              <w:t xml:space="preserve">     5302 Sayılı yasanın 18.maddesi kapsamında yapılan bilgi ve denetim amaçlı çalışma İl Genel Meclisinin bilgilerine arz olunur.</w:t>
            </w:r>
          </w:p>
          <w:p w:rsidR="00751DAD" w:rsidRDefault="00751DAD" w:rsidP="009B7EEE">
            <w:pPr>
              <w:contextualSpacing/>
              <w:jc w:val="both"/>
            </w:pPr>
            <w:r>
              <w:t xml:space="preserve">  </w:t>
            </w: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  <w:r>
              <w:t xml:space="preserve">   Yunus PEHLİVANLI              </w:t>
            </w:r>
            <w:proofErr w:type="spellStart"/>
            <w:r>
              <w:t>M.Kürşat</w:t>
            </w:r>
            <w:proofErr w:type="spellEnd"/>
            <w:r>
              <w:t xml:space="preserve"> AVAN                              Hamza KUTLUCA</w:t>
            </w:r>
          </w:p>
          <w:p w:rsidR="00751DAD" w:rsidRDefault="00751DAD" w:rsidP="009B7EEE">
            <w:pPr>
              <w:contextualSpacing/>
              <w:jc w:val="both"/>
            </w:pPr>
            <w:r>
              <w:t xml:space="preserve">   Komisyon Başkanı                    Başkan Vekili                                    Sözcü</w:t>
            </w: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  <w:r>
              <w:t xml:space="preserve">    Faruk KAYALAK                                                                          Sercan SITKI</w:t>
            </w:r>
          </w:p>
          <w:p w:rsidR="00751DAD" w:rsidRDefault="00751DAD" w:rsidP="009B7EEE">
            <w:pPr>
              <w:contextualSpacing/>
              <w:jc w:val="both"/>
            </w:pPr>
            <w:r>
              <w:t xml:space="preserve">       Üye                                                                                                     </w:t>
            </w:r>
            <w:proofErr w:type="spellStart"/>
            <w:r>
              <w:t>Üye</w:t>
            </w:r>
            <w:proofErr w:type="spellEnd"/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Default="00751DAD" w:rsidP="009B7EEE">
            <w:pPr>
              <w:contextualSpacing/>
              <w:jc w:val="both"/>
            </w:pPr>
          </w:p>
          <w:p w:rsidR="00751DAD" w:rsidRPr="00817813" w:rsidRDefault="00751DAD" w:rsidP="009B7EEE">
            <w:pPr>
              <w:contextualSpacing/>
              <w:jc w:val="both"/>
            </w:pPr>
          </w:p>
        </w:tc>
      </w:tr>
    </w:tbl>
    <w:p w:rsidR="003F6A30" w:rsidRDefault="003F6A30"/>
    <w:sectPr w:rsidR="003F6A30" w:rsidSect="00751DAD">
      <w:pgSz w:w="11906" w:h="16838"/>
      <w:pgMar w:top="568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4F6B"/>
    <w:multiLevelType w:val="hybridMultilevel"/>
    <w:tmpl w:val="C1324D1A"/>
    <w:lvl w:ilvl="0" w:tplc="732A8A26">
      <w:start w:val="1"/>
      <w:numFmt w:val="decimal"/>
      <w:lvlText w:val="%1-"/>
      <w:lvlJc w:val="left"/>
      <w:pPr>
        <w:ind w:left="205" w:hanging="202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77"/>
        <w:sz w:val="22"/>
        <w:szCs w:val="22"/>
      </w:rPr>
    </w:lvl>
    <w:lvl w:ilvl="1" w:tplc="4B6490BE">
      <w:numFmt w:val="bullet"/>
      <w:lvlText w:val="•"/>
      <w:lvlJc w:val="left"/>
      <w:pPr>
        <w:ind w:left="1130" w:hanging="202"/>
      </w:pPr>
      <w:rPr>
        <w:rFonts w:hint="default"/>
      </w:rPr>
    </w:lvl>
    <w:lvl w:ilvl="2" w:tplc="2E5CD322">
      <w:numFmt w:val="bullet"/>
      <w:lvlText w:val="•"/>
      <w:lvlJc w:val="left"/>
      <w:pPr>
        <w:ind w:left="2060" w:hanging="202"/>
      </w:pPr>
      <w:rPr>
        <w:rFonts w:hint="default"/>
      </w:rPr>
    </w:lvl>
    <w:lvl w:ilvl="3" w:tplc="5B6834CC">
      <w:numFmt w:val="bullet"/>
      <w:lvlText w:val="•"/>
      <w:lvlJc w:val="left"/>
      <w:pPr>
        <w:ind w:left="2990" w:hanging="202"/>
      </w:pPr>
      <w:rPr>
        <w:rFonts w:hint="default"/>
      </w:rPr>
    </w:lvl>
    <w:lvl w:ilvl="4" w:tplc="ED82538E">
      <w:numFmt w:val="bullet"/>
      <w:lvlText w:val="•"/>
      <w:lvlJc w:val="left"/>
      <w:pPr>
        <w:ind w:left="3920" w:hanging="202"/>
      </w:pPr>
      <w:rPr>
        <w:rFonts w:hint="default"/>
      </w:rPr>
    </w:lvl>
    <w:lvl w:ilvl="5" w:tplc="EA42A750">
      <w:numFmt w:val="bullet"/>
      <w:lvlText w:val="•"/>
      <w:lvlJc w:val="left"/>
      <w:pPr>
        <w:ind w:left="4850" w:hanging="202"/>
      </w:pPr>
      <w:rPr>
        <w:rFonts w:hint="default"/>
      </w:rPr>
    </w:lvl>
    <w:lvl w:ilvl="6" w:tplc="50A6712A">
      <w:numFmt w:val="bullet"/>
      <w:lvlText w:val="•"/>
      <w:lvlJc w:val="left"/>
      <w:pPr>
        <w:ind w:left="5780" w:hanging="202"/>
      </w:pPr>
      <w:rPr>
        <w:rFonts w:hint="default"/>
      </w:rPr>
    </w:lvl>
    <w:lvl w:ilvl="7" w:tplc="C3BA5ED4">
      <w:numFmt w:val="bullet"/>
      <w:lvlText w:val="•"/>
      <w:lvlJc w:val="left"/>
      <w:pPr>
        <w:ind w:left="6710" w:hanging="202"/>
      </w:pPr>
      <w:rPr>
        <w:rFonts w:hint="default"/>
      </w:rPr>
    </w:lvl>
    <w:lvl w:ilvl="8" w:tplc="6F6E2A16">
      <w:numFmt w:val="bullet"/>
      <w:lvlText w:val="•"/>
      <w:lvlJc w:val="left"/>
      <w:pPr>
        <w:ind w:left="764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19"/>
    <w:rsid w:val="003F6A30"/>
    <w:rsid w:val="00751DAD"/>
    <w:rsid w:val="00F6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751DAD"/>
  </w:style>
  <w:style w:type="character" w:customStyle="1" w:styleId="eop">
    <w:name w:val="eop"/>
    <w:basedOn w:val="VarsaylanParagrafYazTipi"/>
    <w:rsid w:val="00751DAD"/>
  </w:style>
  <w:style w:type="paragraph" w:styleId="AralkYok">
    <w:name w:val="No Spacing"/>
    <w:uiPriority w:val="1"/>
    <w:qFormat/>
    <w:rsid w:val="00751DAD"/>
    <w:pPr>
      <w:spacing w:after="0" w:line="240" w:lineRule="auto"/>
    </w:pPr>
    <w:rPr>
      <w:rFonts w:eastAsiaTheme="minorEastAsia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751DAD"/>
    <w:pPr>
      <w:widowControl w:val="0"/>
      <w:autoSpaceDE w:val="0"/>
      <w:autoSpaceDN w:val="0"/>
      <w:jc w:val="both"/>
    </w:pPr>
    <w:rPr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51DA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751DAD"/>
  </w:style>
  <w:style w:type="character" w:customStyle="1" w:styleId="eop">
    <w:name w:val="eop"/>
    <w:basedOn w:val="VarsaylanParagrafYazTipi"/>
    <w:rsid w:val="00751DAD"/>
  </w:style>
  <w:style w:type="paragraph" w:styleId="AralkYok">
    <w:name w:val="No Spacing"/>
    <w:uiPriority w:val="1"/>
    <w:qFormat/>
    <w:rsid w:val="00751DAD"/>
    <w:pPr>
      <w:spacing w:after="0" w:line="240" w:lineRule="auto"/>
    </w:pPr>
    <w:rPr>
      <w:rFonts w:eastAsiaTheme="minorEastAsia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751DAD"/>
    <w:pPr>
      <w:widowControl w:val="0"/>
      <w:autoSpaceDE w:val="0"/>
      <w:autoSpaceDN w:val="0"/>
      <w:jc w:val="both"/>
    </w:pPr>
    <w:rPr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51DA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2021-01-20T08:19:00Z</dcterms:created>
  <dcterms:modified xsi:type="dcterms:W3CDTF">2021-01-20T08:19:00Z</dcterms:modified>
</cp:coreProperties>
</file>