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D34" w:rsidRDefault="004A7D34" w:rsidP="004A7D34">
      <w:pPr>
        <w:tabs>
          <w:tab w:val="left" w:pos="3285"/>
        </w:tabs>
        <w:jc w:val="center"/>
        <w:rPr>
          <w:b/>
        </w:rPr>
      </w:pPr>
      <w:r>
        <w:rPr>
          <w:b/>
        </w:rPr>
        <w:t>T.C.</w:t>
      </w:r>
    </w:p>
    <w:p w:rsidR="004A7D34" w:rsidRPr="00817813" w:rsidRDefault="004A7D34" w:rsidP="004A7D34">
      <w:pPr>
        <w:tabs>
          <w:tab w:val="left" w:pos="3285"/>
        </w:tabs>
        <w:jc w:val="center"/>
        <w:rPr>
          <w:b/>
        </w:rPr>
      </w:pPr>
      <w:r>
        <w:rPr>
          <w:b/>
        </w:rPr>
        <w:t>KIRIKKALE İL</w:t>
      </w:r>
      <w:r w:rsidRPr="00817813">
        <w:rPr>
          <w:b/>
        </w:rPr>
        <w:t xml:space="preserve"> ÖZEL İDARESİ</w:t>
      </w:r>
    </w:p>
    <w:p w:rsidR="004A7D34" w:rsidRDefault="004A7D34" w:rsidP="004A7D34">
      <w:pPr>
        <w:tabs>
          <w:tab w:val="left" w:pos="3285"/>
        </w:tabs>
        <w:jc w:val="center"/>
        <w:rPr>
          <w:b/>
        </w:rPr>
      </w:pPr>
      <w:r w:rsidRPr="00817813">
        <w:rPr>
          <w:b/>
        </w:rPr>
        <w:t xml:space="preserve">İL GENEL MECLİSİ </w:t>
      </w:r>
    </w:p>
    <w:p w:rsidR="004A7D34" w:rsidRPr="00817813" w:rsidRDefault="004A7D34" w:rsidP="004A7D34">
      <w:pPr>
        <w:tabs>
          <w:tab w:val="left" w:pos="3285"/>
        </w:tabs>
        <w:jc w:val="center"/>
        <w:rPr>
          <w:b/>
        </w:rPr>
      </w:pPr>
      <w:r>
        <w:rPr>
          <w:b/>
        </w:rPr>
        <w:t>AİLE VE ENGELLİLER KOMİSYONU</w:t>
      </w:r>
    </w:p>
    <w:p w:rsidR="004A7D34" w:rsidRPr="00817813" w:rsidRDefault="004A7D34" w:rsidP="004A7D34">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4A7D34" w:rsidRPr="00817813" w:rsidTr="003F58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A7D34" w:rsidRPr="00817813" w:rsidRDefault="004A7D34" w:rsidP="003F5802">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4A7D34" w:rsidRPr="00817813" w:rsidRDefault="004A7D34" w:rsidP="003F5802">
            <w:pPr>
              <w:tabs>
                <w:tab w:val="center" w:pos="4536"/>
                <w:tab w:val="right" w:pos="9072"/>
              </w:tabs>
              <w:rPr>
                <w:b/>
              </w:rPr>
            </w:pPr>
            <w:proofErr w:type="spellStart"/>
            <w:r>
              <w:rPr>
                <w:b/>
              </w:rPr>
              <w:t>M.Kürşad</w:t>
            </w:r>
            <w:proofErr w:type="spellEnd"/>
            <w:r>
              <w:rPr>
                <w:b/>
              </w:rPr>
              <w:t xml:space="preserve"> ÇİÇEK</w:t>
            </w:r>
          </w:p>
        </w:tc>
      </w:tr>
      <w:tr w:rsidR="004A7D34" w:rsidRPr="00817813" w:rsidTr="003F58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A7D34" w:rsidRDefault="004A7D34" w:rsidP="003F5802">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4A7D34" w:rsidRDefault="004A7D34" w:rsidP="003F5802">
            <w:pPr>
              <w:tabs>
                <w:tab w:val="center" w:pos="4536"/>
                <w:tab w:val="right" w:pos="9072"/>
              </w:tabs>
              <w:rPr>
                <w:b/>
              </w:rPr>
            </w:pPr>
            <w:r>
              <w:rPr>
                <w:b/>
              </w:rPr>
              <w:t>Hasan ÇOBAN</w:t>
            </w:r>
          </w:p>
        </w:tc>
      </w:tr>
      <w:tr w:rsidR="004A7D34" w:rsidRPr="00817813" w:rsidTr="003F58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A7D34" w:rsidRDefault="004A7D34" w:rsidP="003F5802">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4A7D34" w:rsidRDefault="004A7D34" w:rsidP="003F5802">
            <w:pPr>
              <w:tabs>
                <w:tab w:val="center" w:pos="4536"/>
                <w:tab w:val="right" w:pos="9072"/>
              </w:tabs>
              <w:rPr>
                <w:b/>
              </w:rPr>
            </w:pPr>
            <w:r>
              <w:rPr>
                <w:b/>
              </w:rPr>
              <w:t>Hamza KUTLUCA, Faruk KAYALAK, İlyas CANÖZ</w:t>
            </w:r>
          </w:p>
        </w:tc>
      </w:tr>
      <w:tr w:rsidR="004A7D34" w:rsidRPr="00817813" w:rsidTr="003F5802">
        <w:tc>
          <w:tcPr>
            <w:tcW w:w="3369" w:type="dxa"/>
            <w:tcBorders>
              <w:top w:val="single" w:sz="4" w:space="0" w:color="auto"/>
              <w:left w:val="single" w:sz="4" w:space="0" w:color="auto"/>
              <w:bottom w:val="single" w:sz="4" w:space="0" w:color="auto"/>
              <w:right w:val="single" w:sz="4" w:space="0" w:color="auto"/>
            </w:tcBorders>
            <w:hideMark/>
          </w:tcPr>
          <w:p w:rsidR="004A7D34" w:rsidRPr="00817813" w:rsidRDefault="004A7D34" w:rsidP="003F5802">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4A7D34" w:rsidRPr="00817813" w:rsidRDefault="004A7D34" w:rsidP="003F5802">
            <w:pPr>
              <w:tabs>
                <w:tab w:val="left" w:pos="3285"/>
              </w:tabs>
              <w:rPr>
                <w:b/>
              </w:rPr>
            </w:pPr>
            <w:r>
              <w:rPr>
                <w:b/>
              </w:rPr>
              <w:t>02.07.2021</w:t>
            </w:r>
          </w:p>
        </w:tc>
      </w:tr>
      <w:tr w:rsidR="004A7D34" w:rsidRPr="00817813" w:rsidTr="004A7D34">
        <w:trPr>
          <w:trHeight w:val="307"/>
        </w:trPr>
        <w:tc>
          <w:tcPr>
            <w:tcW w:w="3369" w:type="dxa"/>
            <w:tcBorders>
              <w:top w:val="single" w:sz="4" w:space="0" w:color="auto"/>
              <w:left w:val="single" w:sz="4" w:space="0" w:color="auto"/>
              <w:bottom w:val="single" w:sz="4" w:space="0" w:color="auto"/>
              <w:right w:val="single" w:sz="4" w:space="0" w:color="auto"/>
            </w:tcBorders>
            <w:vAlign w:val="center"/>
            <w:hideMark/>
          </w:tcPr>
          <w:p w:rsidR="004A7D34" w:rsidRPr="00817813" w:rsidRDefault="004A7D34" w:rsidP="003F5802">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4A7D34" w:rsidRPr="00817813" w:rsidRDefault="004A7D34" w:rsidP="003F5802">
            <w:pPr>
              <w:tabs>
                <w:tab w:val="left" w:pos="3285"/>
              </w:tabs>
              <w:contextualSpacing/>
              <w:jc w:val="both"/>
              <w:rPr>
                <w:b/>
              </w:rPr>
            </w:pPr>
            <w:r>
              <w:rPr>
                <w:b/>
              </w:rPr>
              <w:t>Koruyucu Aile Hizmeti</w:t>
            </w:r>
          </w:p>
        </w:tc>
      </w:tr>
      <w:tr w:rsidR="004A7D34" w:rsidRPr="00817813" w:rsidTr="003F5802">
        <w:tc>
          <w:tcPr>
            <w:tcW w:w="3369" w:type="dxa"/>
            <w:tcBorders>
              <w:top w:val="single" w:sz="4" w:space="0" w:color="auto"/>
              <w:left w:val="single" w:sz="4" w:space="0" w:color="auto"/>
              <w:bottom w:val="single" w:sz="4" w:space="0" w:color="auto"/>
              <w:right w:val="single" w:sz="4" w:space="0" w:color="auto"/>
            </w:tcBorders>
            <w:hideMark/>
          </w:tcPr>
          <w:p w:rsidR="004A7D34" w:rsidRPr="00817813" w:rsidRDefault="004A7D34" w:rsidP="003F5802">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4A7D34" w:rsidRPr="00817813" w:rsidRDefault="004A7D34" w:rsidP="003F5802">
            <w:pPr>
              <w:tabs>
                <w:tab w:val="left" w:pos="3285"/>
              </w:tabs>
              <w:contextualSpacing/>
              <w:rPr>
                <w:b/>
              </w:rPr>
            </w:pPr>
            <w:r>
              <w:rPr>
                <w:b/>
              </w:rPr>
              <w:t>02.07.2021</w:t>
            </w:r>
          </w:p>
        </w:tc>
      </w:tr>
    </w:tbl>
    <w:p w:rsidR="004A7D34" w:rsidRPr="00817813" w:rsidRDefault="004A7D34" w:rsidP="004A7D34">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4A7D34" w:rsidRPr="00817813" w:rsidTr="004A7D34">
        <w:trPr>
          <w:trHeight w:val="11474"/>
        </w:trPr>
        <w:tc>
          <w:tcPr>
            <w:tcW w:w="9998" w:type="dxa"/>
            <w:tcBorders>
              <w:top w:val="single" w:sz="4" w:space="0" w:color="auto"/>
              <w:left w:val="single" w:sz="4" w:space="0" w:color="auto"/>
              <w:bottom w:val="single" w:sz="4" w:space="0" w:color="auto"/>
              <w:right w:val="single" w:sz="4" w:space="0" w:color="auto"/>
            </w:tcBorders>
          </w:tcPr>
          <w:p w:rsidR="004A7D34" w:rsidRDefault="004A7D34" w:rsidP="003F5802">
            <w:pPr>
              <w:pStyle w:val="paragraph"/>
              <w:jc w:val="both"/>
              <w:textAlignment w:val="baseline"/>
            </w:pPr>
            <w:r>
              <w:t xml:space="preserve">        İl Özel İdaresinin Sosyal Hizmetler görevi kapsamında verilen önerge, 5302 Sayılı yasanın 13.Maddesi gereğince gündeme alındıktan sonra Komisyonumuza havale edilmiştir. Komisyonumuz 28-29-30 Temmuz 2021 tarihlerinde toplanarak çalışmasını tamamlamıştır.</w:t>
            </w:r>
          </w:p>
          <w:p w:rsidR="004A7D34" w:rsidRDefault="004A7D34" w:rsidP="003F5802">
            <w:pPr>
              <w:pStyle w:val="paragraph"/>
              <w:jc w:val="both"/>
              <w:textAlignment w:val="baseline"/>
            </w:pPr>
          </w:p>
          <w:p w:rsidR="004A7D34" w:rsidRDefault="004A7D34" w:rsidP="003F5802">
            <w:pPr>
              <w:pStyle w:val="paragraph"/>
              <w:jc w:val="both"/>
              <w:textAlignment w:val="baseline"/>
            </w:pPr>
            <w:r>
              <w:t xml:space="preserve">     5302 Sayılı yasa ile İl Özel İdaresine verilen görevler arasında bulunan Sosyal Hizmetler kapsamında verilen önerge gereği, Koruyucu Aile Hizmetleri ve İlimizdeki uygulamaları hakkında yapılan Komisyon çalışması neticesinde hazırlanan rapor aşağıya çıkarılmıştır.</w:t>
            </w:r>
          </w:p>
          <w:p w:rsidR="004A7D34" w:rsidRDefault="004A7D34" w:rsidP="003F5802">
            <w:pPr>
              <w:pStyle w:val="paragraph"/>
              <w:jc w:val="both"/>
              <w:textAlignment w:val="baseline"/>
            </w:pPr>
            <w:bookmarkStart w:id="0" w:name="_GoBack"/>
            <w:bookmarkEnd w:id="0"/>
            <w:r>
              <w:t xml:space="preserve">     Koruyucu aile korunmaya muhtaç çocukların korunmalarını gerektiren süre içerisinde aile ortamında yetiştirilmesi amacıyla, çocuğun durumuna en uygun koruyucu ailenin seçilmesi ve Aile ve Sosyal Hizmetler Bakanlığı tarafından hazırlanan Koruyucu Aile Yönetmeliğinin belirlediği esaslara göre yetiştirilmesi, bakımının sürdürülmesi olarak belirlenmiştir. Dört çeşit koruyu aile modeli olduğu, bunlardan sürekli korucu aile modeli; öz ailesi yanına kısa sürede döndürülme imkanı olmayan </w:t>
            </w:r>
            <w:proofErr w:type="gramStart"/>
            <w:r>
              <w:t>yada</w:t>
            </w:r>
            <w:proofErr w:type="gramEnd"/>
            <w:r>
              <w:t xml:space="preserve"> kalıcı olarak aile yanına yerleştirilemeyen çocuklara aile yanında sağlanan bakım planlaması olarak yürütülmekte olduğu, akraba veya yakın çevre koruyucu aile modeli ise veli yada vasi dışında kalan, kan bağı bulunan akrabalar yada çocuğun tanıdığı komşu gibi, yakın çevresinde olan ailelerin çocuğa bakım sağlaması olarak belirlenmiştir. Ayrıca Acil koruma gereken </w:t>
            </w:r>
            <w:proofErr w:type="gramStart"/>
            <w:r>
              <w:t>yada</w:t>
            </w:r>
            <w:proofErr w:type="gramEnd"/>
            <w:r>
              <w:t xml:space="preserve"> hakkında hizmet planı oluşturulmamış ve kuruluş bakımına yerleştirilmemiş çocuklar için profesyonel kişi veya ailelerin sağladığı birkaç gün, en fazla bir ay arasında değişen bakım geçici koruyucu aile modeli olarak belirlenmiş, sonuncu olan uzmanlaşmış koruyucu aile modeli ise özel zorlukları ve ihtiyaçları olan “sağlık problemi olan veya istismar edilmiş gibi” çocuklara yardımcı olabilecek lisans eğitimine sahip kişi ve ailelerin sağladığı bakımı ifadede ettiği yapılan çalışmadan anlaşılmıştır.</w:t>
            </w:r>
          </w:p>
          <w:p w:rsidR="004A7D34" w:rsidRDefault="004A7D34" w:rsidP="003F5802">
            <w:pPr>
              <w:pStyle w:val="paragraph"/>
              <w:jc w:val="both"/>
              <w:textAlignment w:val="baseline"/>
            </w:pPr>
          </w:p>
          <w:p w:rsidR="004A7D34" w:rsidRDefault="004A7D34" w:rsidP="003F5802">
            <w:pPr>
              <w:pStyle w:val="paragraph"/>
              <w:jc w:val="both"/>
              <w:textAlignment w:val="baseline"/>
            </w:pPr>
            <w:r>
              <w:t xml:space="preserve">    Koruyucu aile olmak için T.C. Vatandaşı olmak ve sürekli Türkiye de ikamet etmek, 25-65 yaş aralığında bulunmak, en az ilkokul mezunun olmak, düzenli geliri bulunmak, evli, </w:t>
            </w:r>
            <w:proofErr w:type="gramStart"/>
            <w:r>
              <w:t>bekar</w:t>
            </w:r>
            <w:proofErr w:type="gramEnd"/>
            <w:r>
              <w:t>, çocuklu veya çocuksuz herkesin koruyucu aile olabileceği, bu kapsamda İlimizde Çocuk Evleri ve Koordinasyon Merkezi Müdürlüğünde 104, Çocuk Destek Merkezi Müdürlüğünde 24 çocuğun bakım ve koruma altında bulunduğu, 52 çocuğun koruyucu aile hizmetinden yararlandığı, 4 çocuk hakkında evlat edinme işlemlerinin yürütüldüğü yetkililerden alınan bilgiler arasındadır.</w:t>
            </w:r>
          </w:p>
          <w:p w:rsidR="004A7D34" w:rsidRDefault="004A7D34" w:rsidP="003F5802">
            <w:pPr>
              <w:pStyle w:val="paragraph"/>
              <w:jc w:val="both"/>
              <w:textAlignment w:val="baseline"/>
            </w:pPr>
          </w:p>
          <w:p w:rsidR="004A7D34" w:rsidRDefault="004A7D34" w:rsidP="003F5802">
            <w:pPr>
              <w:pStyle w:val="paragraph"/>
              <w:jc w:val="both"/>
              <w:textAlignment w:val="baseline"/>
            </w:pPr>
            <w:r>
              <w:t xml:space="preserve">     5302 Sayılı yasanın 18.maddesi kapsamında yapılan bilgi ve denetim amaçlı çalışma İl Genel Meclisinin bilgilerine arz olunur.</w:t>
            </w:r>
          </w:p>
          <w:p w:rsidR="004A7D34" w:rsidRDefault="004A7D34" w:rsidP="003F5802">
            <w:pPr>
              <w:contextualSpacing/>
              <w:jc w:val="both"/>
            </w:pPr>
            <w:r>
              <w:t xml:space="preserve">  </w:t>
            </w:r>
          </w:p>
          <w:p w:rsidR="004A7D34" w:rsidRDefault="004A7D34" w:rsidP="003F5802">
            <w:pPr>
              <w:contextualSpacing/>
              <w:jc w:val="both"/>
            </w:pPr>
            <w:r>
              <w:t xml:space="preserve">   </w:t>
            </w:r>
            <w:proofErr w:type="spellStart"/>
            <w:r>
              <w:t>M.Kürşad</w:t>
            </w:r>
            <w:proofErr w:type="spellEnd"/>
            <w:r>
              <w:t xml:space="preserve"> ÇİÇEK                    Hasan ÇOBAN                                 Hamza KUTLUCA</w:t>
            </w:r>
          </w:p>
          <w:p w:rsidR="004A7D34" w:rsidRDefault="004A7D34" w:rsidP="003F5802">
            <w:pPr>
              <w:contextualSpacing/>
              <w:jc w:val="both"/>
            </w:pPr>
            <w:r>
              <w:t xml:space="preserve">   Komisyon Başkanı                    Başkan Vekili                                    Sözcü</w:t>
            </w:r>
          </w:p>
          <w:p w:rsidR="004A7D34" w:rsidRDefault="004A7D34" w:rsidP="003F5802">
            <w:pPr>
              <w:contextualSpacing/>
              <w:jc w:val="both"/>
            </w:pPr>
          </w:p>
          <w:p w:rsidR="004A7D34" w:rsidRDefault="004A7D34" w:rsidP="003F5802">
            <w:pPr>
              <w:contextualSpacing/>
              <w:jc w:val="both"/>
            </w:pPr>
          </w:p>
          <w:p w:rsidR="004A7D34" w:rsidRDefault="004A7D34" w:rsidP="003F5802">
            <w:pPr>
              <w:contextualSpacing/>
              <w:jc w:val="both"/>
            </w:pPr>
          </w:p>
          <w:p w:rsidR="004A7D34" w:rsidRDefault="004A7D34" w:rsidP="003F5802">
            <w:pPr>
              <w:contextualSpacing/>
              <w:jc w:val="both"/>
            </w:pPr>
            <w:r>
              <w:t xml:space="preserve">    Faruk KAYALAK                                                                          İlyas CANÖZ</w:t>
            </w:r>
          </w:p>
          <w:p w:rsidR="004A7D34" w:rsidRDefault="004A7D34" w:rsidP="003F5802">
            <w:pPr>
              <w:contextualSpacing/>
              <w:jc w:val="both"/>
            </w:pPr>
            <w:r>
              <w:t xml:space="preserve">       Üye                                                                                                     </w:t>
            </w:r>
            <w:proofErr w:type="spellStart"/>
            <w:r>
              <w:t>Üye</w:t>
            </w:r>
            <w:proofErr w:type="spellEnd"/>
          </w:p>
          <w:p w:rsidR="004A7D34" w:rsidRPr="00817813" w:rsidRDefault="004A7D34" w:rsidP="003F5802">
            <w:pPr>
              <w:contextualSpacing/>
              <w:jc w:val="both"/>
            </w:pPr>
          </w:p>
        </w:tc>
      </w:tr>
    </w:tbl>
    <w:p w:rsidR="003F6A30" w:rsidRDefault="003F6A30"/>
    <w:sectPr w:rsidR="003F6A30" w:rsidSect="004A7D34">
      <w:pgSz w:w="11906" w:h="16838"/>
      <w:pgMar w:top="568"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916"/>
    <w:rsid w:val="003F6A30"/>
    <w:rsid w:val="004A7D34"/>
    <w:rsid w:val="006209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D3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4A7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D3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4A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2021-08-24T07:08:00Z</dcterms:created>
  <dcterms:modified xsi:type="dcterms:W3CDTF">2021-08-24T07:09:00Z</dcterms:modified>
</cp:coreProperties>
</file>