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33" w:rsidRDefault="002D4233" w:rsidP="002D4233">
      <w:pPr>
        <w:tabs>
          <w:tab w:val="left" w:pos="3285"/>
        </w:tabs>
        <w:jc w:val="center"/>
        <w:rPr>
          <w:b/>
        </w:rPr>
      </w:pPr>
      <w:r>
        <w:rPr>
          <w:b/>
        </w:rPr>
        <w:t>T.C.</w:t>
      </w:r>
    </w:p>
    <w:p w:rsidR="002D4233" w:rsidRDefault="002D4233" w:rsidP="002D4233">
      <w:pPr>
        <w:tabs>
          <w:tab w:val="left" w:pos="3285"/>
        </w:tabs>
        <w:jc w:val="center"/>
        <w:rPr>
          <w:b/>
        </w:rPr>
      </w:pPr>
      <w:r>
        <w:rPr>
          <w:b/>
        </w:rPr>
        <w:t>KIRIKKALE İL ÖZEL İDARESİ</w:t>
      </w:r>
    </w:p>
    <w:p w:rsidR="002D4233" w:rsidRDefault="002D4233" w:rsidP="002D4233">
      <w:pPr>
        <w:tabs>
          <w:tab w:val="left" w:pos="3285"/>
        </w:tabs>
        <w:jc w:val="center"/>
        <w:rPr>
          <w:b/>
        </w:rPr>
      </w:pPr>
      <w:r>
        <w:rPr>
          <w:b/>
        </w:rPr>
        <w:t xml:space="preserve">İL GENEL MECLİSİ </w:t>
      </w:r>
    </w:p>
    <w:p w:rsidR="002D4233" w:rsidRDefault="002D4233" w:rsidP="002D4233">
      <w:pPr>
        <w:tabs>
          <w:tab w:val="left" w:pos="3285"/>
        </w:tabs>
        <w:jc w:val="center"/>
        <w:rPr>
          <w:b/>
        </w:rPr>
      </w:pPr>
      <w:r>
        <w:rPr>
          <w:b/>
        </w:rPr>
        <w:t>KÖYE YÖNELİK HİZMETLER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2D4233" w:rsidTr="002D42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D4233" w:rsidRDefault="002D4233" w:rsidP="00FF57AF">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2D4233" w:rsidRDefault="002D4233" w:rsidP="00FF57AF">
            <w:pPr>
              <w:pStyle w:val="stbilgi"/>
              <w:rPr>
                <w:b/>
              </w:rPr>
            </w:pPr>
            <w:r>
              <w:rPr>
                <w:b/>
              </w:rPr>
              <w:t>İlyas CANÖZ</w:t>
            </w:r>
          </w:p>
        </w:tc>
      </w:tr>
      <w:tr w:rsidR="002D4233" w:rsidTr="002D423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D4233" w:rsidRDefault="002D4233" w:rsidP="00FF57AF">
            <w:pPr>
              <w:pStyle w:val="stbilgi"/>
              <w:rPr>
                <w:b/>
                <w:sz w:val="22"/>
              </w:rPr>
            </w:pPr>
            <w:r>
              <w:rPr>
                <w:b/>
                <w:sz w:val="22"/>
                <w:szCs w:val="22"/>
              </w:rPr>
              <w:t>BAŞKAN VEKİLİ</w:t>
            </w:r>
          </w:p>
        </w:tc>
        <w:tc>
          <w:tcPr>
            <w:tcW w:w="7938" w:type="dxa"/>
            <w:tcBorders>
              <w:top w:val="single" w:sz="4" w:space="0" w:color="auto"/>
              <w:left w:val="single" w:sz="4" w:space="0" w:color="auto"/>
              <w:bottom w:val="single" w:sz="4" w:space="0" w:color="auto"/>
              <w:right w:val="single" w:sz="4" w:space="0" w:color="auto"/>
            </w:tcBorders>
          </w:tcPr>
          <w:p w:rsidR="002D4233" w:rsidRDefault="002D4233" w:rsidP="00FF57AF">
            <w:pPr>
              <w:pStyle w:val="stbilgi"/>
              <w:rPr>
                <w:b/>
              </w:rPr>
            </w:pPr>
            <w:r>
              <w:rPr>
                <w:b/>
              </w:rPr>
              <w:t>Muhsin YAKUT</w:t>
            </w:r>
          </w:p>
        </w:tc>
      </w:tr>
      <w:tr w:rsidR="002D4233" w:rsidTr="002D4233">
        <w:tc>
          <w:tcPr>
            <w:tcW w:w="2802" w:type="dxa"/>
            <w:tcBorders>
              <w:top w:val="single" w:sz="4" w:space="0" w:color="auto"/>
              <w:left w:val="single" w:sz="4" w:space="0" w:color="auto"/>
              <w:bottom w:val="single" w:sz="4" w:space="0" w:color="auto"/>
              <w:right w:val="single" w:sz="4" w:space="0" w:color="auto"/>
            </w:tcBorders>
          </w:tcPr>
          <w:p w:rsidR="002D4233" w:rsidRDefault="002D4233" w:rsidP="002D4233">
            <w:pPr>
              <w:tabs>
                <w:tab w:val="left" w:pos="3285"/>
              </w:tabs>
              <w:ind w:right="310"/>
              <w:jc w:val="both"/>
              <w:rPr>
                <w:b/>
                <w:sz w:val="22"/>
              </w:rPr>
            </w:pPr>
            <w:r>
              <w:rPr>
                <w:b/>
                <w:sz w:val="22"/>
                <w:szCs w:val="22"/>
              </w:rPr>
              <w:t xml:space="preserve"> ÜYELER</w:t>
            </w:r>
          </w:p>
        </w:tc>
        <w:tc>
          <w:tcPr>
            <w:tcW w:w="7938" w:type="dxa"/>
            <w:tcBorders>
              <w:top w:val="single" w:sz="4" w:space="0" w:color="auto"/>
              <w:left w:val="single" w:sz="4" w:space="0" w:color="auto"/>
              <w:bottom w:val="single" w:sz="4" w:space="0" w:color="auto"/>
              <w:right w:val="single" w:sz="4" w:space="0" w:color="auto"/>
            </w:tcBorders>
          </w:tcPr>
          <w:p w:rsidR="002D4233" w:rsidRPr="008F10CF" w:rsidRDefault="002D4233" w:rsidP="00FF57AF">
            <w:pPr>
              <w:tabs>
                <w:tab w:val="left" w:pos="3285"/>
              </w:tabs>
              <w:rPr>
                <w:b/>
                <w:sz w:val="22"/>
              </w:rPr>
            </w:pPr>
            <w:r>
              <w:rPr>
                <w:b/>
                <w:sz w:val="22"/>
              </w:rPr>
              <w:t>Yunus PEHLİVANLI, Nuri KÖKSOY, Hasan GÜLÇİMEN</w:t>
            </w:r>
          </w:p>
        </w:tc>
      </w:tr>
      <w:tr w:rsidR="002D4233" w:rsidTr="002D4233">
        <w:trPr>
          <w:trHeight w:val="271"/>
        </w:trPr>
        <w:tc>
          <w:tcPr>
            <w:tcW w:w="2802" w:type="dxa"/>
            <w:tcBorders>
              <w:top w:val="single" w:sz="4" w:space="0" w:color="auto"/>
              <w:left w:val="single" w:sz="4" w:space="0" w:color="auto"/>
              <w:bottom w:val="single" w:sz="4" w:space="0" w:color="auto"/>
              <w:right w:val="single" w:sz="4" w:space="0" w:color="auto"/>
            </w:tcBorders>
            <w:hideMark/>
          </w:tcPr>
          <w:p w:rsidR="002D4233" w:rsidRDefault="002D4233" w:rsidP="00FF57AF">
            <w:pPr>
              <w:tabs>
                <w:tab w:val="left" w:pos="3285"/>
              </w:tabs>
              <w:rPr>
                <w:b/>
                <w:sz w:val="22"/>
              </w:rPr>
            </w:pPr>
            <w:r>
              <w:rPr>
                <w:b/>
                <w:sz w:val="22"/>
                <w:szCs w:val="22"/>
              </w:rPr>
              <w:t>TEKLİFİN TARİHİ</w:t>
            </w:r>
          </w:p>
        </w:tc>
        <w:tc>
          <w:tcPr>
            <w:tcW w:w="7938" w:type="dxa"/>
            <w:tcBorders>
              <w:top w:val="single" w:sz="4" w:space="0" w:color="auto"/>
              <w:left w:val="single" w:sz="4" w:space="0" w:color="auto"/>
              <w:bottom w:val="single" w:sz="4" w:space="0" w:color="auto"/>
              <w:right w:val="single" w:sz="4" w:space="0" w:color="auto"/>
            </w:tcBorders>
          </w:tcPr>
          <w:p w:rsidR="002D4233" w:rsidRPr="002F10E8" w:rsidRDefault="002D4233" w:rsidP="00FF57AF">
            <w:pPr>
              <w:tabs>
                <w:tab w:val="left" w:pos="3285"/>
              </w:tabs>
              <w:rPr>
                <w:b/>
              </w:rPr>
            </w:pPr>
            <w:r>
              <w:rPr>
                <w:b/>
              </w:rPr>
              <w:t>01 – 02.10.2021</w:t>
            </w:r>
          </w:p>
        </w:tc>
      </w:tr>
      <w:tr w:rsidR="002D4233" w:rsidTr="002D4233">
        <w:trPr>
          <w:trHeight w:val="243"/>
        </w:trPr>
        <w:tc>
          <w:tcPr>
            <w:tcW w:w="2802" w:type="dxa"/>
            <w:tcBorders>
              <w:top w:val="single" w:sz="4" w:space="0" w:color="auto"/>
              <w:left w:val="single" w:sz="4" w:space="0" w:color="auto"/>
              <w:bottom w:val="single" w:sz="4" w:space="0" w:color="auto"/>
              <w:right w:val="single" w:sz="4" w:space="0" w:color="auto"/>
            </w:tcBorders>
            <w:vAlign w:val="center"/>
            <w:hideMark/>
          </w:tcPr>
          <w:p w:rsidR="002D4233" w:rsidRDefault="002D4233" w:rsidP="00FF57AF">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2D4233" w:rsidRPr="002F10E8" w:rsidRDefault="002D4233" w:rsidP="00FF57AF">
            <w:pPr>
              <w:tabs>
                <w:tab w:val="left" w:pos="3285"/>
              </w:tabs>
              <w:rPr>
                <w:b/>
              </w:rPr>
            </w:pPr>
            <w:r>
              <w:rPr>
                <w:b/>
              </w:rPr>
              <w:t>Kanalizasyon ve İçme suyu çalışmalar</w:t>
            </w:r>
          </w:p>
        </w:tc>
      </w:tr>
      <w:tr w:rsidR="002D4233" w:rsidTr="002D4233">
        <w:tc>
          <w:tcPr>
            <w:tcW w:w="2802" w:type="dxa"/>
            <w:tcBorders>
              <w:top w:val="single" w:sz="4" w:space="0" w:color="auto"/>
              <w:left w:val="single" w:sz="4" w:space="0" w:color="auto"/>
              <w:bottom w:val="single" w:sz="4" w:space="0" w:color="auto"/>
              <w:right w:val="single" w:sz="4" w:space="0" w:color="auto"/>
            </w:tcBorders>
            <w:hideMark/>
          </w:tcPr>
          <w:p w:rsidR="002D4233" w:rsidRDefault="002D4233" w:rsidP="002D4233">
            <w:pPr>
              <w:tabs>
                <w:tab w:val="left" w:pos="3285"/>
              </w:tabs>
              <w:rPr>
                <w:b/>
                <w:sz w:val="22"/>
              </w:rPr>
            </w:pPr>
            <w:r>
              <w:rPr>
                <w:b/>
                <w:sz w:val="22"/>
                <w:szCs w:val="22"/>
              </w:rPr>
              <w:t xml:space="preserve"> HAVALE TARİHİ</w:t>
            </w:r>
          </w:p>
        </w:tc>
        <w:tc>
          <w:tcPr>
            <w:tcW w:w="7938" w:type="dxa"/>
            <w:tcBorders>
              <w:top w:val="single" w:sz="4" w:space="0" w:color="auto"/>
              <w:left w:val="single" w:sz="4" w:space="0" w:color="auto"/>
              <w:bottom w:val="single" w:sz="4" w:space="0" w:color="auto"/>
              <w:right w:val="single" w:sz="4" w:space="0" w:color="auto"/>
            </w:tcBorders>
          </w:tcPr>
          <w:p w:rsidR="002D4233" w:rsidRPr="002F10E8" w:rsidRDefault="002D4233" w:rsidP="00FF57AF">
            <w:pPr>
              <w:tabs>
                <w:tab w:val="left" w:pos="3285"/>
              </w:tabs>
              <w:rPr>
                <w:b/>
              </w:rPr>
            </w:pPr>
            <w:r>
              <w:rPr>
                <w:b/>
              </w:rPr>
              <w:t>01.04.2021</w:t>
            </w:r>
          </w:p>
        </w:tc>
      </w:tr>
    </w:tbl>
    <w:p w:rsidR="002D4233" w:rsidRDefault="002D4233" w:rsidP="002D423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2D4233" w:rsidTr="00FF57AF">
        <w:trPr>
          <w:trHeight w:val="6288"/>
        </w:trPr>
        <w:tc>
          <w:tcPr>
            <w:tcW w:w="10760" w:type="dxa"/>
            <w:tcBorders>
              <w:top w:val="single" w:sz="4" w:space="0" w:color="auto"/>
              <w:left w:val="single" w:sz="4" w:space="0" w:color="auto"/>
              <w:bottom w:val="single" w:sz="4" w:space="0" w:color="auto"/>
              <w:right w:val="single" w:sz="4" w:space="0" w:color="auto"/>
            </w:tcBorders>
          </w:tcPr>
          <w:p w:rsidR="002D4233" w:rsidRDefault="002D4233" w:rsidP="00FF57AF">
            <w:pPr>
              <w:jc w:val="both"/>
            </w:pPr>
            <w:r>
              <w:t xml:space="preserve">       5302 Sayılı yasanın 13.Maddesi kapsamında verilen önerge gündeme alındıktan sonra Komisyonumuza havale edilmiştir. Komisyonumuz 14-15-18-19-20 Ekim 2021 tarihlerinde toplanarak çalışmasını tamamlamıştır.</w:t>
            </w:r>
          </w:p>
          <w:p w:rsidR="002D4233" w:rsidRDefault="002D4233" w:rsidP="00FF57AF">
            <w:pPr>
              <w:jc w:val="both"/>
            </w:pPr>
          </w:p>
          <w:p w:rsidR="002D4233" w:rsidRDefault="002D4233" w:rsidP="00FF57AF">
            <w:pPr>
              <w:jc w:val="both"/>
            </w:pPr>
            <w:r>
              <w:t xml:space="preserve">   5302 Sayılı Yasayla Köylerimizin yol, su, Kanalizasyon gibi alt yapı çalışmaları İl Özel İdaresi sorumluluğuna verilmiş, yıl içinde yapılması planlanan çalımların programları yapılarak hizmetin yürütülmesi sağlanmaktadır. Ancak bu gün itibariyle 2021 Yılı planlamalarında olmayan yapılmasına ihtiyaç duyulan Balışeyh İlçesine bağlı Karalı, </w:t>
            </w:r>
            <w:proofErr w:type="spellStart"/>
            <w:r>
              <w:t>Hüseyinbeyobası</w:t>
            </w:r>
            <w:proofErr w:type="spellEnd"/>
            <w:r>
              <w:t xml:space="preserve"> ve</w:t>
            </w:r>
            <w:r>
              <w:t xml:space="preserve"> Kır</w:t>
            </w:r>
            <w:r>
              <w:t>langıç Köylerinde ilave Kanalizasyon yapımı ile Keskin İlçesine bağlı Beşler Köyüne içme suyu için sondaj yapılması İl Genel Meclisi Üyeleri tarafından verilen önergeler ile İl Genel Meclisi gündemine getirilmiştir.</w:t>
            </w:r>
          </w:p>
          <w:p w:rsidR="002D4233" w:rsidRDefault="002D4233" w:rsidP="00FF57AF">
            <w:pPr>
              <w:jc w:val="both"/>
            </w:pPr>
          </w:p>
          <w:p w:rsidR="002D4233" w:rsidRDefault="002D4233" w:rsidP="00FF57AF">
            <w:pPr>
              <w:jc w:val="both"/>
            </w:pPr>
            <w:r>
              <w:t xml:space="preserve">       Önerge gereği adı geçen Köylerimizde incelemeler yapılmış muhtarlık ve köyde ikamet edenlerden bilgiler alınmıştır.  Balışeyh İlçesine bağlı Karalı Köyü</w:t>
            </w:r>
            <w:bookmarkStart w:id="0" w:name="_GoBack"/>
            <w:bookmarkEnd w:id="0"/>
            <w:r>
              <w:t xml:space="preserve">nde 15, </w:t>
            </w:r>
            <w:proofErr w:type="spellStart"/>
            <w:r>
              <w:t>Hüseyinbeyobası</w:t>
            </w:r>
            <w:proofErr w:type="spellEnd"/>
            <w:r>
              <w:t xml:space="preserve"> Köyünde 20, Kırlangıç Köyünde 20 Evin kanalizasyon bağlantısının olmadığı, ihtiyacın fosseptik çukurlarıyla çözüldüğü, Köylerde Kanalizasyon sisteminin olması nedeniyle, ilave çalışma yapılmasında fayda görülmüştür. Ayrıca Keskin İlçesine bağlı Beşler Köyünde mevcut içme suyu kaynaklarının olmadığından teknik elemanlarca belirlenecek bir yere sondaj yapılarak ihtiyacın giderilmesi hususunda görüş birliğine varılmıştır.</w:t>
            </w:r>
          </w:p>
          <w:p w:rsidR="002D4233" w:rsidRDefault="002D4233" w:rsidP="00FF57AF">
            <w:pPr>
              <w:jc w:val="both"/>
            </w:pPr>
          </w:p>
          <w:p w:rsidR="002D4233" w:rsidRDefault="002D4233" w:rsidP="00FF57AF">
            <w:pPr>
              <w:jc w:val="both"/>
            </w:pPr>
            <w:r>
              <w:t xml:space="preserve">     İlimiz Balışeyh İlçesine bağlı Karalı, </w:t>
            </w:r>
            <w:proofErr w:type="spellStart"/>
            <w:r>
              <w:t>Hüseyinbeyobası</w:t>
            </w:r>
            <w:proofErr w:type="spellEnd"/>
            <w:r>
              <w:t xml:space="preserve">, Kırlangıç Köylerinde İlave Kanalizasyon Sistemi Yapılması ve Keskin Beşler Köyünde içme suyu için sondaj çalışması yapılması için İl Özel İdaresi Teknik Elemanlarında etüt çalışması yapılmasına, hazırlanacak raporlar doğrultusunda yapılacak çalışmaların, 2021 yılı içinde yapılma imkanı olmadığından, 2022 yılı çalışma programına </w:t>
            </w:r>
            <w:proofErr w:type="gramStart"/>
            <w:r>
              <w:t>dahil</w:t>
            </w:r>
            <w:proofErr w:type="gramEnd"/>
            <w:r>
              <w:t xml:space="preserve"> edilmesine oybirliğiyle karar verildi.</w:t>
            </w:r>
          </w:p>
          <w:p w:rsidR="002D4233" w:rsidRDefault="002D4233" w:rsidP="00FF57AF">
            <w:pPr>
              <w:tabs>
                <w:tab w:val="left" w:pos="2535"/>
              </w:tabs>
              <w:jc w:val="both"/>
            </w:pPr>
            <w:r>
              <w:tab/>
            </w:r>
          </w:p>
          <w:p w:rsidR="002D4233" w:rsidRDefault="002D4233" w:rsidP="00FF57AF">
            <w:pPr>
              <w:pStyle w:val="ListeParagraf"/>
              <w:ind w:left="600"/>
              <w:jc w:val="both"/>
            </w:pPr>
          </w:p>
          <w:p w:rsidR="002D4233" w:rsidRDefault="002D4233" w:rsidP="00FF57AF">
            <w:pPr>
              <w:jc w:val="both"/>
            </w:pPr>
            <w:r>
              <w:t xml:space="preserve">    5302 Sayılı Yasanın 16.Maddesi ve İl Genel Meclisi Çalışma Yönetmeliğinin 20. Maddesi kapsamında yapılan toplantıya ait rapor İl Genel Meclisinin takdirlerine sunulur.</w:t>
            </w:r>
          </w:p>
          <w:p w:rsidR="002D4233" w:rsidRDefault="002D4233" w:rsidP="00FF57AF">
            <w:pPr>
              <w:jc w:val="both"/>
            </w:pPr>
          </w:p>
          <w:p w:rsidR="002D4233" w:rsidRDefault="002D4233" w:rsidP="00FF57AF">
            <w:pPr>
              <w:jc w:val="both"/>
            </w:pPr>
          </w:p>
          <w:p w:rsidR="002D4233" w:rsidRDefault="002D4233" w:rsidP="00FF57AF">
            <w:pPr>
              <w:jc w:val="both"/>
            </w:pPr>
            <w:r>
              <w:t xml:space="preserve">               İlyas CANÖZ                             Muhsin YAKUT                      Yunus PEHLİVANLI   </w:t>
            </w:r>
          </w:p>
          <w:p w:rsidR="002D4233" w:rsidRDefault="002D4233" w:rsidP="00FF57AF">
            <w:pPr>
              <w:jc w:val="both"/>
            </w:pPr>
            <w:r>
              <w:t xml:space="preserve">               Komisyon Başkanı                    Başkan Yardımcısı                              Sözcü</w:t>
            </w:r>
          </w:p>
          <w:p w:rsidR="002D4233" w:rsidRDefault="002D4233" w:rsidP="00FF57AF">
            <w:pPr>
              <w:jc w:val="both"/>
            </w:pPr>
          </w:p>
          <w:p w:rsidR="002D4233" w:rsidRDefault="002D4233" w:rsidP="00FF57AF">
            <w:pPr>
              <w:jc w:val="both"/>
            </w:pPr>
          </w:p>
          <w:p w:rsidR="002D4233" w:rsidRDefault="002D4233" w:rsidP="00FF57AF">
            <w:pPr>
              <w:jc w:val="both"/>
            </w:pPr>
          </w:p>
          <w:p w:rsidR="002D4233" w:rsidRDefault="002D4233" w:rsidP="00FF57AF">
            <w:pPr>
              <w:jc w:val="both"/>
            </w:pPr>
          </w:p>
          <w:p w:rsidR="002D4233" w:rsidRDefault="002D4233" w:rsidP="00FF57AF">
            <w:pPr>
              <w:jc w:val="both"/>
            </w:pPr>
          </w:p>
          <w:p w:rsidR="002D4233" w:rsidRDefault="002D4233" w:rsidP="00FF57AF">
            <w:pPr>
              <w:jc w:val="both"/>
            </w:pPr>
          </w:p>
          <w:p w:rsidR="002D4233" w:rsidRDefault="002D4233" w:rsidP="00FF57AF">
            <w:pPr>
              <w:jc w:val="both"/>
            </w:pPr>
          </w:p>
          <w:p w:rsidR="002D4233" w:rsidRDefault="002D4233" w:rsidP="00FF57AF">
            <w:pPr>
              <w:jc w:val="both"/>
            </w:pPr>
            <w:r>
              <w:t xml:space="preserve">               Nuri KÖKSOY                                                                            Hasan GÜLÇİMEN</w:t>
            </w:r>
          </w:p>
          <w:p w:rsidR="002D4233" w:rsidRDefault="002D4233" w:rsidP="002D4233">
            <w:pPr>
              <w:jc w:val="both"/>
            </w:pPr>
            <w:r>
              <w:t xml:space="preserve">                     Üye                                                                                              </w:t>
            </w:r>
            <w:proofErr w:type="spellStart"/>
            <w:r>
              <w:t>Üye</w:t>
            </w:r>
            <w:proofErr w:type="spellEnd"/>
            <w:r>
              <w:t xml:space="preserve">     </w:t>
            </w:r>
          </w:p>
        </w:tc>
      </w:tr>
    </w:tbl>
    <w:p w:rsidR="003F6A30" w:rsidRDefault="003F6A30"/>
    <w:sectPr w:rsidR="003F6A30" w:rsidSect="002D4233">
      <w:pgSz w:w="11906" w:h="16838"/>
      <w:pgMar w:top="568" w:right="282"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4E"/>
    <w:rsid w:val="002D4233"/>
    <w:rsid w:val="003F6A30"/>
    <w:rsid w:val="00A2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4233"/>
    <w:pPr>
      <w:ind w:left="720"/>
      <w:contextualSpacing/>
    </w:pPr>
  </w:style>
  <w:style w:type="paragraph" w:styleId="stbilgi">
    <w:name w:val="header"/>
    <w:basedOn w:val="Normal"/>
    <w:link w:val="stbilgiChar"/>
    <w:unhideWhenUsed/>
    <w:rsid w:val="002D4233"/>
    <w:pPr>
      <w:tabs>
        <w:tab w:val="center" w:pos="4536"/>
        <w:tab w:val="right" w:pos="9072"/>
      </w:tabs>
    </w:pPr>
  </w:style>
  <w:style w:type="character" w:customStyle="1" w:styleId="stbilgiChar">
    <w:name w:val="Üstbilgi Char"/>
    <w:basedOn w:val="VarsaylanParagrafYazTipi"/>
    <w:link w:val="stbilgi"/>
    <w:rsid w:val="002D423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4233"/>
    <w:pPr>
      <w:ind w:left="720"/>
      <w:contextualSpacing/>
    </w:pPr>
  </w:style>
  <w:style w:type="paragraph" w:styleId="stbilgi">
    <w:name w:val="header"/>
    <w:basedOn w:val="Normal"/>
    <w:link w:val="stbilgiChar"/>
    <w:unhideWhenUsed/>
    <w:rsid w:val="002D4233"/>
    <w:pPr>
      <w:tabs>
        <w:tab w:val="center" w:pos="4536"/>
        <w:tab w:val="right" w:pos="9072"/>
      </w:tabs>
    </w:pPr>
  </w:style>
  <w:style w:type="character" w:customStyle="1" w:styleId="stbilgiChar">
    <w:name w:val="Üstbilgi Char"/>
    <w:basedOn w:val="VarsaylanParagrafYazTipi"/>
    <w:link w:val="stbilgi"/>
    <w:rsid w:val="002D423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2021-11-11T12:20:00Z</dcterms:created>
  <dcterms:modified xsi:type="dcterms:W3CDTF">2021-11-11T12:22:00Z</dcterms:modified>
</cp:coreProperties>
</file>