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EE3" w:rsidRPr="00E15EE3" w:rsidRDefault="00E15EE3" w:rsidP="00E15EE3">
      <w:pPr>
        <w:tabs>
          <w:tab w:val="left" w:pos="3285"/>
        </w:tabs>
        <w:jc w:val="center"/>
        <w:rPr>
          <w:b/>
          <w:sz w:val="22"/>
          <w:szCs w:val="22"/>
        </w:rPr>
      </w:pPr>
      <w:r w:rsidRPr="00E15EE3">
        <w:rPr>
          <w:b/>
          <w:sz w:val="22"/>
          <w:szCs w:val="22"/>
        </w:rPr>
        <w:t>T.C.</w:t>
      </w:r>
    </w:p>
    <w:p w:rsidR="00E15EE3" w:rsidRPr="00E15EE3" w:rsidRDefault="00E15EE3" w:rsidP="00E15EE3">
      <w:pPr>
        <w:tabs>
          <w:tab w:val="left" w:pos="3285"/>
        </w:tabs>
        <w:jc w:val="center"/>
        <w:rPr>
          <w:b/>
          <w:sz w:val="22"/>
          <w:szCs w:val="22"/>
        </w:rPr>
      </w:pPr>
      <w:r w:rsidRPr="00E15EE3">
        <w:rPr>
          <w:b/>
          <w:sz w:val="22"/>
          <w:szCs w:val="22"/>
        </w:rPr>
        <w:t>KIRIKKALE İL ÖZEL İDARESİ</w:t>
      </w:r>
    </w:p>
    <w:p w:rsidR="00E15EE3" w:rsidRPr="00E15EE3" w:rsidRDefault="00E15EE3" w:rsidP="00E15EE3">
      <w:pPr>
        <w:tabs>
          <w:tab w:val="left" w:pos="3285"/>
        </w:tabs>
        <w:jc w:val="center"/>
        <w:rPr>
          <w:b/>
          <w:sz w:val="22"/>
          <w:szCs w:val="22"/>
        </w:rPr>
      </w:pPr>
      <w:r w:rsidRPr="00E15EE3">
        <w:rPr>
          <w:b/>
          <w:sz w:val="22"/>
          <w:szCs w:val="22"/>
        </w:rPr>
        <w:t xml:space="preserve">İL GENEL MECLİSİ </w:t>
      </w:r>
    </w:p>
    <w:p w:rsidR="00E15EE3" w:rsidRPr="00E15EE3" w:rsidRDefault="00E15EE3" w:rsidP="00E15EE3">
      <w:pPr>
        <w:tabs>
          <w:tab w:val="left" w:pos="3285"/>
        </w:tabs>
        <w:jc w:val="center"/>
        <w:rPr>
          <w:b/>
          <w:sz w:val="22"/>
          <w:szCs w:val="22"/>
        </w:rPr>
      </w:pPr>
      <w:r w:rsidRPr="00E15EE3">
        <w:rPr>
          <w:b/>
          <w:sz w:val="22"/>
          <w:szCs w:val="22"/>
        </w:rPr>
        <w:t>TARIM VE HAYVANCILIK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E15EE3" w:rsidRPr="00E15EE3" w:rsidTr="002742D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E15EE3" w:rsidRPr="00E15EE3" w:rsidRDefault="00E15EE3" w:rsidP="002742D6">
            <w:pPr>
              <w:tabs>
                <w:tab w:val="center" w:pos="4536"/>
                <w:tab w:val="right" w:pos="9072"/>
              </w:tabs>
              <w:spacing w:line="276" w:lineRule="auto"/>
              <w:rPr>
                <w:b/>
                <w:sz w:val="22"/>
                <w:szCs w:val="22"/>
                <w:lang w:eastAsia="en-US"/>
              </w:rPr>
            </w:pPr>
            <w:r w:rsidRPr="00E15EE3">
              <w:rPr>
                <w:b/>
                <w:sz w:val="22"/>
                <w:szCs w:val="22"/>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E15EE3" w:rsidRPr="00E15EE3" w:rsidRDefault="00E15EE3" w:rsidP="002742D6">
            <w:pPr>
              <w:tabs>
                <w:tab w:val="center" w:pos="4536"/>
                <w:tab w:val="right" w:pos="9072"/>
              </w:tabs>
              <w:spacing w:line="276" w:lineRule="auto"/>
              <w:rPr>
                <w:b/>
                <w:sz w:val="22"/>
                <w:szCs w:val="22"/>
                <w:lang w:eastAsia="en-US"/>
              </w:rPr>
            </w:pPr>
            <w:proofErr w:type="spellStart"/>
            <w:r w:rsidRPr="00E15EE3">
              <w:rPr>
                <w:b/>
                <w:sz w:val="22"/>
                <w:szCs w:val="22"/>
                <w:lang w:eastAsia="en-US"/>
              </w:rPr>
              <w:t>M.Kürşat</w:t>
            </w:r>
            <w:proofErr w:type="spellEnd"/>
            <w:r w:rsidRPr="00E15EE3">
              <w:rPr>
                <w:b/>
                <w:sz w:val="22"/>
                <w:szCs w:val="22"/>
                <w:lang w:eastAsia="en-US"/>
              </w:rPr>
              <w:t xml:space="preserve"> AVAN</w:t>
            </w:r>
          </w:p>
        </w:tc>
      </w:tr>
      <w:tr w:rsidR="00E15EE3" w:rsidRPr="00E15EE3" w:rsidTr="002742D6">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E15EE3" w:rsidRPr="00E15EE3" w:rsidRDefault="00E15EE3" w:rsidP="002742D6">
            <w:pPr>
              <w:tabs>
                <w:tab w:val="center" w:pos="4536"/>
                <w:tab w:val="right" w:pos="9072"/>
              </w:tabs>
              <w:spacing w:line="276" w:lineRule="auto"/>
              <w:rPr>
                <w:b/>
                <w:sz w:val="22"/>
                <w:szCs w:val="22"/>
                <w:lang w:eastAsia="en-US"/>
              </w:rPr>
            </w:pPr>
            <w:r w:rsidRPr="00E15EE3">
              <w:rPr>
                <w:b/>
                <w:sz w:val="22"/>
                <w:szCs w:val="22"/>
                <w:lang w:eastAsia="en-US"/>
              </w:rPr>
              <w:t>BAŞKAN VEKİLİ</w:t>
            </w:r>
          </w:p>
        </w:tc>
        <w:tc>
          <w:tcPr>
            <w:tcW w:w="7371" w:type="dxa"/>
            <w:tcBorders>
              <w:top w:val="single" w:sz="4" w:space="0" w:color="auto"/>
              <w:left w:val="single" w:sz="4" w:space="0" w:color="auto"/>
              <w:bottom w:val="single" w:sz="4" w:space="0" w:color="auto"/>
              <w:right w:val="single" w:sz="4" w:space="0" w:color="auto"/>
            </w:tcBorders>
          </w:tcPr>
          <w:p w:rsidR="00E15EE3" w:rsidRPr="00E15EE3" w:rsidRDefault="00E15EE3" w:rsidP="002742D6">
            <w:pPr>
              <w:tabs>
                <w:tab w:val="center" w:pos="4536"/>
                <w:tab w:val="right" w:pos="9072"/>
              </w:tabs>
              <w:spacing w:line="276" w:lineRule="auto"/>
              <w:rPr>
                <w:b/>
                <w:sz w:val="22"/>
                <w:szCs w:val="22"/>
                <w:lang w:eastAsia="en-US"/>
              </w:rPr>
            </w:pPr>
            <w:r w:rsidRPr="00E15EE3">
              <w:rPr>
                <w:b/>
                <w:sz w:val="22"/>
                <w:szCs w:val="22"/>
                <w:lang w:eastAsia="en-US"/>
              </w:rPr>
              <w:t>Hilmi ŞEN</w:t>
            </w:r>
          </w:p>
        </w:tc>
      </w:tr>
      <w:tr w:rsidR="00E15EE3" w:rsidRPr="00E15EE3" w:rsidTr="002742D6">
        <w:tc>
          <w:tcPr>
            <w:tcW w:w="2802" w:type="dxa"/>
            <w:tcBorders>
              <w:top w:val="single" w:sz="4" w:space="0" w:color="auto"/>
              <w:left w:val="single" w:sz="4" w:space="0" w:color="auto"/>
              <w:bottom w:val="single" w:sz="4" w:space="0" w:color="auto"/>
              <w:right w:val="single" w:sz="4" w:space="0" w:color="auto"/>
            </w:tcBorders>
            <w:hideMark/>
          </w:tcPr>
          <w:p w:rsidR="00E15EE3" w:rsidRPr="00E15EE3" w:rsidRDefault="00E15EE3" w:rsidP="002742D6">
            <w:pPr>
              <w:tabs>
                <w:tab w:val="left" w:pos="3285"/>
              </w:tabs>
              <w:spacing w:line="276" w:lineRule="auto"/>
              <w:ind w:right="310"/>
              <w:jc w:val="both"/>
              <w:rPr>
                <w:b/>
                <w:sz w:val="22"/>
                <w:szCs w:val="22"/>
                <w:lang w:eastAsia="en-US"/>
              </w:rPr>
            </w:pPr>
            <w:r w:rsidRPr="00E15EE3">
              <w:rPr>
                <w:b/>
                <w:sz w:val="22"/>
                <w:szCs w:val="22"/>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E15EE3" w:rsidRPr="00E15EE3" w:rsidRDefault="00E15EE3" w:rsidP="002742D6">
            <w:pPr>
              <w:tabs>
                <w:tab w:val="left" w:pos="3285"/>
              </w:tabs>
              <w:spacing w:line="276" w:lineRule="auto"/>
              <w:rPr>
                <w:b/>
                <w:sz w:val="22"/>
                <w:szCs w:val="22"/>
                <w:lang w:eastAsia="en-US"/>
              </w:rPr>
            </w:pPr>
            <w:r w:rsidRPr="00E15EE3">
              <w:rPr>
                <w:b/>
                <w:sz w:val="22"/>
                <w:szCs w:val="22"/>
                <w:lang w:eastAsia="en-US"/>
              </w:rPr>
              <w:t>Nuri KÖKSOY, Hüseyin ULUYÜREK, Tarık KAYA</w:t>
            </w:r>
          </w:p>
        </w:tc>
      </w:tr>
      <w:tr w:rsidR="00E15EE3" w:rsidRPr="00E15EE3" w:rsidTr="002742D6">
        <w:tc>
          <w:tcPr>
            <w:tcW w:w="2802" w:type="dxa"/>
            <w:tcBorders>
              <w:top w:val="single" w:sz="4" w:space="0" w:color="auto"/>
              <w:left w:val="single" w:sz="4" w:space="0" w:color="auto"/>
              <w:bottom w:val="single" w:sz="4" w:space="0" w:color="auto"/>
              <w:right w:val="single" w:sz="4" w:space="0" w:color="auto"/>
            </w:tcBorders>
            <w:hideMark/>
          </w:tcPr>
          <w:p w:rsidR="00E15EE3" w:rsidRPr="00E15EE3" w:rsidRDefault="00E15EE3" w:rsidP="002742D6">
            <w:pPr>
              <w:tabs>
                <w:tab w:val="left" w:pos="3285"/>
              </w:tabs>
              <w:spacing w:line="276" w:lineRule="auto"/>
              <w:rPr>
                <w:b/>
                <w:sz w:val="22"/>
                <w:szCs w:val="22"/>
                <w:lang w:eastAsia="en-US"/>
              </w:rPr>
            </w:pPr>
            <w:r w:rsidRPr="00E15EE3">
              <w:rPr>
                <w:b/>
                <w:sz w:val="22"/>
                <w:szCs w:val="22"/>
                <w:lang w:eastAsia="en-US"/>
              </w:rPr>
              <w:t>ÖNERGENİN TARİHİ</w:t>
            </w:r>
          </w:p>
        </w:tc>
        <w:tc>
          <w:tcPr>
            <w:tcW w:w="7371" w:type="dxa"/>
            <w:tcBorders>
              <w:top w:val="single" w:sz="4" w:space="0" w:color="auto"/>
              <w:left w:val="single" w:sz="4" w:space="0" w:color="auto"/>
              <w:bottom w:val="single" w:sz="4" w:space="0" w:color="auto"/>
              <w:right w:val="single" w:sz="4" w:space="0" w:color="auto"/>
            </w:tcBorders>
          </w:tcPr>
          <w:p w:rsidR="00E15EE3" w:rsidRPr="00E15EE3" w:rsidRDefault="00E15EE3" w:rsidP="002742D6">
            <w:pPr>
              <w:tabs>
                <w:tab w:val="left" w:pos="3285"/>
              </w:tabs>
              <w:spacing w:line="276" w:lineRule="auto"/>
              <w:rPr>
                <w:b/>
                <w:sz w:val="22"/>
                <w:szCs w:val="22"/>
                <w:lang w:eastAsia="en-US"/>
              </w:rPr>
            </w:pPr>
            <w:r w:rsidRPr="00E15EE3">
              <w:rPr>
                <w:b/>
                <w:sz w:val="22"/>
                <w:szCs w:val="22"/>
                <w:lang w:eastAsia="en-US"/>
              </w:rPr>
              <w:t>05.08.2021</w:t>
            </w:r>
          </w:p>
        </w:tc>
      </w:tr>
      <w:tr w:rsidR="00E15EE3" w:rsidRPr="00E15EE3" w:rsidTr="002742D6">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E15EE3" w:rsidRPr="00E15EE3" w:rsidRDefault="00E15EE3" w:rsidP="002742D6">
            <w:pPr>
              <w:tabs>
                <w:tab w:val="left" w:pos="3285"/>
              </w:tabs>
              <w:spacing w:line="276" w:lineRule="auto"/>
              <w:rPr>
                <w:b/>
                <w:sz w:val="22"/>
                <w:szCs w:val="22"/>
                <w:lang w:eastAsia="en-US"/>
              </w:rPr>
            </w:pPr>
            <w:r w:rsidRPr="00E15EE3">
              <w:rPr>
                <w:b/>
                <w:sz w:val="22"/>
                <w:szCs w:val="22"/>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E15EE3" w:rsidRPr="00E15EE3" w:rsidRDefault="00E15EE3" w:rsidP="002742D6">
            <w:pPr>
              <w:tabs>
                <w:tab w:val="left" w:pos="3285"/>
              </w:tabs>
              <w:spacing w:line="276" w:lineRule="auto"/>
              <w:jc w:val="both"/>
              <w:rPr>
                <w:b/>
                <w:sz w:val="22"/>
                <w:szCs w:val="22"/>
                <w:lang w:eastAsia="en-US"/>
              </w:rPr>
            </w:pPr>
            <w:r w:rsidRPr="00E15EE3">
              <w:rPr>
                <w:b/>
                <w:sz w:val="22"/>
                <w:szCs w:val="22"/>
                <w:lang w:eastAsia="en-US"/>
              </w:rPr>
              <w:t>Çavdar Ekimi</w:t>
            </w:r>
          </w:p>
        </w:tc>
      </w:tr>
      <w:tr w:rsidR="00E15EE3" w:rsidRPr="00E15EE3" w:rsidTr="002742D6">
        <w:tc>
          <w:tcPr>
            <w:tcW w:w="2802" w:type="dxa"/>
            <w:tcBorders>
              <w:top w:val="single" w:sz="4" w:space="0" w:color="auto"/>
              <w:left w:val="single" w:sz="4" w:space="0" w:color="auto"/>
              <w:bottom w:val="single" w:sz="4" w:space="0" w:color="auto"/>
              <w:right w:val="single" w:sz="4" w:space="0" w:color="auto"/>
            </w:tcBorders>
            <w:hideMark/>
          </w:tcPr>
          <w:p w:rsidR="00E15EE3" w:rsidRPr="00E15EE3" w:rsidRDefault="00E15EE3" w:rsidP="002742D6">
            <w:pPr>
              <w:tabs>
                <w:tab w:val="left" w:pos="3285"/>
              </w:tabs>
              <w:spacing w:line="276" w:lineRule="auto"/>
              <w:rPr>
                <w:b/>
                <w:sz w:val="22"/>
                <w:szCs w:val="22"/>
                <w:lang w:eastAsia="en-US"/>
              </w:rPr>
            </w:pPr>
            <w:r w:rsidRPr="00E15EE3">
              <w:rPr>
                <w:b/>
                <w:sz w:val="22"/>
                <w:szCs w:val="22"/>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E15EE3" w:rsidRPr="00E15EE3" w:rsidRDefault="00E15EE3" w:rsidP="002742D6">
            <w:pPr>
              <w:tabs>
                <w:tab w:val="left" w:pos="3285"/>
              </w:tabs>
              <w:spacing w:line="276" w:lineRule="auto"/>
              <w:rPr>
                <w:b/>
                <w:sz w:val="22"/>
                <w:szCs w:val="22"/>
                <w:lang w:eastAsia="en-US"/>
              </w:rPr>
            </w:pPr>
            <w:r w:rsidRPr="00E15EE3">
              <w:rPr>
                <w:b/>
                <w:sz w:val="22"/>
                <w:szCs w:val="22"/>
                <w:lang w:eastAsia="en-US"/>
              </w:rPr>
              <w:t>05.08.2021</w:t>
            </w:r>
          </w:p>
        </w:tc>
      </w:tr>
    </w:tbl>
    <w:p w:rsidR="00E15EE3" w:rsidRPr="00E15EE3" w:rsidRDefault="00E15EE3" w:rsidP="00E15EE3">
      <w:pPr>
        <w:tabs>
          <w:tab w:val="left" w:pos="3285"/>
        </w:tabs>
        <w:jc w:val="center"/>
        <w:rPr>
          <w:b/>
          <w:sz w:val="22"/>
          <w:szCs w:val="22"/>
        </w:rPr>
      </w:pPr>
      <w:r w:rsidRPr="00E15EE3">
        <w:rPr>
          <w:b/>
          <w:sz w:val="22"/>
          <w:szCs w:val="22"/>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E15EE3" w:rsidRPr="00E15EE3" w:rsidTr="002742D6">
        <w:trPr>
          <w:trHeight w:val="7844"/>
        </w:trPr>
        <w:tc>
          <w:tcPr>
            <w:tcW w:w="10139" w:type="dxa"/>
            <w:tcBorders>
              <w:top w:val="single" w:sz="4" w:space="0" w:color="auto"/>
              <w:left w:val="single" w:sz="4" w:space="0" w:color="auto"/>
              <w:bottom w:val="single" w:sz="4" w:space="0" w:color="auto"/>
              <w:right w:val="single" w:sz="4" w:space="0" w:color="auto"/>
            </w:tcBorders>
          </w:tcPr>
          <w:p w:rsidR="00E15EE3" w:rsidRPr="00E15EE3" w:rsidRDefault="00E15EE3" w:rsidP="002742D6">
            <w:pPr>
              <w:pStyle w:val="NormalWeb"/>
              <w:jc w:val="both"/>
              <w:rPr>
                <w:color w:val="000000"/>
                <w:sz w:val="22"/>
                <w:szCs w:val="22"/>
              </w:rPr>
            </w:pPr>
            <w:r w:rsidRPr="00E15EE3">
              <w:rPr>
                <w:b/>
                <w:sz w:val="22"/>
                <w:szCs w:val="22"/>
                <w:lang w:val="en" w:eastAsia="en-US"/>
              </w:rPr>
              <w:t xml:space="preserve">         </w:t>
            </w:r>
            <w:r w:rsidRPr="00E15EE3">
              <w:rPr>
                <w:sz w:val="22"/>
                <w:szCs w:val="22"/>
                <w:lang w:val="en" w:eastAsia="en-US"/>
              </w:rPr>
              <w:t xml:space="preserve">5302 </w:t>
            </w:r>
            <w:r w:rsidRPr="00E15EE3">
              <w:rPr>
                <w:sz w:val="22"/>
                <w:szCs w:val="22"/>
                <w:lang w:eastAsia="en-US"/>
              </w:rPr>
              <w:t xml:space="preserve">Sayılı Yasanın </w:t>
            </w:r>
            <w:r w:rsidRPr="00E15EE3">
              <w:rPr>
                <w:sz w:val="22"/>
                <w:szCs w:val="22"/>
                <w:lang w:val="en" w:eastAsia="en-US"/>
              </w:rPr>
              <w:t xml:space="preserve">13.maddesine </w:t>
            </w:r>
            <w:r w:rsidRPr="00E15EE3">
              <w:rPr>
                <w:sz w:val="22"/>
                <w:szCs w:val="22"/>
                <w:lang w:eastAsia="en-US"/>
              </w:rPr>
              <w:t>göre verilen önerge gündeme alındıktan sonra Komisyonumuza havale edilmiştir</w:t>
            </w:r>
            <w:r w:rsidRPr="00E15EE3">
              <w:rPr>
                <w:sz w:val="22"/>
                <w:szCs w:val="22"/>
                <w:lang w:val="en" w:eastAsia="en-US"/>
              </w:rPr>
              <w:t xml:space="preserve">. </w:t>
            </w:r>
            <w:r w:rsidRPr="00E15EE3">
              <w:rPr>
                <w:sz w:val="22"/>
                <w:szCs w:val="22"/>
                <w:lang w:eastAsia="en-US"/>
              </w:rPr>
              <w:t xml:space="preserve">Komisyonumuz </w:t>
            </w:r>
            <w:r w:rsidRPr="00E15EE3">
              <w:rPr>
                <w:sz w:val="22"/>
                <w:szCs w:val="22"/>
                <w:lang w:val="en" w:eastAsia="en-US"/>
              </w:rPr>
              <w:t xml:space="preserve">23-24-25-26-27 </w:t>
            </w:r>
            <w:r w:rsidRPr="00E15EE3">
              <w:rPr>
                <w:sz w:val="22"/>
                <w:szCs w:val="22"/>
                <w:lang w:eastAsia="en-US"/>
              </w:rPr>
              <w:t xml:space="preserve">Ağustos </w:t>
            </w:r>
            <w:r w:rsidRPr="00E15EE3">
              <w:rPr>
                <w:sz w:val="22"/>
                <w:szCs w:val="22"/>
                <w:lang w:val="en" w:eastAsia="en-US"/>
              </w:rPr>
              <w:t xml:space="preserve">2021 </w:t>
            </w:r>
            <w:r w:rsidRPr="00E15EE3">
              <w:rPr>
                <w:sz w:val="22"/>
                <w:szCs w:val="22"/>
                <w:lang w:eastAsia="en-US"/>
              </w:rPr>
              <w:t>tarihlerinde toplanarak çalışmasını tamamlamıştır</w:t>
            </w:r>
            <w:r w:rsidRPr="00E15EE3">
              <w:rPr>
                <w:sz w:val="22"/>
                <w:szCs w:val="22"/>
                <w:lang w:val="en" w:eastAsia="en-US"/>
              </w:rPr>
              <w:t>.</w:t>
            </w:r>
            <w:r w:rsidRPr="00E15EE3">
              <w:rPr>
                <w:color w:val="000000"/>
                <w:sz w:val="22"/>
                <w:szCs w:val="22"/>
              </w:rPr>
              <w:t xml:space="preserve"> </w:t>
            </w:r>
          </w:p>
          <w:p w:rsidR="00E15EE3" w:rsidRPr="00E15EE3" w:rsidRDefault="00E15EE3" w:rsidP="002742D6">
            <w:pPr>
              <w:pStyle w:val="NormalWeb"/>
              <w:jc w:val="both"/>
              <w:rPr>
                <w:color w:val="000000"/>
                <w:sz w:val="22"/>
                <w:szCs w:val="22"/>
              </w:rPr>
            </w:pPr>
            <w:r w:rsidRPr="00E15EE3">
              <w:rPr>
                <w:color w:val="000000"/>
                <w:sz w:val="22"/>
                <w:szCs w:val="22"/>
              </w:rPr>
              <w:t xml:space="preserve">       Türkiye’de çavdar, diğer ürünlerin verimli olmadığı fakir topraklarda yetiştirildiği, En çok, Orta Anadolu ve Doğu Anadolu bölgelerinde ziraatı yapılan çavdarın daha çok yayla ikliminde yetiştiği. Kuvvetli kök sistemi olduğu için kuraklığa ve soğuğa dayanma gücü yüksek olan Çavdar unundan yapılan ekmek de buğday ekmeği gibi hafif olmakla birlikte Buğday ve çavdar ununda bulunan protein karışımları hamurun kabararak esnek ve yumuşak olmasını sağlar. Bu yüzden, başka tahılların unundan ekmek yapılırken hamura buğday ya da çavdar unu katıldığı,  Besin değeri yüksek olan çavdar başka tahıllarla karıştırılarak hayvan yemi olarak kullanıldığı, ayrıca Saplarının ambalaj ve el işlerinde kullanılabildiği,        İklim İstekleri</w:t>
            </w:r>
          </w:p>
          <w:p w:rsidR="00E15EE3" w:rsidRPr="00E15EE3" w:rsidRDefault="00E15EE3" w:rsidP="002742D6">
            <w:pPr>
              <w:pStyle w:val="NormalWeb"/>
              <w:jc w:val="both"/>
              <w:rPr>
                <w:color w:val="000000"/>
                <w:sz w:val="22"/>
                <w:szCs w:val="22"/>
              </w:rPr>
            </w:pPr>
            <w:r w:rsidRPr="00E15EE3">
              <w:rPr>
                <w:color w:val="000000"/>
                <w:sz w:val="22"/>
                <w:szCs w:val="22"/>
              </w:rPr>
              <w:t xml:space="preserve">       Soğuğa en dayanıklı tahıl olan çavdar kışları çok sert geçen yörelerde bile yetiştiği ve sonbaharda ekilip ertesi yıl yaz başlarında biçilebildiği, Nem isteği </w:t>
            </w:r>
            <w:proofErr w:type="spellStart"/>
            <w:r w:rsidRPr="00E15EE3">
              <w:rPr>
                <w:color w:val="000000"/>
                <w:sz w:val="22"/>
                <w:szCs w:val="22"/>
              </w:rPr>
              <w:t>azr</w:t>
            </w:r>
            <w:proofErr w:type="spellEnd"/>
            <w:r w:rsidRPr="00E15EE3">
              <w:rPr>
                <w:color w:val="000000"/>
                <w:sz w:val="22"/>
                <w:szCs w:val="22"/>
              </w:rPr>
              <w:t>, kök gelişmesi fazla olduğundan yeterli suyu kolaylıkla bulabilen, -30 C ve daha düşük sıcaklıklara kar örtüsü olmaksızın dayanabilen çeşitlerinin olduğu,</w:t>
            </w:r>
          </w:p>
          <w:p w:rsidR="00E15EE3" w:rsidRPr="00E15EE3" w:rsidRDefault="00E15EE3" w:rsidP="002742D6">
            <w:pPr>
              <w:pStyle w:val="NormalWeb"/>
              <w:jc w:val="both"/>
              <w:rPr>
                <w:color w:val="000000"/>
                <w:sz w:val="22"/>
                <w:szCs w:val="22"/>
              </w:rPr>
            </w:pPr>
            <w:r w:rsidRPr="00E15EE3">
              <w:rPr>
                <w:color w:val="000000"/>
                <w:sz w:val="22"/>
                <w:szCs w:val="22"/>
              </w:rPr>
              <w:t xml:space="preserve">       Toprak İstekleri</w:t>
            </w:r>
          </w:p>
          <w:p w:rsidR="00E15EE3" w:rsidRDefault="00E15EE3" w:rsidP="002742D6">
            <w:pPr>
              <w:pStyle w:val="NormalWeb"/>
              <w:jc w:val="both"/>
              <w:rPr>
                <w:color w:val="000000"/>
                <w:sz w:val="22"/>
                <w:szCs w:val="22"/>
              </w:rPr>
            </w:pPr>
            <w:r w:rsidRPr="00E15EE3">
              <w:rPr>
                <w:color w:val="000000"/>
                <w:sz w:val="22"/>
                <w:szCs w:val="22"/>
              </w:rPr>
              <w:t xml:space="preserve">       En iyi kumlu-</w:t>
            </w:r>
            <w:proofErr w:type="spellStart"/>
            <w:r w:rsidRPr="00E15EE3">
              <w:rPr>
                <w:color w:val="000000"/>
                <w:sz w:val="22"/>
                <w:szCs w:val="22"/>
              </w:rPr>
              <w:t>tınlı</w:t>
            </w:r>
            <w:proofErr w:type="spellEnd"/>
            <w:r w:rsidRPr="00E15EE3">
              <w:rPr>
                <w:color w:val="000000"/>
                <w:sz w:val="22"/>
                <w:szCs w:val="22"/>
              </w:rPr>
              <w:t xml:space="preserve"> ve milli topraklarda yetişebilen, Asitli ve killi topraklarda da yetişen Bataklık alanların kültüre alınmasında ilk yetiştirilecek bitkilerden olduğu, Yüksek tuz </w:t>
            </w:r>
            <w:proofErr w:type="gramStart"/>
            <w:r w:rsidRPr="00E15EE3">
              <w:rPr>
                <w:color w:val="000000"/>
                <w:sz w:val="22"/>
                <w:szCs w:val="22"/>
              </w:rPr>
              <w:t>konsantrasyonuna</w:t>
            </w:r>
            <w:proofErr w:type="gramEnd"/>
            <w:r w:rsidRPr="00E15EE3">
              <w:rPr>
                <w:color w:val="000000"/>
                <w:sz w:val="22"/>
                <w:szCs w:val="22"/>
              </w:rPr>
              <w:t xml:space="preserve"> da dayanıklı olduğundan çoraklaşmış topraklarda yetişebildiği, Bu özelliğinden dolayı buğday, arpa, mısır ve pirinç tarımına elverişli olmayan en verimsiz topraklarda bile öbür tahıllardan daha iyi ürün alınabildiği,       </w:t>
            </w:r>
          </w:p>
          <w:p w:rsidR="00E15EE3" w:rsidRPr="00E15EE3" w:rsidRDefault="00E15EE3" w:rsidP="002742D6">
            <w:pPr>
              <w:pStyle w:val="NormalWeb"/>
              <w:jc w:val="both"/>
              <w:rPr>
                <w:color w:val="000000"/>
                <w:sz w:val="22"/>
                <w:szCs w:val="22"/>
              </w:rPr>
            </w:pPr>
            <w:r w:rsidRPr="00E15EE3">
              <w:rPr>
                <w:color w:val="000000"/>
                <w:sz w:val="22"/>
                <w:szCs w:val="22"/>
              </w:rPr>
              <w:t>Yetiştirme Teknikleri</w:t>
            </w:r>
          </w:p>
          <w:p w:rsidR="00E15EE3" w:rsidRPr="00E15EE3" w:rsidRDefault="00E15EE3" w:rsidP="002742D6">
            <w:pPr>
              <w:pStyle w:val="NormalWeb"/>
              <w:jc w:val="both"/>
              <w:rPr>
                <w:color w:val="000000"/>
                <w:sz w:val="22"/>
                <w:szCs w:val="22"/>
              </w:rPr>
            </w:pPr>
            <w:r w:rsidRPr="00E15EE3">
              <w:rPr>
                <w:color w:val="000000"/>
                <w:sz w:val="22"/>
                <w:szCs w:val="22"/>
              </w:rPr>
              <w:t xml:space="preserve">       </w:t>
            </w:r>
            <w:proofErr w:type="gramStart"/>
            <w:r w:rsidRPr="00E15EE3">
              <w:rPr>
                <w:color w:val="000000"/>
                <w:sz w:val="22"/>
                <w:szCs w:val="22"/>
              </w:rPr>
              <w:t xml:space="preserve">Çavdarın toprak hazırlığı buğday ve arpa gibi olmakla birlikte, Çorağı fazla olan yerlerde toprak işlenmesi 25-30 cm derinliğinde yapılmasında fayda görüldüğü, Toprak yüzünde birikmiş olan tuzlar alt üst edilerek,  Şayet çorak topraklarda üstteki tuzlar derin işleme ile alta verilmezse tuz yoğunluğu fazla olan yerde çimlenmenin zorlaştığı, Çavdarın serpme ve sıraya ekiminin yapıldığı, </w:t>
            </w:r>
            <w:proofErr w:type="gramEnd"/>
          </w:p>
          <w:p w:rsidR="00E15EE3" w:rsidRPr="00E15EE3" w:rsidRDefault="00E15EE3" w:rsidP="002742D6">
            <w:pPr>
              <w:pStyle w:val="NormalWeb"/>
              <w:jc w:val="both"/>
              <w:rPr>
                <w:sz w:val="22"/>
                <w:szCs w:val="22"/>
                <w:lang w:val="en" w:eastAsia="en-US"/>
              </w:rPr>
            </w:pPr>
            <w:r w:rsidRPr="00E15EE3">
              <w:rPr>
                <w:color w:val="000000"/>
                <w:sz w:val="22"/>
                <w:szCs w:val="22"/>
              </w:rPr>
              <w:t xml:space="preserve">     Çavdarın dane ağırlığı düşük olduğundan 2-3 cm derinliğe ekilmeli, Dekara 22-24 kg tohum kullanılmalı, İyi bir verim elde edilebilmesi için güzlük ve yazlık ekimleri erken yapılması gerektiği. </w:t>
            </w:r>
            <w:proofErr w:type="gramStart"/>
            <w:r w:rsidRPr="00E15EE3">
              <w:rPr>
                <w:color w:val="000000"/>
                <w:sz w:val="22"/>
                <w:szCs w:val="22"/>
              </w:rPr>
              <w:t xml:space="preserve">Çavdar, birçok yıllar </w:t>
            </w:r>
            <w:proofErr w:type="spellStart"/>
            <w:r w:rsidRPr="00E15EE3">
              <w:rPr>
                <w:color w:val="000000"/>
                <w:sz w:val="22"/>
                <w:szCs w:val="22"/>
              </w:rPr>
              <w:t>ard</w:t>
            </w:r>
            <w:proofErr w:type="spellEnd"/>
            <w:r w:rsidRPr="00E15EE3">
              <w:rPr>
                <w:color w:val="000000"/>
                <w:sz w:val="22"/>
                <w:szCs w:val="22"/>
              </w:rPr>
              <w:t xml:space="preserve"> arda ekilebilen, Yalnız verimli olabilmesi için münavebenin daha faydalı olduğu, Kurak bölgelerde genellikle “çavdar-nadas” sisteminin uygulandığı, Çavdar için en iyi münavebe, patates ve bir yeşil gübre bitkisi ile olan münavebe olduğu, Çavdarın yeşil yem veya yeşil gübre amacıyla fiğ ya da üçgülle karışık olarak da yetiştirildiği,  Çavdarın baklagillerden sonra da gayet güzel yetiştiği, Buğday ve arpanın ön bitki olarak kullanılması, çavdar için pekiyi netice vermediği yapılan komisyon çalışmasından anlaşılmıştır.</w:t>
            </w:r>
            <w:r w:rsidRPr="00E15EE3">
              <w:rPr>
                <w:sz w:val="22"/>
                <w:szCs w:val="22"/>
                <w:lang w:val="en" w:eastAsia="en-US"/>
              </w:rPr>
              <w:t xml:space="preserve">       </w:t>
            </w:r>
            <w:proofErr w:type="gramEnd"/>
            <w:r w:rsidRPr="00E15EE3">
              <w:rPr>
                <w:sz w:val="22"/>
                <w:szCs w:val="22"/>
                <w:lang w:val="en" w:eastAsia="en-US"/>
              </w:rPr>
              <w:t xml:space="preserve">2022 </w:t>
            </w:r>
            <w:r w:rsidRPr="00E15EE3">
              <w:rPr>
                <w:sz w:val="22"/>
                <w:szCs w:val="22"/>
                <w:lang w:eastAsia="en-US"/>
              </w:rPr>
              <w:t xml:space="preserve">Yılı bütçe çalışmalarında alternatif ürün olarak değerlendirilmesi için </w:t>
            </w:r>
            <w:r w:rsidRPr="00E15EE3">
              <w:rPr>
                <w:sz w:val="22"/>
                <w:szCs w:val="22"/>
                <w:lang w:val="en" w:eastAsia="en-US"/>
              </w:rPr>
              <w:t xml:space="preserve">İl </w:t>
            </w:r>
            <w:r w:rsidRPr="00E15EE3">
              <w:rPr>
                <w:sz w:val="22"/>
                <w:szCs w:val="22"/>
                <w:lang w:eastAsia="en-US"/>
              </w:rPr>
              <w:t>Özel İdaresinin Tarım Hizmetleri görevi</w:t>
            </w:r>
            <w:r w:rsidRPr="00E15EE3">
              <w:rPr>
                <w:sz w:val="22"/>
                <w:szCs w:val="22"/>
                <w:lang w:val="en" w:eastAsia="en-US"/>
              </w:rPr>
              <w:t xml:space="preserve"> kapsamında </w:t>
            </w:r>
            <w:r w:rsidRPr="00E15EE3">
              <w:rPr>
                <w:sz w:val="22"/>
                <w:szCs w:val="22"/>
                <w:lang w:eastAsia="en-US"/>
              </w:rPr>
              <w:t>ödenek ayrılmasında Komisyon olarak görüş birliğine varılmıştır</w:t>
            </w:r>
            <w:r w:rsidRPr="00E15EE3">
              <w:rPr>
                <w:sz w:val="22"/>
                <w:szCs w:val="22"/>
                <w:lang w:val="en" w:eastAsia="en-US"/>
              </w:rPr>
              <w:t>.</w:t>
            </w:r>
          </w:p>
          <w:p w:rsidR="00E15EE3" w:rsidRPr="00E15EE3" w:rsidRDefault="00E15EE3" w:rsidP="002742D6">
            <w:pPr>
              <w:pStyle w:val="NormalWeb"/>
              <w:jc w:val="both"/>
              <w:rPr>
                <w:color w:val="201F1E"/>
                <w:sz w:val="22"/>
                <w:szCs w:val="22"/>
              </w:rPr>
            </w:pPr>
            <w:r w:rsidRPr="00E15EE3">
              <w:rPr>
                <w:sz w:val="22"/>
                <w:szCs w:val="22"/>
                <w:lang w:val="en" w:eastAsia="en-US"/>
              </w:rPr>
              <w:t xml:space="preserve">  </w:t>
            </w:r>
            <w:r w:rsidRPr="00E15EE3">
              <w:rPr>
                <w:color w:val="201F1E"/>
                <w:sz w:val="22"/>
                <w:szCs w:val="22"/>
              </w:rPr>
              <w:t xml:space="preserve">       5302 Sayılı yasanın 16 ve 18.Maddesi kapsamında yapılan çalışma İl Genel Meclisinin bilgilerine arz olunur.</w:t>
            </w:r>
            <w:bookmarkStart w:id="0" w:name="_GoBack"/>
            <w:bookmarkEnd w:id="0"/>
          </w:p>
          <w:p w:rsidR="00E15EE3" w:rsidRPr="00E15EE3" w:rsidRDefault="00E15EE3" w:rsidP="002742D6">
            <w:pPr>
              <w:shd w:val="clear" w:color="auto" w:fill="FFFFFF"/>
              <w:spacing w:line="276" w:lineRule="auto"/>
              <w:jc w:val="both"/>
              <w:rPr>
                <w:sz w:val="22"/>
                <w:szCs w:val="22"/>
                <w:lang w:eastAsia="en-US"/>
              </w:rPr>
            </w:pPr>
            <w:r w:rsidRPr="00E15EE3">
              <w:rPr>
                <w:b/>
                <w:sz w:val="22"/>
                <w:szCs w:val="22"/>
                <w:lang w:eastAsia="en-US"/>
              </w:rPr>
              <w:t xml:space="preserve">  </w:t>
            </w:r>
            <w:proofErr w:type="spellStart"/>
            <w:r w:rsidRPr="00E15EE3">
              <w:rPr>
                <w:sz w:val="22"/>
                <w:szCs w:val="22"/>
                <w:lang w:eastAsia="en-US"/>
              </w:rPr>
              <w:t>M.Kürşat</w:t>
            </w:r>
            <w:proofErr w:type="spellEnd"/>
            <w:r w:rsidRPr="00E15EE3">
              <w:rPr>
                <w:sz w:val="22"/>
                <w:szCs w:val="22"/>
                <w:lang w:eastAsia="en-US"/>
              </w:rPr>
              <w:t xml:space="preserve"> AVAN                              Hilmi ŞEN                                   Nuri KÖKSOY</w:t>
            </w:r>
          </w:p>
          <w:p w:rsidR="00E15EE3" w:rsidRPr="00E15EE3" w:rsidRDefault="00E15EE3" w:rsidP="002742D6">
            <w:pPr>
              <w:shd w:val="clear" w:color="auto" w:fill="FFFFFF"/>
              <w:spacing w:line="276" w:lineRule="auto"/>
              <w:jc w:val="both"/>
              <w:rPr>
                <w:sz w:val="22"/>
                <w:szCs w:val="22"/>
                <w:lang w:eastAsia="en-US"/>
              </w:rPr>
            </w:pPr>
            <w:r w:rsidRPr="00E15EE3">
              <w:rPr>
                <w:sz w:val="22"/>
                <w:szCs w:val="22"/>
                <w:lang w:eastAsia="en-US"/>
              </w:rPr>
              <w:t xml:space="preserve">  Komisyon Başkanı                           Başkan Vekili                                     Sözcü</w:t>
            </w:r>
          </w:p>
          <w:p w:rsidR="00E15EE3" w:rsidRPr="00E15EE3" w:rsidRDefault="00E15EE3" w:rsidP="002742D6">
            <w:pPr>
              <w:shd w:val="clear" w:color="auto" w:fill="FFFFFF"/>
              <w:spacing w:line="276" w:lineRule="auto"/>
              <w:jc w:val="both"/>
              <w:rPr>
                <w:sz w:val="22"/>
                <w:szCs w:val="22"/>
                <w:lang w:eastAsia="en-US"/>
              </w:rPr>
            </w:pPr>
          </w:p>
          <w:p w:rsidR="00E15EE3" w:rsidRPr="00E15EE3" w:rsidRDefault="00E15EE3" w:rsidP="002742D6">
            <w:pPr>
              <w:shd w:val="clear" w:color="auto" w:fill="FFFFFF"/>
              <w:spacing w:line="276" w:lineRule="auto"/>
              <w:jc w:val="both"/>
              <w:rPr>
                <w:sz w:val="22"/>
                <w:szCs w:val="22"/>
                <w:lang w:eastAsia="en-US"/>
              </w:rPr>
            </w:pPr>
            <w:r w:rsidRPr="00E15EE3">
              <w:rPr>
                <w:sz w:val="22"/>
                <w:szCs w:val="22"/>
                <w:lang w:eastAsia="en-US"/>
              </w:rPr>
              <w:t>Hüseyin ULUYÜREK                                                                                   Tarık KAYA</w:t>
            </w:r>
          </w:p>
          <w:p w:rsidR="00E15EE3" w:rsidRPr="00E15EE3" w:rsidRDefault="00E15EE3" w:rsidP="00E15EE3">
            <w:pPr>
              <w:shd w:val="clear" w:color="auto" w:fill="FFFFFF"/>
              <w:spacing w:line="276" w:lineRule="auto"/>
              <w:jc w:val="both"/>
              <w:rPr>
                <w:sz w:val="22"/>
                <w:szCs w:val="22"/>
                <w:lang w:eastAsia="en-US"/>
              </w:rPr>
            </w:pPr>
            <w:r w:rsidRPr="00E15EE3">
              <w:rPr>
                <w:sz w:val="22"/>
                <w:szCs w:val="22"/>
                <w:lang w:eastAsia="en-US"/>
              </w:rPr>
              <w:t xml:space="preserve">     Üye                                                                                                                 </w:t>
            </w:r>
            <w:proofErr w:type="spellStart"/>
            <w:r w:rsidRPr="00E15EE3">
              <w:rPr>
                <w:sz w:val="22"/>
                <w:szCs w:val="22"/>
                <w:lang w:eastAsia="en-US"/>
              </w:rPr>
              <w:t>Üye</w:t>
            </w:r>
            <w:proofErr w:type="spellEnd"/>
            <w:r w:rsidRPr="00E15EE3">
              <w:rPr>
                <w:sz w:val="22"/>
                <w:szCs w:val="22"/>
                <w:lang w:eastAsia="en-US"/>
              </w:rPr>
              <w:t xml:space="preserve">  </w:t>
            </w:r>
          </w:p>
        </w:tc>
      </w:tr>
    </w:tbl>
    <w:p w:rsidR="003F6A30" w:rsidRPr="00E15EE3" w:rsidRDefault="003F6A30">
      <w:pPr>
        <w:rPr>
          <w:sz w:val="22"/>
          <w:szCs w:val="22"/>
        </w:rPr>
      </w:pPr>
    </w:p>
    <w:sectPr w:rsidR="003F6A30" w:rsidRPr="00E15EE3" w:rsidSect="00E15EE3">
      <w:pgSz w:w="11906" w:h="16838"/>
      <w:pgMar w:top="426"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773"/>
    <w:rsid w:val="003F6A30"/>
    <w:rsid w:val="00BE2773"/>
    <w:rsid w:val="00E15E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EE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15EE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EE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15EE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2021-09-06T11:30:00Z</dcterms:created>
  <dcterms:modified xsi:type="dcterms:W3CDTF">2021-09-06T11:31:00Z</dcterms:modified>
</cp:coreProperties>
</file>