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436" w:rsidRDefault="002C3436" w:rsidP="002C3436">
      <w:pPr>
        <w:tabs>
          <w:tab w:val="left" w:pos="3285"/>
        </w:tabs>
        <w:jc w:val="center"/>
        <w:rPr>
          <w:b/>
        </w:rPr>
      </w:pPr>
      <w:r>
        <w:rPr>
          <w:b/>
        </w:rPr>
        <w:t>T.C.</w:t>
      </w:r>
    </w:p>
    <w:p w:rsidR="002C3436" w:rsidRDefault="002C3436" w:rsidP="002C3436">
      <w:pPr>
        <w:tabs>
          <w:tab w:val="left" w:pos="3285"/>
        </w:tabs>
        <w:jc w:val="center"/>
        <w:rPr>
          <w:b/>
        </w:rPr>
      </w:pPr>
      <w:r>
        <w:rPr>
          <w:b/>
        </w:rPr>
        <w:t>KIRIKKALE İL ÖZEL İDARESİ</w:t>
      </w:r>
    </w:p>
    <w:p w:rsidR="002C3436" w:rsidRDefault="002C3436" w:rsidP="002C3436">
      <w:pPr>
        <w:tabs>
          <w:tab w:val="left" w:pos="3285"/>
        </w:tabs>
        <w:jc w:val="center"/>
        <w:rPr>
          <w:b/>
        </w:rPr>
      </w:pPr>
      <w:r>
        <w:rPr>
          <w:b/>
        </w:rPr>
        <w:t xml:space="preserve">İL GENEL MECLİSİ </w:t>
      </w:r>
    </w:p>
    <w:p w:rsidR="002C3436" w:rsidRDefault="002C3436" w:rsidP="002C3436">
      <w:pPr>
        <w:tabs>
          <w:tab w:val="left" w:pos="3285"/>
        </w:tabs>
        <w:jc w:val="center"/>
        <w:rPr>
          <w:b/>
        </w:rPr>
      </w:pPr>
      <w:r>
        <w:rPr>
          <w:b/>
        </w:rPr>
        <w:t>PLAN VE BÜTÇE KOMİSYONU</w:t>
      </w:r>
    </w:p>
    <w:p w:rsidR="002C3436" w:rsidRDefault="002C3436" w:rsidP="002C3436">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2C3436" w:rsidTr="00893B7E">
        <w:trPr>
          <w:trHeight w:val="317"/>
        </w:trPr>
        <w:tc>
          <w:tcPr>
            <w:tcW w:w="2802" w:type="dxa"/>
            <w:tcBorders>
              <w:top w:val="single" w:sz="4" w:space="0" w:color="auto"/>
              <w:left w:val="single" w:sz="4" w:space="0" w:color="auto"/>
              <w:bottom w:val="single" w:sz="4" w:space="0" w:color="auto"/>
              <w:right w:val="single" w:sz="4" w:space="0" w:color="auto"/>
            </w:tcBorders>
            <w:vAlign w:val="center"/>
            <w:hideMark/>
          </w:tcPr>
          <w:p w:rsidR="002C3436" w:rsidRDefault="002C3436" w:rsidP="00893B7E">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2C3436" w:rsidRDefault="002C3436" w:rsidP="00893B7E">
            <w:pPr>
              <w:pStyle w:val="stbilgi"/>
              <w:rPr>
                <w:b/>
              </w:rPr>
            </w:pPr>
            <w:r>
              <w:rPr>
                <w:b/>
              </w:rPr>
              <w:t>Harun OĞUZ</w:t>
            </w:r>
          </w:p>
        </w:tc>
      </w:tr>
      <w:tr w:rsidR="002C3436" w:rsidTr="00893B7E">
        <w:trPr>
          <w:trHeight w:val="167"/>
        </w:trPr>
        <w:tc>
          <w:tcPr>
            <w:tcW w:w="2802" w:type="dxa"/>
            <w:tcBorders>
              <w:top w:val="single" w:sz="4" w:space="0" w:color="auto"/>
              <w:left w:val="single" w:sz="4" w:space="0" w:color="auto"/>
              <w:bottom w:val="single" w:sz="4" w:space="0" w:color="auto"/>
              <w:right w:val="single" w:sz="4" w:space="0" w:color="auto"/>
            </w:tcBorders>
            <w:vAlign w:val="bottom"/>
          </w:tcPr>
          <w:p w:rsidR="002C3436" w:rsidRDefault="002C3436" w:rsidP="00893B7E">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2C3436" w:rsidRDefault="002C3436" w:rsidP="00893B7E">
            <w:pPr>
              <w:pStyle w:val="stbilgi"/>
              <w:rPr>
                <w:b/>
              </w:rPr>
            </w:pPr>
            <w:proofErr w:type="spellStart"/>
            <w:r>
              <w:rPr>
                <w:b/>
              </w:rPr>
              <w:t>M.Kürşad</w:t>
            </w:r>
            <w:proofErr w:type="spellEnd"/>
            <w:r>
              <w:rPr>
                <w:b/>
              </w:rPr>
              <w:t xml:space="preserve"> ÇİÇEK</w:t>
            </w:r>
          </w:p>
        </w:tc>
      </w:tr>
      <w:tr w:rsidR="002C3436" w:rsidTr="00893B7E">
        <w:tc>
          <w:tcPr>
            <w:tcW w:w="2802" w:type="dxa"/>
            <w:tcBorders>
              <w:top w:val="single" w:sz="4" w:space="0" w:color="auto"/>
              <w:left w:val="single" w:sz="4" w:space="0" w:color="auto"/>
              <w:bottom w:val="single" w:sz="4" w:space="0" w:color="auto"/>
              <w:right w:val="single" w:sz="4" w:space="0" w:color="auto"/>
            </w:tcBorders>
          </w:tcPr>
          <w:p w:rsidR="002C3436" w:rsidRDefault="002C3436" w:rsidP="00893B7E">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2C3436" w:rsidRPr="008F10CF" w:rsidRDefault="002C3436" w:rsidP="00893B7E">
            <w:pPr>
              <w:tabs>
                <w:tab w:val="left" w:pos="3285"/>
              </w:tabs>
              <w:rPr>
                <w:b/>
                <w:sz w:val="22"/>
              </w:rPr>
            </w:pPr>
            <w:r>
              <w:rPr>
                <w:b/>
                <w:sz w:val="22"/>
              </w:rPr>
              <w:t>Rıza USLU, Şükrü EVCİ, Azmi İlyas CANÖZ, Hasan ÇOBAN, Hüseyin ULUYÜREK</w:t>
            </w:r>
          </w:p>
        </w:tc>
      </w:tr>
      <w:tr w:rsidR="002C3436" w:rsidTr="00893B7E">
        <w:trPr>
          <w:trHeight w:val="265"/>
        </w:trPr>
        <w:tc>
          <w:tcPr>
            <w:tcW w:w="2802" w:type="dxa"/>
            <w:tcBorders>
              <w:top w:val="single" w:sz="4" w:space="0" w:color="auto"/>
              <w:left w:val="single" w:sz="4" w:space="0" w:color="auto"/>
              <w:bottom w:val="single" w:sz="4" w:space="0" w:color="auto"/>
              <w:right w:val="single" w:sz="4" w:space="0" w:color="auto"/>
            </w:tcBorders>
            <w:vAlign w:val="center"/>
            <w:hideMark/>
          </w:tcPr>
          <w:p w:rsidR="002C3436" w:rsidRDefault="002C3436" w:rsidP="00893B7E">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2C3436" w:rsidRPr="002F10E8" w:rsidRDefault="002C3436" w:rsidP="00893B7E">
            <w:pPr>
              <w:tabs>
                <w:tab w:val="left" w:pos="3285"/>
              </w:tabs>
              <w:rPr>
                <w:b/>
              </w:rPr>
            </w:pPr>
            <w:r>
              <w:rPr>
                <w:b/>
              </w:rPr>
              <w:t>Yetki devri</w:t>
            </w:r>
          </w:p>
        </w:tc>
      </w:tr>
      <w:tr w:rsidR="002C3436" w:rsidTr="00893B7E">
        <w:tc>
          <w:tcPr>
            <w:tcW w:w="2802" w:type="dxa"/>
            <w:tcBorders>
              <w:top w:val="single" w:sz="4" w:space="0" w:color="auto"/>
              <w:left w:val="single" w:sz="4" w:space="0" w:color="auto"/>
              <w:bottom w:val="single" w:sz="4" w:space="0" w:color="auto"/>
              <w:right w:val="single" w:sz="4" w:space="0" w:color="auto"/>
            </w:tcBorders>
            <w:hideMark/>
          </w:tcPr>
          <w:p w:rsidR="002C3436" w:rsidRDefault="002C3436" w:rsidP="00893B7E">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2C3436" w:rsidRPr="002F10E8" w:rsidRDefault="002C3436" w:rsidP="002C3436">
            <w:pPr>
              <w:tabs>
                <w:tab w:val="left" w:pos="3285"/>
              </w:tabs>
              <w:rPr>
                <w:b/>
              </w:rPr>
            </w:pPr>
            <w:r>
              <w:rPr>
                <w:b/>
              </w:rPr>
              <w:t>06.</w:t>
            </w:r>
            <w:r>
              <w:rPr>
                <w:b/>
              </w:rPr>
              <w:t>08</w:t>
            </w:r>
            <w:r>
              <w:rPr>
                <w:b/>
              </w:rPr>
              <w:t>.2020</w:t>
            </w:r>
          </w:p>
        </w:tc>
      </w:tr>
    </w:tbl>
    <w:p w:rsidR="002C3436" w:rsidRDefault="002C3436" w:rsidP="002C3436">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2C3436" w:rsidTr="00893B7E">
        <w:trPr>
          <w:trHeight w:val="6288"/>
        </w:trPr>
        <w:tc>
          <w:tcPr>
            <w:tcW w:w="10760" w:type="dxa"/>
            <w:tcBorders>
              <w:bottom w:val="single" w:sz="4" w:space="0" w:color="auto"/>
            </w:tcBorders>
          </w:tcPr>
          <w:p w:rsidR="002C3436" w:rsidRDefault="002C3436" w:rsidP="00893B7E">
            <w:pPr>
              <w:jc w:val="both"/>
            </w:pPr>
            <w:r>
              <w:t xml:space="preserve">        İl Özel İdaresi Mali Hizmetler Müdürlüğünce, İl Genel Meclisi Başkanlığına gönderilen, Valilik Makamınca imzalanan yazıda; </w:t>
            </w:r>
            <w:proofErr w:type="spellStart"/>
            <w:r>
              <w:t>Çeşnigir</w:t>
            </w:r>
            <w:proofErr w:type="spellEnd"/>
            <w:r>
              <w:t xml:space="preserve"> Kanyonu Sosyal Donatı Alanı üzerinde bulunan ve yapımı tamamlanan hizmete açılacak ticari alanların işletilmesi veya işlettirilmesi için, </w:t>
            </w:r>
            <w:proofErr w:type="spellStart"/>
            <w:r>
              <w:t>Çeşnigir</w:t>
            </w:r>
            <w:proofErr w:type="spellEnd"/>
            <w:r>
              <w:t xml:space="preserve"> Yöresel Ürünler Üretim Pazarlama ve Personel Hizmetlerine yetkilendirme yapılmasını istemiş, teklif Komisyonumuza havale edilmiştir. Komisyonumuza 07.08.2020 tarihinde teklifi değerlendirilerek karara bağlanmıştır. </w:t>
            </w:r>
          </w:p>
          <w:p w:rsidR="002C3436" w:rsidRDefault="002C3436" w:rsidP="00893B7E">
            <w:pPr>
              <w:jc w:val="both"/>
            </w:pPr>
            <w:bookmarkStart w:id="0" w:name="_GoBack"/>
            <w:bookmarkEnd w:id="0"/>
          </w:p>
          <w:p w:rsidR="002C3436" w:rsidRDefault="002C3436" w:rsidP="00893B7E">
            <w:pPr>
              <w:jc w:val="both"/>
            </w:pPr>
            <w:r>
              <w:t xml:space="preserve">    İl Özel İdaresince Milli Emlak Müdürlüğünden kiralanan, </w:t>
            </w:r>
            <w:proofErr w:type="spellStart"/>
            <w:r>
              <w:t>Çeşngir</w:t>
            </w:r>
            <w:proofErr w:type="spellEnd"/>
            <w:r>
              <w:t xml:space="preserve"> Kanyonu Sosyal Donatı Alanında yürütülen, Projeler tamamlanarak son aşamaya getirilmiş, bu alanların işletilmesi için İhaleye çıkılmış,  Muhammen bedelin çok üzerinde sonuçlanan ihale Valilik Makamınca onaylanarak Yüklenici firmaya tebliğ edilmiştir. Ancak; yüklenici firma ihale sözleşmesini imzalamamıştır.</w:t>
            </w:r>
          </w:p>
          <w:p w:rsidR="002C3436" w:rsidRDefault="002C3436" w:rsidP="00893B7E">
            <w:pPr>
              <w:jc w:val="both"/>
            </w:pPr>
            <w:r>
              <w:t xml:space="preserve">    Mevsimin yaz olması, turizm sezonu içinde bulunmamız ve halkımız tarafından gelen yoğun talep nedeniyle, tesisin biran önce açılmasında zaruret ortaya çıkmıştır. Bu kapsamda yapılan çalışmalarda, Projede geçen sosyal donatıların işletilmesi veya işlettirilmesi için yetkinin, hisselerinin tamamı İl Özel İdaresine ait </w:t>
            </w:r>
            <w:proofErr w:type="spellStart"/>
            <w:r>
              <w:t>Çeşnigir</w:t>
            </w:r>
            <w:proofErr w:type="spellEnd"/>
            <w:r>
              <w:t xml:space="preserve"> Yöresel Ürünler Üretim Pazarlama ve Personel Hizmetleri </w:t>
            </w:r>
            <w:proofErr w:type="spellStart"/>
            <w:r>
              <w:t>A.Ş.’ne</w:t>
            </w:r>
            <w:proofErr w:type="spellEnd"/>
            <w:r>
              <w:t xml:space="preserve"> devredilmesi halinde daha çabuk sonuç alınabileceği anlaşılmıştır.</w:t>
            </w:r>
          </w:p>
          <w:p w:rsidR="002C3436" w:rsidRDefault="002C3436" w:rsidP="00893B7E">
            <w:pPr>
              <w:jc w:val="both"/>
            </w:pPr>
          </w:p>
          <w:p w:rsidR="002C3436" w:rsidRDefault="002C3436" w:rsidP="00893B7E">
            <w:pPr>
              <w:jc w:val="both"/>
            </w:pPr>
            <w:r>
              <w:t xml:space="preserve">    </w:t>
            </w:r>
            <w:proofErr w:type="gramStart"/>
            <w:r>
              <w:t xml:space="preserve">İl Özel Projeleri tamamlanan </w:t>
            </w:r>
            <w:proofErr w:type="spellStart"/>
            <w:r>
              <w:t>Çeşnigir</w:t>
            </w:r>
            <w:proofErr w:type="spellEnd"/>
            <w:r>
              <w:t xml:space="preserve"> Kanyonu Sosyal Donatı Alanında bulunan ticari alanların, Türk Ticaret Kanunu Hükümleri Çerçevesinde, Hisselerinin tamamı İl Özel İdaresine ait olan, </w:t>
            </w:r>
            <w:proofErr w:type="spellStart"/>
            <w:r>
              <w:t>Çeşnigir</w:t>
            </w:r>
            <w:proofErr w:type="spellEnd"/>
            <w:r>
              <w:t xml:space="preserve"> Yöresel Ürünler Pazarlama ve Personel Hizmetleri Anonim Şirketi tarafından İşletilmesi veya adı geçen Şirket tarafından 6098 Sayılı Türk Borçlar Kanununun 322 maddesinde belirtilen “ Kiracı kiraya verene zarar verecek bir değişikliğe yol açmamak koşuluyla, kiralananı tamamen veya kısmen başkasına kiraya verebileceği gibi, kullanım hakkını da başkasına devredebilir. </w:t>
            </w:r>
            <w:proofErr w:type="gramEnd"/>
            <w:r>
              <w:t>Kiracı konut ve çatılı iş yeri kiralarında, kiraya verenin yazılı rızası olmadıkça, kiralananı başkasına kiralayamayacağı gibi, kullanım hakkını da devredemez. Alt kiracı, kiralananı kiracıya tanından başka biçimde kullandığı takdirde kiracı, kiraya verene karşı sorumlu olur. Bu durumda Kiraya veren kiracısına karşı sahip olduğu hakları alt kiracıya veya kullanım hakkını devralana karşı da kullanabilir.” Hükümlerine göre alt kiracılarca çalıştırılabilmesi için adı geçen şirketin yetkilendirilmesine, bu hususla ilgili belge veya ihtiyaç duyulacak sözleşmelerin imzalanması amacıyla Valilik Makamının yetkilendirilmesine Komisyonumuzca oybirliğiyle karar verildi.</w:t>
            </w:r>
          </w:p>
          <w:p w:rsidR="002C3436" w:rsidRDefault="002C3436" w:rsidP="00893B7E">
            <w:pPr>
              <w:jc w:val="both"/>
            </w:pPr>
          </w:p>
          <w:p w:rsidR="002C3436" w:rsidRDefault="002C3436" w:rsidP="00893B7E">
            <w:pPr>
              <w:jc w:val="both"/>
            </w:pPr>
            <w:r>
              <w:t xml:space="preserve">  </w:t>
            </w:r>
          </w:p>
          <w:p w:rsidR="002C3436" w:rsidRDefault="002C3436" w:rsidP="00893B7E">
            <w:pPr>
              <w:jc w:val="both"/>
            </w:pPr>
            <w:r>
              <w:t xml:space="preserve">    5302 Sayılı yasanın 16.Maddesi ve İl Genel Meclisi Çalışma Yönetmeliğinin 20.Maddesi kapsamında yapılan çalışma İl genel Meclisinin takdirlerine arz olunur. </w:t>
            </w:r>
          </w:p>
          <w:p w:rsidR="002C3436" w:rsidRDefault="002C3436" w:rsidP="00893B7E">
            <w:pPr>
              <w:jc w:val="both"/>
            </w:pPr>
            <w:r>
              <w:t xml:space="preserve">    </w:t>
            </w:r>
          </w:p>
          <w:p w:rsidR="002C3436" w:rsidRDefault="002C3436" w:rsidP="00893B7E">
            <w:pPr>
              <w:pStyle w:val="ListeParagraf"/>
              <w:ind w:left="0"/>
              <w:jc w:val="both"/>
            </w:pPr>
            <w:r>
              <w:t xml:space="preserve">Harun OĞUZ                              </w:t>
            </w:r>
            <w:proofErr w:type="spellStart"/>
            <w:r>
              <w:t>M.Kürşad</w:t>
            </w:r>
            <w:proofErr w:type="spellEnd"/>
            <w:r>
              <w:t xml:space="preserve"> ÇİÇEK             Rıza </w:t>
            </w:r>
            <w:proofErr w:type="gramStart"/>
            <w:r>
              <w:t>USLU          Hasan</w:t>
            </w:r>
            <w:proofErr w:type="gramEnd"/>
            <w:r>
              <w:t xml:space="preserve"> ÇOBAN</w:t>
            </w:r>
          </w:p>
          <w:p w:rsidR="002C3436" w:rsidRDefault="002C3436" w:rsidP="00893B7E">
            <w:pPr>
              <w:pStyle w:val="ListeParagraf"/>
              <w:ind w:left="0"/>
              <w:jc w:val="both"/>
            </w:pPr>
            <w:r>
              <w:t xml:space="preserve">Komisyon Başkanı                        Başkan Vekili                    Sözcü                          Üye       </w:t>
            </w:r>
          </w:p>
          <w:p w:rsidR="002C3436" w:rsidRDefault="002C3436" w:rsidP="00893B7E">
            <w:pPr>
              <w:pStyle w:val="ListeParagraf"/>
              <w:ind w:left="0"/>
              <w:jc w:val="both"/>
            </w:pPr>
          </w:p>
          <w:p w:rsidR="002C3436" w:rsidRDefault="002C3436" w:rsidP="00893B7E">
            <w:pPr>
              <w:pStyle w:val="ListeParagraf"/>
              <w:ind w:left="0"/>
              <w:jc w:val="both"/>
            </w:pPr>
          </w:p>
          <w:p w:rsidR="002C3436" w:rsidRDefault="002C3436" w:rsidP="00893B7E">
            <w:pPr>
              <w:pStyle w:val="ListeParagraf"/>
              <w:ind w:left="0"/>
              <w:jc w:val="both"/>
            </w:pPr>
          </w:p>
          <w:p w:rsidR="002C3436" w:rsidRDefault="002C3436" w:rsidP="00893B7E">
            <w:pPr>
              <w:pStyle w:val="ListeParagraf"/>
              <w:ind w:left="0"/>
              <w:jc w:val="both"/>
            </w:pPr>
          </w:p>
          <w:p w:rsidR="002C3436" w:rsidRDefault="002C3436" w:rsidP="00893B7E">
            <w:pPr>
              <w:pStyle w:val="ListeParagraf"/>
              <w:ind w:left="0"/>
            </w:pPr>
            <w:r>
              <w:t xml:space="preserve">Hüseyin ULUYÜREK                                   Şükrü EVCİ                           İlyas CANÖZ                                                </w:t>
            </w:r>
          </w:p>
          <w:p w:rsidR="002C3436" w:rsidRDefault="002C3436" w:rsidP="002C3436">
            <w:pPr>
              <w:jc w:val="both"/>
            </w:pPr>
            <w:r>
              <w:t xml:space="preserve">           Üye                                                           </w:t>
            </w:r>
            <w:proofErr w:type="spellStart"/>
            <w:r>
              <w:t>Üye</w:t>
            </w:r>
            <w:proofErr w:type="spellEnd"/>
            <w:r>
              <w:t xml:space="preserve">                                            </w:t>
            </w:r>
            <w:proofErr w:type="spellStart"/>
            <w:r>
              <w:t>Üye</w:t>
            </w:r>
            <w:proofErr w:type="spellEnd"/>
            <w:r>
              <w:t xml:space="preserve">    </w:t>
            </w:r>
          </w:p>
        </w:tc>
      </w:tr>
    </w:tbl>
    <w:p w:rsidR="003F6A30" w:rsidRDefault="003F6A30"/>
    <w:sectPr w:rsidR="003F6A30" w:rsidSect="002C3436">
      <w:pgSz w:w="11906" w:h="16838"/>
      <w:pgMar w:top="567" w:right="42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1A"/>
    <w:rsid w:val="002C3436"/>
    <w:rsid w:val="003F6A30"/>
    <w:rsid w:val="007C50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43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3436"/>
    <w:pPr>
      <w:ind w:left="720"/>
      <w:contextualSpacing/>
    </w:pPr>
  </w:style>
  <w:style w:type="paragraph" w:styleId="stbilgi">
    <w:name w:val="header"/>
    <w:basedOn w:val="Normal"/>
    <w:link w:val="stbilgiChar"/>
    <w:unhideWhenUsed/>
    <w:rsid w:val="002C3436"/>
    <w:pPr>
      <w:tabs>
        <w:tab w:val="center" w:pos="4536"/>
        <w:tab w:val="right" w:pos="9072"/>
      </w:tabs>
    </w:pPr>
  </w:style>
  <w:style w:type="character" w:customStyle="1" w:styleId="stbilgiChar">
    <w:name w:val="Üstbilgi Char"/>
    <w:basedOn w:val="VarsaylanParagrafYazTipi"/>
    <w:link w:val="stbilgi"/>
    <w:rsid w:val="002C3436"/>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43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3436"/>
    <w:pPr>
      <w:ind w:left="720"/>
      <w:contextualSpacing/>
    </w:pPr>
  </w:style>
  <w:style w:type="paragraph" w:styleId="stbilgi">
    <w:name w:val="header"/>
    <w:basedOn w:val="Normal"/>
    <w:link w:val="stbilgiChar"/>
    <w:unhideWhenUsed/>
    <w:rsid w:val="002C3436"/>
    <w:pPr>
      <w:tabs>
        <w:tab w:val="center" w:pos="4536"/>
        <w:tab w:val="right" w:pos="9072"/>
      </w:tabs>
    </w:pPr>
  </w:style>
  <w:style w:type="character" w:customStyle="1" w:styleId="stbilgiChar">
    <w:name w:val="Üstbilgi Char"/>
    <w:basedOn w:val="VarsaylanParagrafYazTipi"/>
    <w:link w:val="stbilgi"/>
    <w:rsid w:val="002C343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2020-08-11T09:55:00Z</dcterms:created>
  <dcterms:modified xsi:type="dcterms:W3CDTF">2020-08-11T09:56:00Z</dcterms:modified>
</cp:coreProperties>
</file>