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C6" w:rsidRDefault="00CF60C6" w:rsidP="00CF60C6">
      <w:pPr>
        <w:tabs>
          <w:tab w:val="left" w:pos="3285"/>
        </w:tabs>
        <w:jc w:val="center"/>
        <w:rPr>
          <w:b/>
        </w:rPr>
      </w:pPr>
      <w:r>
        <w:rPr>
          <w:b/>
        </w:rPr>
        <w:t>T.C.</w:t>
      </w:r>
    </w:p>
    <w:p w:rsidR="00CF60C6" w:rsidRDefault="00CF60C6" w:rsidP="00CF60C6">
      <w:pPr>
        <w:tabs>
          <w:tab w:val="left" w:pos="3285"/>
        </w:tabs>
        <w:jc w:val="center"/>
        <w:rPr>
          <w:b/>
        </w:rPr>
      </w:pPr>
      <w:r>
        <w:rPr>
          <w:b/>
        </w:rPr>
        <w:t>KIRIKKALE İL ÖZEL İDARESİ</w:t>
      </w:r>
    </w:p>
    <w:p w:rsidR="00CF60C6" w:rsidRDefault="00CF60C6" w:rsidP="00CF60C6">
      <w:pPr>
        <w:tabs>
          <w:tab w:val="left" w:pos="3285"/>
        </w:tabs>
        <w:jc w:val="center"/>
        <w:rPr>
          <w:b/>
        </w:rPr>
      </w:pPr>
      <w:r>
        <w:rPr>
          <w:b/>
        </w:rPr>
        <w:t xml:space="preserve">İL GENEL MECLİSİ </w:t>
      </w:r>
    </w:p>
    <w:p w:rsidR="00CF60C6" w:rsidRDefault="00CF60C6" w:rsidP="00CF60C6">
      <w:pPr>
        <w:tabs>
          <w:tab w:val="left" w:pos="3285"/>
        </w:tabs>
        <w:jc w:val="center"/>
        <w:rPr>
          <w:b/>
        </w:rPr>
      </w:pPr>
      <w:r>
        <w:rPr>
          <w:b/>
        </w:rPr>
        <w:t>MECLİS, ENCÜMEN KARARLARI VE PROGRAMLARI İZLEME</w:t>
      </w:r>
      <w:r>
        <w:rPr>
          <w:b/>
        </w:rPr>
        <w:t xml:space="preserve"> </w:t>
      </w:r>
      <w:r>
        <w:rPr>
          <w:b/>
        </w:rPr>
        <w:t>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CF60C6" w:rsidTr="00CF60C6">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CF60C6" w:rsidRDefault="00CF60C6">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hideMark/>
          </w:tcPr>
          <w:p w:rsidR="00CF60C6" w:rsidRDefault="00CF60C6">
            <w:pPr>
              <w:pStyle w:val="stbilgi"/>
              <w:spacing w:line="276" w:lineRule="auto"/>
              <w:rPr>
                <w:b/>
                <w:lang w:eastAsia="en-US"/>
              </w:rPr>
            </w:pPr>
            <w:r>
              <w:rPr>
                <w:b/>
                <w:lang w:eastAsia="en-US"/>
              </w:rPr>
              <w:t>Muhsin YAKUT</w:t>
            </w:r>
            <w:bookmarkStart w:id="0" w:name="_GoBack"/>
            <w:bookmarkEnd w:id="0"/>
          </w:p>
        </w:tc>
      </w:tr>
      <w:tr w:rsidR="00CF60C6" w:rsidTr="00CF60C6">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CF60C6" w:rsidRDefault="00CF60C6">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CF60C6" w:rsidRDefault="00CF60C6">
            <w:pPr>
              <w:pStyle w:val="stbilgi"/>
              <w:spacing w:line="276" w:lineRule="auto"/>
              <w:rPr>
                <w:b/>
                <w:lang w:eastAsia="en-US"/>
              </w:rPr>
            </w:pPr>
            <w:r>
              <w:rPr>
                <w:b/>
                <w:lang w:eastAsia="en-US"/>
              </w:rPr>
              <w:t>Nuri KÖKSOY</w:t>
            </w:r>
          </w:p>
        </w:tc>
      </w:tr>
      <w:tr w:rsidR="00CF60C6" w:rsidTr="00CF60C6">
        <w:tc>
          <w:tcPr>
            <w:tcW w:w="3227" w:type="dxa"/>
            <w:tcBorders>
              <w:top w:val="single" w:sz="4" w:space="0" w:color="auto"/>
              <w:left w:val="single" w:sz="4" w:space="0" w:color="auto"/>
              <w:bottom w:val="single" w:sz="4" w:space="0" w:color="auto"/>
              <w:right w:val="single" w:sz="4" w:space="0" w:color="auto"/>
            </w:tcBorders>
            <w:hideMark/>
          </w:tcPr>
          <w:p w:rsidR="00CF60C6" w:rsidRDefault="00CF60C6">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hideMark/>
          </w:tcPr>
          <w:p w:rsidR="00CF60C6" w:rsidRDefault="00CF60C6">
            <w:pPr>
              <w:tabs>
                <w:tab w:val="left" w:pos="3285"/>
              </w:tabs>
              <w:spacing w:line="276" w:lineRule="auto"/>
              <w:rPr>
                <w:b/>
                <w:sz w:val="22"/>
                <w:lang w:eastAsia="en-US"/>
              </w:rPr>
            </w:pPr>
            <w:r>
              <w:rPr>
                <w:b/>
                <w:sz w:val="22"/>
                <w:lang w:eastAsia="en-US"/>
              </w:rPr>
              <w:t>Harun OĞUZ, Azmi ÖZKAN, Faruk KAYALAK</w:t>
            </w:r>
          </w:p>
        </w:tc>
      </w:tr>
      <w:tr w:rsidR="00CF60C6" w:rsidTr="00CF60C6">
        <w:tc>
          <w:tcPr>
            <w:tcW w:w="3227" w:type="dxa"/>
            <w:tcBorders>
              <w:top w:val="single" w:sz="4" w:space="0" w:color="auto"/>
              <w:left w:val="single" w:sz="4" w:space="0" w:color="auto"/>
              <w:bottom w:val="single" w:sz="4" w:space="0" w:color="auto"/>
              <w:right w:val="single" w:sz="4" w:space="0" w:color="auto"/>
            </w:tcBorders>
            <w:hideMark/>
          </w:tcPr>
          <w:p w:rsidR="00CF60C6" w:rsidRDefault="00CF60C6">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CF60C6" w:rsidRDefault="00CF60C6">
            <w:pPr>
              <w:tabs>
                <w:tab w:val="left" w:pos="3285"/>
              </w:tabs>
              <w:spacing w:line="276" w:lineRule="auto"/>
              <w:rPr>
                <w:b/>
                <w:lang w:eastAsia="en-US"/>
              </w:rPr>
            </w:pPr>
            <w:r>
              <w:rPr>
                <w:b/>
                <w:lang w:eastAsia="en-US"/>
              </w:rPr>
              <w:t xml:space="preserve">12.04.2019-79 SAYILI KARAR </w:t>
            </w:r>
          </w:p>
        </w:tc>
      </w:tr>
      <w:tr w:rsidR="00CF60C6" w:rsidTr="00CF60C6">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CF60C6" w:rsidRDefault="00CF60C6">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CF60C6" w:rsidRDefault="00CF60C6">
            <w:pPr>
              <w:tabs>
                <w:tab w:val="left" w:pos="3285"/>
              </w:tabs>
              <w:spacing w:line="276" w:lineRule="auto"/>
              <w:rPr>
                <w:b/>
                <w:lang w:eastAsia="en-US"/>
              </w:rPr>
            </w:pPr>
            <w:r>
              <w:rPr>
                <w:b/>
                <w:lang w:eastAsia="en-US"/>
              </w:rPr>
              <w:t>Karar ve Programların izlenmesi</w:t>
            </w:r>
          </w:p>
        </w:tc>
      </w:tr>
    </w:tbl>
    <w:p w:rsidR="00CF60C6" w:rsidRDefault="00CF60C6" w:rsidP="00CF60C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F60C6" w:rsidTr="00CF60C6">
        <w:trPr>
          <w:trHeight w:val="11930"/>
        </w:trPr>
        <w:tc>
          <w:tcPr>
            <w:tcW w:w="10760" w:type="dxa"/>
            <w:tcBorders>
              <w:top w:val="single" w:sz="4" w:space="0" w:color="auto"/>
              <w:left w:val="single" w:sz="4" w:space="0" w:color="auto"/>
              <w:bottom w:val="single" w:sz="4" w:space="0" w:color="auto"/>
              <w:right w:val="single" w:sz="4" w:space="0" w:color="auto"/>
            </w:tcBorders>
          </w:tcPr>
          <w:p w:rsidR="00CF60C6" w:rsidRDefault="00CF60C6">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16-17-18-19-20 Aralık 2019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CF60C6" w:rsidRDefault="00CF60C6">
            <w:pPr>
              <w:spacing w:line="276" w:lineRule="auto"/>
              <w:jc w:val="both"/>
              <w:rPr>
                <w:lang w:eastAsia="en-US"/>
              </w:rPr>
            </w:pPr>
          </w:p>
          <w:p w:rsidR="00CF60C6" w:rsidRDefault="00CF60C6">
            <w:pPr>
              <w:spacing w:line="276" w:lineRule="auto"/>
              <w:jc w:val="center"/>
              <w:rPr>
                <w:lang w:eastAsia="en-US"/>
              </w:rPr>
            </w:pPr>
            <w:r>
              <w:rPr>
                <w:lang w:eastAsia="en-US"/>
              </w:rPr>
              <w:t>2019 YILI İL ENCÜMEN KARARLARI ( KASIM AYI)</w:t>
            </w:r>
          </w:p>
          <w:p w:rsidR="00CF60C6" w:rsidRDefault="00CF60C6">
            <w:pPr>
              <w:spacing w:line="276" w:lineRule="auto"/>
              <w:jc w:val="center"/>
              <w:rPr>
                <w:lang w:eastAsia="en-US"/>
              </w:rPr>
            </w:pPr>
          </w:p>
          <w:p w:rsidR="00CF60C6" w:rsidRDefault="00CF60C6" w:rsidP="007D30D9">
            <w:pPr>
              <w:pStyle w:val="ListeParagraf"/>
              <w:numPr>
                <w:ilvl w:val="0"/>
                <w:numId w:val="1"/>
              </w:numPr>
              <w:spacing w:line="276" w:lineRule="auto"/>
              <w:jc w:val="both"/>
              <w:rPr>
                <w:lang w:eastAsia="en-US"/>
              </w:rPr>
            </w:pPr>
            <w:r>
              <w:rPr>
                <w:lang w:eastAsia="en-US"/>
              </w:rPr>
              <w:t xml:space="preserve">İlimiz Delice İlçesi </w:t>
            </w:r>
            <w:proofErr w:type="spellStart"/>
            <w:r>
              <w:rPr>
                <w:lang w:eastAsia="en-US"/>
              </w:rPr>
              <w:t>Evliyalı</w:t>
            </w:r>
            <w:proofErr w:type="spellEnd"/>
            <w:r>
              <w:rPr>
                <w:lang w:eastAsia="en-US"/>
              </w:rPr>
              <w:t xml:space="preserve"> Köyü 1158 </w:t>
            </w:r>
            <w:proofErr w:type="spellStart"/>
            <w:r>
              <w:rPr>
                <w:lang w:eastAsia="en-US"/>
              </w:rPr>
              <w:t>nolu</w:t>
            </w:r>
            <w:proofErr w:type="spellEnd"/>
            <w:r>
              <w:rPr>
                <w:lang w:eastAsia="en-US"/>
              </w:rPr>
              <w:t xml:space="preserve"> parsel ve Balışeyh İlçesi Dikmen Köyü 242/1 parselin ifrazına onay verildiği,</w:t>
            </w:r>
          </w:p>
          <w:p w:rsidR="00CF60C6" w:rsidRDefault="00CF60C6" w:rsidP="007D30D9">
            <w:pPr>
              <w:pStyle w:val="ListeParagraf"/>
              <w:numPr>
                <w:ilvl w:val="0"/>
                <w:numId w:val="1"/>
              </w:numPr>
              <w:spacing w:line="276" w:lineRule="auto"/>
              <w:jc w:val="both"/>
              <w:rPr>
                <w:lang w:eastAsia="en-US"/>
              </w:rPr>
            </w:pPr>
            <w:r>
              <w:rPr>
                <w:lang w:eastAsia="en-US"/>
              </w:rPr>
              <w:t xml:space="preserve">Delice İlçesi </w:t>
            </w:r>
            <w:proofErr w:type="spellStart"/>
            <w:r>
              <w:rPr>
                <w:lang w:eastAsia="en-US"/>
              </w:rPr>
              <w:t>Taşyazı</w:t>
            </w:r>
            <w:proofErr w:type="spellEnd"/>
            <w:r>
              <w:rPr>
                <w:lang w:eastAsia="en-US"/>
              </w:rPr>
              <w:t xml:space="preserve"> Köyündeki kaçak yapının ruhsatlandırılamadığı için yıkılmasına, Baraklı Köyünde yapılan kaçak yapıya 2.092.11.-TL. </w:t>
            </w:r>
            <w:proofErr w:type="gramStart"/>
            <w:r>
              <w:rPr>
                <w:lang w:eastAsia="en-US"/>
              </w:rPr>
              <w:t>idari</w:t>
            </w:r>
            <w:proofErr w:type="gramEnd"/>
            <w:r>
              <w:rPr>
                <w:lang w:eastAsia="en-US"/>
              </w:rPr>
              <w:t xml:space="preserve"> para cezası uygulandığı ve kaçak yapının 2. Katının yıkılmasına, Balışeyh İlçesi Akçakavak köyündeki kaçak yapının ruhsatlandırılamadığı için yıkılmasına, Dikmen Köyündeki Kaçak yapı için 4.422,72.-TL. </w:t>
            </w:r>
            <w:proofErr w:type="gramStart"/>
            <w:r>
              <w:rPr>
                <w:lang w:eastAsia="en-US"/>
              </w:rPr>
              <w:t>idari</w:t>
            </w:r>
            <w:proofErr w:type="gramEnd"/>
            <w:r>
              <w:rPr>
                <w:lang w:eastAsia="en-US"/>
              </w:rPr>
              <w:t xml:space="preserve"> para cezası uygulandığı ve kaçak yapının ruhsatlandırılamadığı için yıkılmasına, </w:t>
            </w:r>
          </w:p>
          <w:p w:rsidR="00CF60C6" w:rsidRDefault="00CF60C6" w:rsidP="007D30D9">
            <w:pPr>
              <w:pStyle w:val="ListeParagraf"/>
              <w:numPr>
                <w:ilvl w:val="0"/>
                <w:numId w:val="1"/>
              </w:numPr>
              <w:spacing w:line="276" w:lineRule="auto"/>
              <w:jc w:val="both"/>
              <w:rPr>
                <w:lang w:eastAsia="en-US"/>
              </w:rPr>
            </w:pPr>
            <w:proofErr w:type="spellStart"/>
            <w:r>
              <w:rPr>
                <w:lang w:eastAsia="en-US"/>
              </w:rPr>
              <w:t>Çeşnigir</w:t>
            </w:r>
            <w:proofErr w:type="spellEnd"/>
            <w:r>
              <w:rPr>
                <w:lang w:eastAsia="en-US"/>
              </w:rPr>
              <w:t xml:space="preserve"> Kanyon Projesi kapsamında olan seyir terası için Turizm Bakanlığından 1.150.000,00.-TL. </w:t>
            </w:r>
            <w:proofErr w:type="gramStart"/>
            <w:r>
              <w:rPr>
                <w:lang w:eastAsia="en-US"/>
              </w:rPr>
              <w:t>tutarında</w:t>
            </w:r>
            <w:proofErr w:type="gramEnd"/>
            <w:r>
              <w:rPr>
                <w:lang w:eastAsia="en-US"/>
              </w:rPr>
              <w:t xml:space="preserve"> ödenek talep edildiği,</w:t>
            </w:r>
          </w:p>
          <w:p w:rsidR="00CF60C6" w:rsidRDefault="00CF60C6" w:rsidP="007D30D9">
            <w:pPr>
              <w:pStyle w:val="ListeParagraf"/>
              <w:numPr>
                <w:ilvl w:val="0"/>
                <w:numId w:val="1"/>
              </w:numPr>
              <w:spacing w:line="276" w:lineRule="auto"/>
              <w:jc w:val="both"/>
              <w:rPr>
                <w:lang w:eastAsia="en-US"/>
              </w:rPr>
            </w:pPr>
            <w:r>
              <w:rPr>
                <w:lang w:eastAsia="en-US"/>
              </w:rPr>
              <w:t>Karakeçili İlçesi Hükümet Konağında yapılan bakım onarım çalışmalarının tamamlanmasında kullanılmak üzere 13.099,00.-TL. Ödenek aktarıldığı,</w:t>
            </w:r>
          </w:p>
          <w:p w:rsidR="00CF60C6" w:rsidRDefault="00CF60C6" w:rsidP="007D30D9">
            <w:pPr>
              <w:pStyle w:val="ListeParagraf"/>
              <w:numPr>
                <w:ilvl w:val="0"/>
                <w:numId w:val="1"/>
              </w:numPr>
              <w:spacing w:line="276" w:lineRule="auto"/>
              <w:jc w:val="both"/>
              <w:rPr>
                <w:lang w:eastAsia="en-US"/>
              </w:rPr>
            </w:pPr>
            <w:r>
              <w:rPr>
                <w:lang w:eastAsia="en-US"/>
              </w:rPr>
              <w:t xml:space="preserve">Keskin İlçesi Sulu </w:t>
            </w:r>
            <w:proofErr w:type="spellStart"/>
            <w:r>
              <w:rPr>
                <w:lang w:eastAsia="en-US"/>
              </w:rPr>
              <w:t>Magra</w:t>
            </w:r>
            <w:proofErr w:type="spellEnd"/>
            <w:r>
              <w:rPr>
                <w:lang w:eastAsia="en-US"/>
              </w:rPr>
              <w:t xml:space="preserve"> Çevre düzenlemelerinde kullanılmak üzere 15.000,00.-TL ödenek aktarıldığı,</w:t>
            </w:r>
          </w:p>
          <w:p w:rsidR="00CF60C6" w:rsidRDefault="00CF60C6">
            <w:pPr>
              <w:spacing w:line="276" w:lineRule="auto"/>
              <w:jc w:val="center"/>
              <w:rPr>
                <w:lang w:eastAsia="en-US"/>
              </w:rPr>
            </w:pPr>
          </w:p>
          <w:p w:rsidR="00CF60C6" w:rsidRDefault="00CF60C6">
            <w:pPr>
              <w:spacing w:line="276" w:lineRule="auto"/>
              <w:ind w:left="840"/>
              <w:jc w:val="both"/>
              <w:rPr>
                <w:lang w:eastAsia="en-US"/>
              </w:rPr>
            </w:pPr>
            <w:r>
              <w:rPr>
                <w:lang w:eastAsia="en-US"/>
              </w:rPr>
              <w:t xml:space="preserve">                           2019 YILI İL GENEL MECLİSİ KARARLARI (KASIM AYI) </w:t>
            </w:r>
          </w:p>
          <w:p w:rsidR="00CF60C6" w:rsidRDefault="00CF60C6">
            <w:pPr>
              <w:spacing w:line="276" w:lineRule="auto"/>
              <w:ind w:left="840"/>
              <w:jc w:val="both"/>
              <w:rPr>
                <w:lang w:eastAsia="en-US"/>
              </w:rPr>
            </w:pPr>
          </w:p>
          <w:p w:rsidR="00CF60C6" w:rsidRDefault="00CF60C6">
            <w:pPr>
              <w:spacing w:line="276" w:lineRule="auto"/>
              <w:ind w:left="840"/>
              <w:jc w:val="both"/>
              <w:rPr>
                <w:lang w:eastAsia="en-US"/>
              </w:rPr>
            </w:pPr>
            <w:r>
              <w:rPr>
                <w:lang w:eastAsia="en-US"/>
              </w:rPr>
              <w:t>1-İlçe Sosyal Yardımlaşma ve Dayanışma Vakfında görev alacak Hayır Sever Vatandaşların belirlenmesine ait kararların Kaymakamlıklara gönderildiği,</w:t>
            </w:r>
          </w:p>
          <w:p w:rsidR="00CF60C6" w:rsidRDefault="00CF60C6">
            <w:pPr>
              <w:spacing w:line="276" w:lineRule="auto"/>
              <w:ind w:left="840"/>
              <w:jc w:val="both"/>
              <w:rPr>
                <w:lang w:eastAsia="en-US"/>
              </w:rPr>
            </w:pPr>
            <w:r>
              <w:rPr>
                <w:lang w:eastAsia="en-US"/>
              </w:rPr>
              <w:t>2-2019 Yılı bütçesine ait bölümler arasında aktarma yapılmasına ait kararın uygulamaya konduğu,</w:t>
            </w:r>
          </w:p>
          <w:p w:rsidR="00CF60C6" w:rsidRDefault="00CF60C6">
            <w:pPr>
              <w:spacing w:line="276" w:lineRule="auto"/>
              <w:ind w:left="840"/>
              <w:jc w:val="both"/>
              <w:rPr>
                <w:lang w:eastAsia="en-US"/>
              </w:rPr>
            </w:pPr>
            <w:r>
              <w:rPr>
                <w:lang w:eastAsia="en-US"/>
              </w:rPr>
              <w:t>3-2020 yılı Bütçe ve Performans çalışmalarına ait kararların 1 Ocak 2020 tarihi itibariyle uygulamaya konacağı,</w:t>
            </w:r>
          </w:p>
          <w:p w:rsidR="00CF60C6" w:rsidRDefault="00CF60C6">
            <w:pPr>
              <w:spacing w:line="276" w:lineRule="auto"/>
              <w:ind w:left="840"/>
              <w:jc w:val="both"/>
              <w:rPr>
                <w:lang w:eastAsia="en-US"/>
              </w:rPr>
            </w:pPr>
          </w:p>
          <w:p w:rsidR="00CF60C6" w:rsidRDefault="00CF60C6">
            <w:pPr>
              <w:pStyle w:val="ListeParagraf"/>
              <w:tabs>
                <w:tab w:val="left" w:pos="0"/>
              </w:tabs>
              <w:spacing w:line="276" w:lineRule="auto"/>
              <w:ind w:left="0"/>
              <w:jc w:val="both"/>
              <w:rPr>
                <w:lang w:eastAsia="en-US"/>
              </w:rPr>
            </w:pPr>
            <w:r>
              <w:rPr>
                <w:lang w:eastAsia="en-US"/>
              </w:rPr>
              <w:t xml:space="preserve">                            KÖY YOLLARINDA YAPILAN ÇALIŞMALAR (2019 </w:t>
            </w:r>
            <w:proofErr w:type="gramStart"/>
            <w:r>
              <w:rPr>
                <w:lang w:eastAsia="en-US"/>
              </w:rPr>
              <w:t>YILI  TAMAMI</w:t>
            </w:r>
            <w:proofErr w:type="gramEnd"/>
            <w:r>
              <w:rPr>
                <w:lang w:eastAsia="en-US"/>
              </w:rPr>
              <w:t>)</w:t>
            </w:r>
          </w:p>
          <w:p w:rsidR="00CF60C6" w:rsidRDefault="00CF60C6">
            <w:pPr>
              <w:pStyle w:val="ListeParagraf"/>
              <w:tabs>
                <w:tab w:val="left" w:pos="0"/>
              </w:tabs>
              <w:spacing w:line="276" w:lineRule="auto"/>
              <w:ind w:left="0"/>
              <w:jc w:val="both"/>
              <w:rPr>
                <w:lang w:eastAsia="en-US"/>
              </w:rPr>
            </w:pPr>
          </w:p>
          <w:p w:rsidR="00CF60C6" w:rsidRDefault="00CF60C6">
            <w:pPr>
              <w:pStyle w:val="ListeParagraf"/>
              <w:tabs>
                <w:tab w:val="left" w:pos="0"/>
              </w:tabs>
              <w:spacing w:line="276" w:lineRule="auto"/>
              <w:ind w:left="0"/>
              <w:jc w:val="both"/>
              <w:rPr>
                <w:lang w:eastAsia="en-US"/>
              </w:rPr>
            </w:pPr>
            <w:r>
              <w:rPr>
                <w:lang w:eastAsia="en-US"/>
              </w:rPr>
              <w:t xml:space="preserve">     1-   2019 Yılında 1.Kat Asfalt Programına Merkez ve İlçelerimize bağlı Köy yollarından 115 Km. Yolun programa aldığı gerçekleşmenin 110 Km. olduğu,</w:t>
            </w:r>
          </w:p>
          <w:p w:rsidR="00CF60C6" w:rsidRDefault="00CF60C6">
            <w:pPr>
              <w:pStyle w:val="ListeParagraf"/>
              <w:tabs>
                <w:tab w:val="left" w:pos="0"/>
              </w:tabs>
              <w:spacing w:line="276" w:lineRule="auto"/>
              <w:ind w:left="0"/>
              <w:jc w:val="both"/>
              <w:rPr>
                <w:lang w:eastAsia="en-US"/>
              </w:rPr>
            </w:pPr>
            <w:r>
              <w:rPr>
                <w:lang w:eastAsia="en-US"/>
              </w:rPr>
              <w:t xml:space="preserve">     2-    2019 Yılında Stabilize yol çalışması kapsamında 160 Km. yolun programa alındığı, gerçekleşmenin 135 Km. olduğu,   </w:t>
            </w:r>
          </w:p>
          <w:p w:rsidR="00CF60C6" w:rsidRDefault="00CF60C6">
            <w:pPr>
              <w:pStyle w:val="ListeParagraf"/>
              <w:tabs>
                <w:tab w:val="left" w:pos="0"/>
              </w:tabs>
              <w:spacing w:line="276" w:lineRule="auto"/>
              <w:ind w:left="0"/>
              <w:jc w:val="both"/>
              <w:rPr>
                <w:lang w:eastAsia="en-US"/>
              </w:rPr>
            </w:pPr>
            <w:r>
              <w:rPr>
                <w:lang w:eastAsia="en-US"/>
              </w:rPr>
              <w:t xml:space="preserve">    Bu çalışmalara ait açıklayıcı bilgilerin rapor ekinde bulunduğu,   </w:t>
            </w:r>
          </w:p>
          <w:p w:rsidR="00CF60C6" w:rsidRDefault="00CF60C6">
            <w:pPr>
              <w:pStyle w:val="ListeParagraf"/>
              <w:tabs>
                <w:tab w:val="left" w:pos="0"/>
              </w:tabs>
              <w:spacing w:line="276" w:lineRule="auto"/>
              <w:ind w:left="1080"/>
              <w:jc w:val="both"/>
              <w:rPr>
                <w:lang w:eastAsia="en-US"/>
              </w:rPr>
            </w:pPr>
            <w:r>
              <w:rPr>
                <w:lang w:eastAsia="en-US"/>
              </w:rPr>
              <w:lastRenderedPageBreak/>
              <w:t xml:space="preserve">          </w:t>
            </w:r>
          </w:p>
          <w:p w:rsidR="00CF60C6" w:rsidRDefault="00CF60C6" w:rsidP="00CF60C6">
            <w:pPr>
              <w:pStyle w:val="ListeParagraf"/>
              <w:tabs>
                <w:tab w:val="left" w:pos="0"/>
              </w:tabs>
              <w:spacing w:line="276" w:lineRule="auto"/>
              <w:ind w:left="1080"/>
              <w:jc w:val="both"/>
              <w:rPr>
                <w:lang w:eastAsia="en-US"/>
              </w:rPr>
            </w:pPr>
            <w:r>
              <w:rPr>
                <w:lang w:eastAsia="en-US"/>
              </w:rPr>
              <w:t xml:space="preserve">               </w:t>
            </w:r>
          </w:p>
          <w:p w:rsidR="00CF60C6" w:rsidRDefault="00CF60C6">
            <w:pPr>
              <w:pStyle w:val="ListeParagraf"/>
              <w:spacing w:line="276" w:lineRule="auto"/>
              <w:ind w:left="0"/>
              <w:rPr>
                <w:lang w:eastAsia="en-US"/>
              </w:rPr>
            </w:pPr>
            <w:r>
              <w:rPr>
                <w:lang w:eastAsia="en-US"/>
              </w:rPr>
              <w:t xml:space="preserve">           İÇME SUYU VE KANALİZASYON ÇALIŞMALARI (2019 </w:t>
            </w:r>
            <w:proofErr w:type="gramStart"/>
            <w:r>
              <w:rPr>
                <w:lang w:eastAsia="en-US"/>
              </w:rPr>
              <w:t>YILI  TAMAMI</w:t>
            </w:r>
            <w:proofErr w:type="gramEnd"/>
            <w:r>
              <w:rPr>
                <w:lang w:eastAsia="en-US"/>
              </w:rPr>
              <w:t>)</w:t>
            </w:r>
          </w:p>
          <w:p w:rsidR="00CF60C6" w:rsidRDefault="00CF60C6">
            <w:pPr>
              <w:pStyle w:val="ListeParagraf"/>
              <w:spacing w:line="276" w:lineRule="auto"/>
              <w:ind w:left="0"/>
              <w:rPr>
                <w:lang w:eastAsia="en-US"/>
              </w:rPr>
            </w:pPr>
          </w:p>
          <w:p w:rsidR="00CF60C6" w:rsidRDefault="00CF60C6" w:rsidP="007D30D9">
            <w:pPr>
              <w:pStyle w:val="ListeParagraf"/>
              <w:numPr>
                <w:ilvl w:val="0"/>
                <w:numId w:val="2"/>
              </w:numPr>
              <w:spacing w:line="276" w:lineRule="auto"/>
              <w:rPr>
                <w:lang w:eastAsia="en-US"/>
              </w:rPr>
            </w:pPr>
            <w:r>
              <w:rPr>
                <w:lang w:eastAsia="en-US"/>
              </w:rPr>
              <w:t>İçme suyu kapsamında isale hattı, enerji hattı, güneş enerjisi, sayaç toplama odası, drenaj yenileme, sondaj, motopomp gibi toplam 34 işin programa alındığı, 15 işin tamamlandığı, 4 işin geçici kabul aşamasında olduğu diğerlerinin ise çalımlarının devam ettiği,</w:t>
            </w:r>
          </w:p>
          <w:p w:rsidR="00CF60C6" w:rsidRDefault="00CF60C6" w:rsidP="007D30D9">
            <w:pPr>
              <w:pStyle w:val="ListeParagraf"/>
              <w:numPr>
                <w:ilvl w:val="0"/>
                <w:numId w:val="2"/>
              </w:numPr>
              <w:spacing w:line="276" w:lineRule="auto"/>
              <w:rPr>
                <w:lang w:eastAsia="en-US"/>
              </w:rPr>
            </w:pPr>
            <w:r>
              <w:rPr>
                <w:lang w:eastAsia="en-US"/>
              </w:rPr>
              <w:t xml:space="preserve">Delice İlçesi </w:t>
            </w:r>
            <w:proofErr w:type="spellStart"/>
            <w:r>
              <w:rPr>
                <w:lang w:eastAsia="en-US"/>
              </w:rPr>
              <w:t>Tavaözü</w:t>
            </w:r>
            <w:proofErr w:type="spellEnd"/>
            <w:r>
              <w:rPr>
                <w:lang w:eastAsia="en-US"/>
              </w:rPr>
              <w:t xml:space="preserve"> Kanalizasyon fosseptik yapımının tamamlandığı, </w:t>
            </w:r>
            <w:proofErr w:type="spellStart"/>
            <w:r>
              <w:rPr>
                <w:lang w:eastAsia="en-US"/>
              </w:rPr>
              <w:t>Çeşnigir</w:t>
            </w:r>
            <w:proofErr w:type="spellEnd"/>
            <w:r>
              <w:rPr>
                <w:lang w:eastAsia="en-US"/>
              </w:rPr>
              <w:t xml:space="preserve"> Kanalizasyon ve Fosseptik yapımının tamamlandığı,</w:t>
            </w:r>
          </w:p>
          <w:p w:rsidR="00CF60C6" w:rsidRDefault="00CF60C6">
            <w:pPr>
              <w:pStyle w:val="ListeParagraf"/>
              <w:spacing w:line="276" w:lineRule="auto"/>
              <w:ind w:left="600"/>
              <w:rPr>
                <w:lang w:eastAsia="en-US"/>
              </w:rPr>
            </w:pPr>
            <w:r>
              <w:rPr>
                <w:lang w:eastAsia="en-US"/>
              </w:rPr>
              <w:t>Bu çalışmalara ait açıklayıcı bilgilerin rapor ekinde bulunduğu,</w:t>
            </w:r>
          </w:p>
          <w:p w:rsidR="00CF60C6" w:rsidRDefault="00CF60C6">
            <w:pPr>
              <w:pStyle w:val="ListeParagraf"/>
              <w:spacing w:line="276" w:lineRule="auto"/>
              <w:ind w:left="0"/>
              <w:rPr>
                <w:lang w:eastAsia="en-US"/>
              </w:rPr>
            </w:pPr>
          </w:p>
          <w:p w:rsidR="00CF60C6" w:rsidRDefault="00CF60C6">
            <w:pPr>
              <w:spacing w:line="276" w:lineRule="auto"/>
              <w:rPr>
                <w:lang w:eastAsia="en-US"/>
              </w:rPr>
            </w:pPr>
            <w:r>
              <w:rPr>
                <w:lang w:eastAsia="en-US"/>
              </w:rPr>
              <w:t>,              YATIRIM İNŞAAT KAPSAMINDAKİ İŞLER   (2019 YILI TAMAMI)</w:t>
            </w:r>
          </w:p>
          <w:p w:rsidR="00CF60C6" w:rsidRDefault="00CF60C6">
            <w:pPr>
              <w:spacing w:line="276" w:lineRule="auto"/>
              <w:rPr>
                <w:lang w:eastAsia="en-US"/>
              </w:rPr>
            </w:pPr>
          </w:p>
          <w:p w:rsidR="00CF60C6" w:rsidRDefault="00CF60C6" w:rsidP="007D30D9">
            <w:pPr>
              <w:pStyle w:val="ListeParagraf"/>
              <w:numPr>
                <w:ilvl w:val="0"/>
                <w:numId w:val="3"/>
              </w:numPr>
              <w:spacing w:line="276" w:lineRule="auto"/>
              <w:jc w:val="both"/>
              <w:rPr>
                <w:lang w:eastAsia="en-US"/>
              </w:rPr>
            </w:pPr>
            <w:r>
              <w:rPr>
                <w:lang w:eastAsia="en-US"/>
              </w:rPr>
              <w:t xml:space="preserve">İl Özel İdaresinin görevleri arasında olan hizmetlerden bakanlıklardan aktarılan ödenekler ve İl Özel İdare kaynaklarıyla, Eğitim Hizmetleri, Emniyet, Jandarma, Organize Sanayi, Sosyal Hizmetler, Sağlık Hizmetleri kapsamında olmak üzere Rehabilitasyon Merkezi, 112 Acil Arama Merkezi, Hastane bakım onarımı, Okul yapım bakım </w:t>
            </w:r>
            <w:proofErr w:type="gramStart"/>
            <w:r>
              <w:rPr>
                <w:lang w:eastAsia="en-US"/>
              </w:rPr>
              <w:t>onarımı,</w:t>
            </w:r>
            <w:proofErr w:type="gramEnd"/>
            <w:r>
              <w:rPr>
                <w:lang w:eastAsia="en-US"/>
              </w:rPr>
              <w:t xml:space="preserve">  ve İl Özel İdaresince yürütülen </w:t>
            </w:r>
            <w:proofErr w:type="spellStart"/>
            <w:r>
              <w:rPr>
                <w:lang w:eastAsia="en-US"/>
              </w:rPr>
              <w:t>Çeşnigir</w:t>
            </w:r>
            <w:proofErr w:type="spellEnd"/>
            <w:r>
              <w:rPr>
                <w:lang w:eastAsia="en-US"/>
              </w:rPr>
              <w:t xml:space="preserve"> Projesi, Şehitlik Projesi, Bina bakım onarımlarından 46 işin programa alındığı, 27 sinin tamamlandığı 15 inin devam ettiği 4 işin ise ihale aşamasında olduğu, bu işlere ait açıklayıcı bilgilerin rapor ekinde bulunan çizelgelerde gösterildiği,  </w:t>
            </w:r>
          </w:p>
          <w:p w:rsidR="00CF60C6" w:rsidRDefault="00CF60C6">
            <w:pPr>
              <w:pStyle w:val="ListeParagraf"/>
              <w:spacing w:line="276" w:lineRule="auto"/>
              <w:ind w:left="0"/>
              <w:jc w:val="both"/>
              <w:rPr>
                <w:lang w:eastAsia="en-US"/>
              </w:rPr>
            </w:pPr>
          </w:p>
          <w:p w:rsidR="00CF60C6" w:rsidRDefault="00CF60C6">
            <w:pPr>
              <w:pStyle w:val="ListeParagraf"/>
              <w:spacing w:line="276" w:lineRule="auto"/>
              <w:ind w:left="0"/>
              <w:jc w:val="both"/>
              <w:rPr>
                <w:lang w:eastAsia="en-US"/>
              </w:rPr>
            </w:pPr>
            <w:r>
              <w:rPr>
                <w:lang w:eastAsia="en-US"/>
              </w:rPr>
              <w:t xml:space="preserve">               İMAR ÇALIŞMALARI</w:t>
            </w:r>
          </w:p>
          <w:p w:rsidR="00CF60C6" w:rsidRDefault="00CF60C6">
            <w:pPr>
              <w:pStyle w:val="ListeParagraf"/>
              <w:spacing w:line="276" w:lineRule="auto"/>
              <w:ind w:left="0"/>
              <w:jc w:val="both"/>
              <w:rPr>
                <w:lang w:eastAsia="en-US"/>
              </w:rPr>
            </w:pPr>
          </w:p>
          <w:p w:rsidR="00CF60C6" w:rsidRDefault="00CF60C6">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işlemlerinin yürütüldüğü yapılan çalışmadan anlaşılmıştır. </w:t>
            </w:r>
          </w:p>
          <w:p w:rsidR="00CF60C6" w:rsidRDefault="00CF60C6">
            <w:pPr>
              <w:pStyle w:val="ListeParagraf"/>
              <w:spacing w:line="276" w:lineRule="auto"/>
              <w:ind w:left="0"/>
              <w:jc w:val="both"/>
              <w:rPr>
                <w:lang w:eastAsia="en-US"/>
              </w:rPr>
            </w:pPr>
          </w:p>
          <w:p w:rsidR="00CF60C6" w:rsidRDefault="00CF60C6">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r>
              <w:rPr>
                <w:lang w:eastAsia="en-US"/>
              </w:rPr>
              <w:t>Muhsin YAKUT                                   Nuri KÖKSOY                                             Harun OĞUZ</w:t>
            </w:r>
          </w:p>
          <w:p w:rsidR="00CF60C6" w:rsidRDefault="00CF60C6">
            <w:pPr>
              <w:spacing w:line="276" w:lineRule="auto"/>
              <w:jc w:val="both"/>
              <w:rPr>
                <w:lang w:eastAsia="en-US"/>
              </w:rPr>
            </w:pPr>
            <w:r>
              <w:rPr>
                <w:lang w:eastAsia="en-US"/>
              </w:rPr>
              <w:t>Komisyon Başkanı                                Başkan Vekili                                               Sözcü</w:t>
            </w: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p>
          <w:p w:rsidR="00CF60C6" w:rsidRDefault="00CF60C6">
            <w:pPr>
              <w:spacing w:line="276" w:lineRule="auto"/>
              <w:jc w:val="both"/>
              <w:rPr>
                <w:lang w:eastAsia="en-US"/>
              </w:rPr>
            </w:pPr>
            <w:r>
              <w:rPr>
                <w:lang w:eastAsia="en-US"/>
              </w:rPr>
              <w:t xml:space="preserve">       Azmi ÖZKAN                                                                                              Faruk KAYALAK</w:t>
            </w:r>
          </w:p>
          <w:p w:rsidR="00CF60C6" w:rsidRDefault="00CF60C6">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CF60C6" w:rsidRDefault="00CF60C6">
            <w:pPr>
              <w:spacing w:line="276" w:lineRule="auto"/>
              <w:jc w:val="both"/>
              <w:rPr>
                <w:lang w:eastAsia="en-US"/>
              </w:rPr>
            </w:pPr>
          </w:p>
        </w:tc>
      </w:tr>
    </w:tbl>
    <w:p w:rsidR="0070152E" w:rsidRDefault="0070152E"/>
    <w:sectPr w:rsidR="0070152E" w:rsidSect="00CF60C6">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23B0"/>
    <w:multiLevelType w:val="hybridMultilevel"/>
    <w:tmpl w:val="F33E1FD0"/>
    <w:lvl w:ilvl="0" w:tplc="2F3C7AF2">
      <w:start w:val="1"/>
      <w:numFmt w:val="decimal"/>
      <w:lvlText w:val="%1-"/>
      <w:lvlJc w:val="left"/>
      <w:pPr>
        <w:ind w:left="600" w:hanging="360"/>
      </w:p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1">
    <w:nsid w:val="5D08536E"/>
    <w:multiLevelType w:val="hybridMultilevel"/>
    <w:tmpl w:val="591CE802"/>
    <w:lvl w:ilvl="0" w:tplc="A8ECCFB8">
      <w:start w:val="1"/>
      <w:numFmt w:val="decimal"/>
      <w:lvlText w:val="%1-"/>
      <w:lvlJc w:val="left"/>
      <w:pPr>
        <w:ind w:left="600" w:hanging="360"/>
      </w:pPr>
    </w:lvl>
    <w:lvl w:ilvl="1" w:tplc="041F0019">
      <w:start w:val="1"/>
      <w:numFmt w:val="lowerLetter"/>
      <w:lvlText w:val="%2."/>
      <w:lvlJc w:val="left"/>
      <w:pPr>
        <w:ind w:left="1320" w:hanging="360"/>
      </w:pPr>
    </w:lvl>
    <w:lvl w:ilvl="2" w:tplc="041F001B">
      <w:start w:val="1"/>
      <w:numFmt w:val="lowerRoman"/>
      <w:lvlText w:val="%3."/>
      <w:lvlJc w:val="right"/>
      <w:pPr>
        <w:ind w:left="2040" w:hanging="180"/>
      </w:pPr>
    </w:lvl>
    <w:lvl w:ilvl="3" w:tplc="041F000F">
      <w:start w:val="1"/>
      <w:numFmt w:val="decimal"/>
      <w:lvlText w:val="%4."/>
      <w:lvlJc w:val="left"/>
      <w:pPr>
        <w:ind w:left="2760" w:hanging="360"/>
      </w:pPr>
    </w:lvl>
    <w:lvl w:ilvl="4" w:tplc="041F0019">
      <w:start w:val="1"/>
      <w:numFmt w:val="lowerLetter"/>
      <w:lvlText w:val="%5."/>
      <w:lvlJc w:val="left"/>
      <w:pPr>
        <w:ind w:left="3480" w:hanging="360"/>
      </w:pPr>
    </w:lvl>
    <w:lvl w:ilvl="5" w:tplc="041F001B">
      <w:start w:val="1"/>
      <w:numFmt w:val="lowerRoman"/>
      <w:lvlText w:val="%6."/>
      <w:lvlJc w:val="right"/>
      <w:pPr>
        <w:ind w:left="4200" w:hanging="180"/>
      </w:pPr>
    </w:lvl>
    <w:lvl w:ilvl="6" w:tplc="041F000F">
      <w:start w:val="1"/>
      <w:numFmt w:val="decimal"/>
      <w:lvlText w:val="%7."/>
      <w:lvlJc w:val="left"/>
      <w:pPr>
        <w:ind w:left="4920" w:hanging="360"/>
      </w:pPr>
    </w:lvl>
    <w:lvl w:ilvl="7" w:tplc="041F0019">
      <w:start w:val="1"/>
      <w:numFmt w:val="lowerLetter"/>
      <w:lvlText w:val="%8."/>
      <w:lvlJc w:val="left"/>
      <w:pPr>
        <w:ind w:left="5640" w:hanging="360"/>
      </w:pPr>
    </w:lvl>
    <w:lvl w:ilvl="8" w:tplc="041F001B">
      <w:start w:val="1"/>
      <w:numFmt w:val="lowerRoman"/>
      <w:lvlText w:val="%9."/>
      <w:lvlJc w:val="right"/>
      <w:pPr>
        <w:ind w:left="6360" w:hanging="180"/>
      </w:pPr>
    </w:lvl>
  </w:abstractNum>
  <w:abstractNum w:abstractNumId="2">
    <w:nsid w:val="75977840"/>
    <w:multiLevelType w:val="hybridMultilevel"/>
    <w:tmpl w:val="1DE07318"/>
    <w:lvl w:ilvl="0" w:tplc="366C3E4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EF"/>
    <w:rsid w:val="004570EF"/>
    <w:rsid w:val="0070152E"/>
    <w:rsid w:val="00CF6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F60C6"/>
    <w:pPr>
      <w:tabs>
        <w:tab w:val="center" w:pos="4536"/>
        <w:tab w:val="right" w:pos="9072"/>
      </w:tabs>
    </w:pPr>
  </w:style>
  <w:style w:type="character" w:customStyle="1" w:styleId="stbilgiChar">
    <w:name w:val="Üstbilgi Char"/>
    <w:basedOn w:val="VarsaylanParagrafYazTipi"/>
    <w:link w:val="stbilgi"/>
    <w:rsid w:val="00CF60C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F6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F60C6"/>
    <w:pPr>
      <w:tabs>
        <w:tab w:val="center" w:pos="4536"/>
        <w:tab w:val="right" w:pos="9072"/>
      </w:tabs>
    </w:pPr>
  </w:style>
  <w:style w:type="character" w:customStyle="1" w:styleId="stbilgiChar">
    <w:name w:val="Üstbilgi Char"/>
    <w:basedOn w:val="VarsaylanParagrafYazTipi"/>
    <w:link w:val="stbilgi"/>
    <w:rsid w:val="00CF60C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F6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3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2020-01-27T11:20:00Z</dcterms:created>
  <dcterms:modified xsi:type="dcterms:W3CDTF">2020-01-27T11:20:00Z</dcterms:modified>
</cp:coreProperties>
</file>