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32" w:rsidRDefault="00714A32" w:rsidP="00714A32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714A32" w:rsidRDefault="00714A32" w:rsidP="00714A32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714A32" w:rsidRDefault="00714A32" w:rsidP="00714A32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714A32" w:rsidRDefault="00714A32" w:rsidP="00714A32">
      <w:pPr>
        <w:tabs>
          <w:tab w:val="left" w:pos="3285"/>
        </w:tabs>
        <w:jc w:val="center"/>
        <w:rPr>
          <w:b/>
        </w:rPr>
      </w:pPr>
      <w:r>
        <w:rPr>
          <w:b/>
        </w:rPr>
        <w:t>KÖYE YÖNELİK HİZMETLER KOMİSYONU</w:t>
      </w:r>
    </w:p>
    <w:p w:rsidR="00714A32" w:rsidRDefault="00714A32" w:rsidP="00714A32">
      <w:pPr>
        <w:tabs>
          <w:tab w:val="left" w:pos="3285"/>
        </w:tabs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714A32" w:rsidTr="00AC657F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32" w:rsidRDefault="00714A32" w:rsidP="00AC657F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32" w:rsidRDefault="00714A32" w:rsidP="00AC657F">
            <w:pPr>
              <w:pStyle w:val="stbilgi"/>
              <w:rPr>
                <w:b/>
              </w:rPr>
            </w:pPr>
            <w:r>
              <w:rPr>
                <w:b/>
              </w:rPr>
              <w:t>İlyas CANÖZ</w:t>
            </w:r>
          </w:p>
        </w:tc>
      </w:tr>
      <w:tr w:rsidR="00714A32" w:rsidTr="00AC657F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A32" w:rsidRDefault="00714A32" w:rsidP="00AC657F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32" w:rsidRDefault="00714A32" w:rsidP="00AC657F">
            <w:pPr>
              <w:pStyle w:val="stbilgi"/>
              <w:rPr>
                <w:b/>
              </w:rPr>
            </w:pPr>
            <w:r>
              <w:rPr>
                <w:b/>
              </w:rPr>
              <w:t>Hamza KUTLUCA</w:t>
            </w:r>
          </w:p>
        </w:tc>
      </w:tr>
      <w:tr w:rsidR="00714A32" w:rsidTr="00AC657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32" w:rsidRDefault="00714A32" w:rsidP="00AC657F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714A32" w:rsidRDefault="00714A32" w:rsidP="00AC657F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32" w:rsidRDefault="00714A32" w:rsidP="00AC657F">
            <w:pPr>
              <w:tabs>
                <w:tab w:val="left" w:pos="3285"/>
              </w:tabs>
              <w:rPr>
                <w:b/>
                <w:sz w:val="22"/>
              </w:rPr>
            </w:pPr>
          </w:p>
          <w:p w:rsidR="00714A32" w:rsidRPr="008F10CF" w:rsidRDefault="00714A32" w:rsidP="00AC657F">
            <w:pPr>
              <w:tabs>
                <w:tab w:val="left" w:pos="3285"/>
              </w:tabs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M.Kürşat</w:t>
            </w:r>
            <w:proofErr w:type="spellEnd"/>
            <w:r>
              <w:rPr>
                <w:b/>
                <w:sz w:val="22"/>
              </w:rPr>
              <w:t xml:space="preserve"> AVAN, </w:t>
            </w:r>
            <w:proofErr w:type="gramStart"/>
            <w:r>
              <w:rPr>
                <w:b/>
                <w:sz w:val="22"/>
              </w:rPr>
              <w:t>Şevket  ÖZSOY</w:t>
            </w:r>
            <w:proofErr w:type="gramEnd"/>
            <w:r>
              <w:rPr>
                <w:b/>
                <w:sz w:val="22"/>
              </w:rPr>
              <w:t>, Şükrü EVCİ</w:t>
            </w:r>
          </w:p>
        </w:tc>
      </w:tr>
      <w:tr w:rsidR="00714A32" w:rsidTr="00AC657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32" w:rsidRDefault="00714A32" w:rsidP="00AC657F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</w:p>
          <w:p w:rsidR="00714A32" w:rsidRDefault="00714A32" w:rsidP="00AC657F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TEKLİFİN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32" w:rsidRDefault="00714A32" w:rsidP="00AC657F">
            <w:pPr>
              <w:tabs>
                <w:tab w:val="left" w:pos="3285"/>
              </w:tabs>
              <w:rPr>
                <w:b/>
              </w:rPr>
            </w:pPr>
          </w:p>
          <w:p w:rsidR="00714A32" w:rsidRPr="002F10E8" w:rsidRDefault="00714A32" w:rsidP="00AC657F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02.03.2020-04.03.2020</w:t>
            </w:r>
          </w:p>
        </w:tc>
      </w:tr>
      <w:tr w:rsidR="00714A32" w:rsidTr="00AC657F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32" w:rsidRDefault="00714A32" w:rsidP="00AC657F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</w:p>
          <w:p w:rsidR="00714A32" w:rsidRDefault="00714A32" w:rsidP="00AC657F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32" w:rsidRPr="002F10E8" w:rsidRDefault="00714A32" w:rsidP="00AC657F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Köy alt yapı çalışmaları</w:t>
            </w:r>
          </w:p>
        </w:tc>
      </w:tr>
      <w:tr w:rsidR="00714A32" w:rsidTr="00AC657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32" w:rsidRDefault="00714A32" w:rsidP="00AC657F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714A32" w:rsidRDefault="00714A32" w:rsidP="00AC657F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32" w:rsidRPr="002F10E8" w:rsidRDefault="00714A32" w:rsidP="00AC657F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02.032020-04.03.2020</w:t>
            </w:r>
          </w:p>
        </w:tc>
      </w:tr>
    </w:tbl>
    <w:p w:rsidR="00714A32" w:rsidRDefault="00714A32" w:rsidP="00714A32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714A32" w:rsidTr="00AC657F">
        <w:trPr>
          <w:trHeight w:val="6288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32" w:rsidRDefault="00714A32" w:rsidP="00AC657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      </w:t>
            </w:r>
          </w:p>
          <w:p w:rsidR="00714A32" w:rsidRDefault="00714A32" w:rsidP="00AC657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  </w:t>
            </w:r>
          </w:p>
          <w:p w:rsidR="00714A32" w:rsidRDefault="00714A32" w:rsidP="00AC657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      </w:t>
            </w:r>
            <w:proofErr w:type="gramStart"/>
            <w:r>
              <w:rPr>
                <w:szCs w:val="20"/>
              </w:rPr>
              <w:t xml:space="preserve">İl Özel İdaresi sorumluluk alanında bulunan Keskin İlçesi </w:t>
            </w:r>
            <w:proofErr w:type="spellStart"/>
            <w:r>
              <w:rPr>
                <w:szCs w:val="20"/>
              </w:rPr>
              <w:t>Kasımağa</w:t>
            </w:r>
            <w:proofErr w:type="spellEnd"/>
            <w:r>
              <w:rPr>
                <w:szCs w:val="20"/>
              </w:rPr>
              <w:t xml:space="preserve"> Köyü ile Kırşehir İli bağlantı yolunda meydana gelen bozulmalar nedeniyle bakım onarım yapılması ve Çelebi İlçesi Kara</w:t>
            </w:r>
            <w:r>
              <w:rPr>
                <w:szCs w:val="20"/>
              </w:rPr>
              <w:t>a</w:t>
            </w:r>
            <w:bookmarkStart w:id="0" w:name="_GoBack"/>
            <w:bookmarkEnd w:id="0"/>
            <w:r>
              <w:rPr>
                <w:szCs w:val="20"/>
              </w:rPr>
              <w:t xml:space="preserve">ğaç Köyünde iki su deposuna dağıtımlı terfi odası yapılması ve </w:t>
            </w:r>
            <w:proofErr w:type="spellStart"/>
            <w:r>
              <w:rPr>
                <w:szCs w:val="20"/>
              </w:rPr>
              <w:t>Koramaz</w:t>
            </w:r>
            <w:proofErr w:type="spellEnd"/>
            <w:r>
              <w:rPr>
                <w:szCs w:val="20"/>
              </w:rPr>
              <w:t xml:space="preserve"> mevkiinde olan yeni yerleşim evlerini besleyen içme suyu deposunda fayans olmayan yerlerinin fayans yapılmasına yönelik önergeler gündeme alındıktan sonra Komisyonumuza havale edilmiştir. </w:t>
            </w:r>
            <w:proofErr w:type="gramEnd"/>
            <w:r>
              <w:rPr>
                <w:szCs w:val="20"/>
              </w:rPr>
              <w:t>Komisyonumuz 16-17-18-19-20 Mart 2020 tarihlerinde toplanarak çalışmasını tamamlamıştır.</w:t>
            </w:r>
          </w:p>
          <w:p w:rsidR="00714A32" w:rsidRDefault="00714A32" w:rsidP="00AC657F">
            <w:pPr>
              <w:jc w:val="both"/>
              <w:rPr>
                <w:szCs w:val="20"/>
              </w:rPr>
            </w:pPr>
          </w:p>
          <w:p w:rsidR="00714A32" w:rsidRDefault="00714A32" w:rsidP="00AC657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  İl Özel İdaresi sorumluluk alanında bulunan yerlerde ihtiyaç duyulan çalışma ve hizmetler idarenin teklifi veya İl Genel Meclisi Üyeleri tarafından verilen önergelerle gündeme getirilmektedir.         </w:t>
            </w:r>
            <w:proofErr w:type="gramStart"/>
            <w:r>
              <w:rPr>
                <w:szCs w:val="20"/>
              </w:rPr>
              <w:t xml:space="preserve">Keskin İlçesi </w:t>
            </w:r>
            <w:proofErr w:type="spellStart"/>
            <w:r>
              <w:rPr>
                <w:szCs w:val="20"/>
              </w:rPr>
              <w:t>Kasımağa</w:t>
            </w:r>
            <w:proofErr w:type="spellEnd"/>
            <w:r>
              <w:rPr>
                <w:szCs w:val="20"/>
              </w:rPr>
              <w:t xml:space="preserve"> Köyü ile Kırşehir İli bağlantı yolunda meydana gelen bozulmalar nedeniyle bakım onarım yapılması ve Çelebi İlçesi Kara</w:t>
            </w:r>
            <w:r>
              <w:rPr>
                <w:szCs w:val="20"/>
              </w:rPr>
              <w:t>a</w:t>
            </w:r>
            <w:r>
              <w:rPr>
                <w:szCs w:val="20"/>
              </w:rPr>
              <w:t xml:space="preserve">ğaç Köyünde iki su deposuna dağıtımlı terfi odası yapılması ve </w:t>
            </w:r>
            <w:proofErr w:type="spellStart"/>
            <w:r>
              <w:rPr>
                <w:szCs w:val="20"/>
              </w:rPr>
              <w:t>Koramaz</w:t>
            </w:r>
            <w:proofErr w:type="spellEnd"/>
            <w:r>
              <w:rPr>
                <w:szCs w:val="20"/>
              </w:rPr>
              <w:t xml:space="preserve"> mevkiinde olan yeni yerleşim evlerini besleyen içme suyu deposunda, fayans olmayan yerlerin fayans yapılmasına yönelik önergeler gereği yerinde incelemeler yapılmış bu çalışmalara ihtiyaç olduğu anlaşılmıştır.</w:t>
            </w:r>
            <w:proofErr w:type="gramEnd"/>
          </w:p>
          <w:p w:rsidR="00714A32" w:rsidRDefault="00714A32" w:rsidP="00AC657F">
            <w:pPr>
              <w:jc w:val="both"/>
              <w:rPr>
                <w:szCs w:val="20"/>
              </w:rPr>
            </w:pPr>
          </w:p>
          <w:p w:rsidR="00714A32" w:rsidRDefault="00714A32" w:rsidP="00AC657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İlimiz Keskin İlçesi </w:t>
            </w:r>
            <w:proofErr w:type="spellStart"/>
            <w:r>
              <w:rPr>
                <w:szCs w:val="20"/>
              </w:rPr>
              <w:t>Kasımağa</w:t>
            </w:r>
            <w:proofErr w:type="spellEnd"/>
            <w:r>
              <w:rPr>
                <w:szCs w:val="20"/>
              </w:rPr>
              <w:t xml:space="preserve"> Köyü ile Kırşehir ili bağlantı yoluna ( 6 Km.) ihtiyaç duyulan bakım onarımın yapılmasına, Çelebi İlçesi Kara</w:t>
            </w:r>
            <w:r>
              <w:rPr>
                <w:szCs w:val="20"/>
              </w:rPr>
              <w:t>a</w:t>
            </w:r>
            <w:r>
              <w:rPr>
                <w:szCs w:val="20"/>
              </w:rPr>
              <w:t xml:space="preserve">ğaç Köyünde bulunan iki depoya dağıtımlı terfi odası ve </w:t>
            </w:r>
            <w:proofErr w:type="spellStart"/>
            <w:r>
              <w:rPr>
                <w:szCs w:val="20"/>
              </w:rPr>
              <w:t>Koramaz</w:t>
            </w:r>
            <w:proofErr w:type="spellEnd"/>
            <w:r>
              <w:rPr>
                <w:szCs w:val="20"/>
              </w:rPr>
              <w:t xml:space="preserve"> mevkiinde bulunan evlere su temini sağlanan depoda fayans olmayan yerlerin fayans yapılmasına Komisyonumuzca oybirliğiyle karar verildi.    </w:t>
            </w:r>
          </w:p>
          <w:p w:rsidR="00714A32" w:rsidRDefault="00714A32" w:rsidP="00AC657F">
            <w:pPr>
              <w:jc w:val="both"/>
              <w:rPr>
                <w:szCs w:val="20"/>
              </w:rPr>
            </w:pPr>
          </w:p>
          <w:p w:rsidR="00714A32" w:rsidRPr="00595BAE" w:rsidRDefault="00714A32" w:rsidP="00AC657F">
            <w:pPr>
              <w:jc w:val="both"/>
              <w:rPr>
                <w:szCs w:val="20"/>
              </w:rPr>
            </w:pPr>
            <w:r w:rsidRPr="00595BAE">
              <w:rPr>
                <w:szCs w:val="20"/>
              </w:rPr>
              <w:t xml:space="preserve">        </w:t>
            </w:r>
            <w:r>
              <w:rPr>
                <w:szCs w:val="20"/>
              </w:rPr>
              <w:t xml:space="preserve">İl Özel İdare Yasasının 16.Maddesi ve İl Genel Meclisi Çalışma Yönetmeliğini 20.Maddesi kapsamında yapılan </w:t>
            </w:r>
            <w:r>
              <w:rPr>
                <w:szCs w:val="20"/>
              </w:rPr>
              <w:t>çalışma</w:t>
            </w:r>
            <w:r w:rsidRPr="00595BAE">
              <w:rPr>
                <w:szCs w:val="20"/>
              </w:rPr>
              <w:t xml:space="preserve"> İl</w:t>
            </w:r>
            <w:r w:rsidRPr="00595BAE">
              <w:rPr>
                <w:szCs w:val="20"/>
              </w:rPr>
              <w:t xml:space="preserve"> Genel Mecli</w:t>
            </w:r>
            <w:r>
              <w:rPr>
                <w:szCs w:val="20"/>
              </w:rPr>
              <w:t>sinin takdirlerine arz olunur.</w:t>
            </w:r>
          </w:p>
          <w:p w:rsidR="00714A32" w:rsidRDefault="00714A32" w:rsidP="00AC657F">
            <w:pPr>
              <w:pStyle w:val="ListeParagraf"/>
              <w:ind w:left="0"/>
              <w:jc w:val="both"/>
            </w:pPr>
          </w:p>
        </w:tc>
      </w:tr>
      <w:tr w:rsidR="00714A32" w:rsidTr="00AC657F">
        <w:trPr>
          <w:trHeight w:val="2354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32" w:rsidRDefault="00714A32" w:rsidP="00AC657F">
            <w:pPr>
              <w:pStyle w:val="ListeParagraf"/>
              <w:ind w:left="0"/>
              <w:jc w:val="both"/>
            </w:pPr>
            <w:r>
              <w:t xml:space="preserve"> </w:t>
            </w:r>
          </w:p>
          <w:p w:rsidR="00714A32" w:rsidRDefault="00714A32" w:rsidP="00AC657F">
            <w:pPr>
              <w:pStyle w:val="ListeParagraf"/>
              <w:ind w:left="0"/>
              <w:jc w:val="both"/>
            </w:pPr>
          </w:p>
          <w:p w:rsidR="00714A32" w:rsidRDefault="00714A32" w:rsidP="00AC657F">
            <w:pPr>
              <w:pStyle w:val="ListeParagraf"/>
              <w:ind w:left="0"/>
              <w:jc w:val="both"/>
            </w:pPr>
            <w:r>
              <w:t xml:space="preserve">İlyas CANÖZ                                        Hamza KUTLUCA                             Şevket ÖZSOY       </w:t>
            </w:r>
          </w:p>
          <w:p w:rsidR="00714A32" w:rsidRDefault="00714A32" w:rsidP="00AC657F">
            <w:pPr>
              <w:pStyle w:val="ListeParagraf"/>
              <w:ind w:left="0"/>
              <w:jc w:val="both"/>
            </w:pPr>
            <w:r>
              <w:t>Komisyon Başkanı                                  Başkan Vekili                                       Sözcü</w:t>
            </w:r>
          </w:p>
          <w:p w:rsidR="00714A32" w:rsidRDefault="00714A32" w:rsidP="00AC657F">
            <w:pPr>
              <w:pStyle w:val="ListeParagraf"/>
              <w:ind w:left="0"/>
              <w:jc w:val="both"/>
            </w:pPr>
          </w:p>
          <w:p w:rsidR="00714A32" w:rsidRDefault="00714A32" w:rsidP="00AC657F">
            <w:pPr>
              <w:pStyle w:val="ListeParagraf"/>
              <w:ind w:left="0"/>
              <w:jc w:val="both"/>
            </w:pPr>
          </w:p>
          <w:p w:rsidR="00714A32" w:rsidRDefault="00714A32" w:rsidP="00AC657F">
            <w:pPr>
              <w:pStyle w:val="ListeParagraf"/>
              <w:ind w:left="0"/>
              <w:jc w:val="both"/>
            </w:pPr>
          </w:p>
          <w:p w:rsidR="00714A32" w:rsidRDefault="00714A32" w:rsidP="00AC657F">
            <w:pPr>
              <w:pStyle w:val="ListeParagraf"/>
              <w:ind w:left="0"/>
              <w:jc w:val="both"/>
            </w:pPr>
          </w:p>
          <w:p w:rsidR="00714A32" w:rsidRDefault="00714A32" w:rsidP="00AC657F">
            <w:pPr>
              <w:pStyle w:val="ListeParagraf"/>
              <w:ind w:left="0"/>
              <w:jc w:val="both"/>
            </w:pPr>
            <w:proofErr w:type="spellStart"/>
            <w:r>
              <w:t>M.Kürşat</w:t>
            </w:r>
            <w:proofErr w:type="spellEnd"/>
            <w:r>
              <w:t xml:space="preserve"> AVAN                                                                                        Şükrü EVCİ</w:t>
            </w:r>
          </w:p>
          <w:p w:rsidR="00714A32" w:rsidRDefault="00714A32" w:rsidP="00AC657F">
            <w:pPr>
              <w:pStyle w:val="ListeParagraf"/>
              <w:ind w:left="0"/>
              <w:jc w:val="both"/>
            </w:pPr>
            <w:r>
              <w:t xml:space="preserve">    Üye                                                          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</w:t>
            </w:r>
          </w:p>
          <w:p w:rsidR="00714A32" w:rsidRDefault="00714A32" w:rsidP="00AC657F">
            <w:pPr>
              <w:pStyle w:val="ListeParagraf"/>
              <w:ind w:left="0"/>
              <w:jc w:val="both"/>
            </w:pPr>
          </w:p>
        </w:tc>
      </w:tr>
    </w:tbl>
    <w:p w:rsidR="00A365CA" w:rsidRDefault="00A365CA"/>
    <w:sectPr w:rsidR="00A365CA" w:rsidSect="00714A32">
      <w:pgSz w:w="11906" w:h="16838"/>
      <w:pgMar w:top="567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AC"/>
    <w:rsid w:val="00714A32"/>
    <w:rsid w:val="00A365CA"/>
    <w:rsid w:val="00ED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4A32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714A3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14A3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4A32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714A3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14A3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2020-06-10T05:35:00Z</dcterms:created>
  <dcterms:modified xsi:type="dcterms:W3CDTF">2020-06-10T05:37:00Z</dcterms:modified>
</cp:coreProperties>
</file>