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BE6" w:rsidRDefault="004B3BE6" w:rsidP="004B3BE6">
      <w:pPr>
        <w:tabs>
          <w:tab w:val="left" w:pos="3285"/>
        </w:tabs>
        <w:jc w:val="center"/>
        <w:rPr>
          <w:b/>
        </w:rPr>
      </w:pPr>
      <w:r>
        <w:rPr>
          <w:b/>
        </w:rPr>
        <w:t>T.C.</w:t>
      </w:r>
    </w:p>
    <w:p w:rsidR="004B3BE6" w:rsidRDefault="004B3BE6" w:rsidP="004B3BE6">
      <w:pPr>
        <w:tabs>
          <w:tab w:val="left" w:pos="3285"/>
        </w:tabs>
        <w:jc w:val="center"/>
        <w:rPr>
          <w:b/>
        </w:rPr>
      </w:pPr>
      <w:r>
        <w:rPr>
          <w:b/>
        </w:rPr>
        <w:t>KIRIKKALE İL ÖZEL İDARESİ</w:t>
      </w:r>
    </w:p>
    <w:p w:rsidR="004B3BE6" w:rsidRDefault="004B3BE6" w:rsidP="004B3BE6">
      <w:pPr>
        <w:tabs>
          <w:tab w:val="left" w:pos="3285"/>
        </w:tabs>
        <w:jc w:val="center"/>
        <w:rPr>
          <w:b/>
        </w:rPr>
      </w:pPr>
      <w:r>
        <w:rPr>
          <w:b/>
        </w:rPr>
        <w:t xml:space="preserve">İL GENEL MECLİSİ </w:t>
      </w:r>
    </w:p>
    <w:p w:rsidR="004B3BE6" w:rsidRDefault="004B3BE6" w:rsidP="004B3BE6">
      <w:pPr>
        <w:tabs>
          <w:tab w:val="left" w:pos="3285"/>
        </w:tabs>
        <w:jc w:val="center"/>
        <w:rPr>
          <w:b/>
        </w:rPr>
      </w:pPr>
      <w:r>
        <w:rPr>
          <w:b/>
        </w:rPr>
        <w:t>EĞİTİM KÜLTÜR VE SOSYAL HİZMETLER KOMİSYONU</w:t>
      </w:r>
    </w:p>
    <w:tbl>
      <w:tblPr>
        <w:tblStyle w:val="TabloKlavuzu"/>
        <w:tblW w:w="10173" w:type="dxa"/>
        <w:tblInd w:w="0" w:type="dxa"/>
        <w:tblLayout w:type="fixed"/>
        <w:tblLook w:val="04A0" w:firstRow="1" w:lastRow="0" w:firstColumn="1" w:lastColumn="0" w:noHBand="0" w:noVBand="1"/>
      </w:tblPr>
      <w:tblGrid>
        <w:gridCol w:w="2761"/>
        <w:gridCol w:w="7412"/>
      </w:tblGrid>
      <w:tr w:rsidR="004B3BE6" w:rsidTr="006B4B64">
        <w:tc>
          <w:tcPr>
            <w:tcW w:w="2761" w:type="dxa"/>
            <w:tcBorders>
              <w:top w:val="single" w:sz="4" w:space="0" w:color="auto"/>
              <w:left w:val="single" w:sz="4" w:space="0" w:color="auto"/>
              <w:bottom w:val="single" w:sz="4" w:space="0" w:color="auto"/>
              <w:right w:val="single" w:sz="4" w:space="0" w:color="auto"/>
            </w:tcBorders>
            <w:hideMark/>
          </w:tcPr>
          <w:p w:rsidR="004B3BE6" w:rsidRDefault="004B3BE6" w:rsidP="006B4B64">
            <w:pPr>
              <w:tabs>
                <w:tab w:val="left" w:pos="3285"/>
              </w:tabs>
              <w:rPr>
                <w:b/>
                <w:bCs/>
                <w:color w:val="000000"/>
                <w:lang w:eastAsia="en-US"/>
              </w:rPr>
            </w:pPr>
            <w:r>
              <w:rPr>
                <w:b/>
                <w:bCs/>
                <w:color w:val="000000"/>
                <w:lang w:eastAsia="en-US"/>
              </w:rPr>
              <w:t>KOMİSYON BAŞKANI</w:t>
            </w:r>
          </w:p>
        </w:tc>
        <w:tc>
          <w:tcPr>
            <w:tcW w:w="7412" w:type="dxa"/>
            <w:tcBorders>
              <w:top w:val="single" w:sz="4" w:space="0" w:color="auto"/>
              <w:left w:val="single" w:sz="4" w:space="0" w:color="auto"/>
              <w:bottom w:val="single" w:sz="4" w:space="0" w:color="auto"/>
              <w:right w:val="single" w:sz="4" w:space="0" w:color="auto"/>
            </w:tcBorders>
          </w:tcPr>
          <w:p w:rsidR="004B3BE6" w:rsidRDefault="004B3BE6" w:rsidP="006B4B64">
            <w:pPr>
              <w:tabs>
                <w:tab w:val="left" w:pos="3285"/>
              </w:tabs>
              <w:rPr>
                <w:b/>
                <w:bCs/>
                <w:color w:val="000000"/>
                <w:lang w:eastAsia="en-US"/>
              </w:rPr>
            </w:pPr>
            <w:r>
              <w:rPr>
                <w:b/>
                <w:bCs/>
                <w:color w:val="000000"/>
                <w:lang w:eastAsia="en-US"/>
              </w:rPr>
              <w:t>Alper ÖZGÜ</w:t>
            </w:r>
          </w:p>
        </w:tc>
      </w:tr>
      <w:tr w:rsidR="004B3BE6" w:rsidTr="006B4B64">
        <w:tc>
          <w:tcPr>
            <w:tcW w:w="2761" w:type="dxa"/>
            <w:tcBorders>
              <w:top w:val="single" w:sz="4" w:space="0" w:color="auto"/>
              <w:left w:val="single" w:sz="4" w:space="0" w:color="auto"/>
              <w:bottom w:val="single" w:sz="4" w:space="0" w:color="auto"/>
              <w:right w:val="single" w:sz="4" w:space="0" w:color="auto"/>
            </w:tcBorders>
            <w:hideMark/>
          </w:tcPr>
          <w:p w:rsidR="004B3BE6" w:rsidRDefault="004B3BE6" w:rsidP="006B4B64">
            <w:pPr>
              <w:tabs>
                <w:tab w:val="left" w:pos="3285"/>
              </w:tabs>
              <w:rPr>
                <w:b/>
                <w:bCs/>
                <w:color w:val="000000"/>
                <w:lang w:eastAsia="en-US"/>
              </w:rPr>
            </w:pPr>
            <w:r>
              <w:rPr>
                <w:b/>
                <w:bCs/>
                <w:color w:val="000000"/>
                <w:lang w:eastAsia="en-US"/>
              </w:rPr>
              <w:t>BAŞKAN VEKİLİ</w:t>
            </w:r>
          </w:p>
        </w:tc>
        <w:tc>
          <w:tcPr>
            <w:tcW w:w="7412" w:type="dxa"/>
            <w:tcBorders>
              <w:top w:val="single" w:sz="4" w:space="0" w:color="auto"/>
              <w:left w:val="single" w:sz="4" w:space="0" w:color="auto"/>
              <w:bottom w:val="single" w:sz="4" w:space="0" w:color="auto"/>
              <w:right w:val="single" w:sz="4" w:space="0" w:color="auto"/>
            </w:tcBorders>
          </w:tcPr>
          <w:p w:rsidR="004B3BE6" w:rsidRDefault="004B3BE6" w:rsidP="006B4B64">
            <w:pPr>
              <w:tabs>
                <w:tab w:val="left" w:pos="3285"/>
              </w:tabs>
              <w:rPr>
                <w:b/>
                <w:bCs/>
                <w:color w:val="000000"/>
                <w:lang w:eastAsia="en-US"/>
              </w:rPr>
            </w:pPr>
            <w:r>
              <w:rPr>
                <w:b/>
                <w:bCs/>
                <w:color w:val="000000"/>
                <w:lang w:eastAsia="en-US"/>
              </w:rPr>
              <w:t>Muhsin YAKUT</w:t>
            </w:r>
          </w:p>
        </w:tc>
      </w:tr>
      <w:tr w:rsidR="004B3BE6" w:rsidTr="006B4B64">
        <w:tc>
          <w:tcPr>
            <w:tcW w:w="2761" w:type="dxa"/>
            <w:tcBorders>
              <w:top w:val="single" w:sz="4" w:space="0" w:color="auto"/>
              <w:left w:val="single" w:sz="4" w:space="0" w:color="auto"/>
              <w:bottom w:val="single" w:sz="4" w:space="0" w:color="auto"/>
              <w:right w:val="single" w:sz="4" w:space="0" w:color="auto"/>
            </w:tcBorders>
            <w:hideMark/>
          </w:tcPr>
          <w:p w:rsidR="004B3BE6" w:rsidRDefault="004B3BE6" w:rsidP="006B4B64">
            <w:pPr>
              <w:tabs>
                <w:tab w:val="left" w:pos="3285"/>
              </w:tabs>
              <w:rPr>
                <w:b/>
                <w:bCs/>
                <w:color w:val="000000"/>
                <w:lang w:eastAsia="en-US"/>
              </w:rPr>
            </w:pPr>
            <w:r>
              <w:rPr>
                <w:b/>
                <w:bCs/>
                <w:color w:val="000000"/>
                <w:lang w:eastAsia="en-US"/>
              </w:rPr>
              <w:t>ÜYELER</w:t>
            </w:r>
          </w:p>
        </w:tc>
        <w:tc>
          <w:tcPr>
            <w:tcW w:w="7412" w:type="dxa"/>
            <w:tcBorders>
              <w:top w:val="single" w:sz="4" w:space="0" w:color="auto"/>
              <w:left w:val="single" w:sz="4" w:space="0" w:color="auto"/>
              <w:bottom w:val="single" w:sz="4" w:space="0" w:color="auto"/>
              <w:right w:val="single" w:sz="4" w:space="0" w:color="auto"/>
            </w:tcBorders>
          </w:tcPr>
          <w:p w:rsidR="004B3BE6" w:rsidRDefault="004B3BE6" w:rsidP="006B4B64">
            <w:pPr>
              <w:tabs>
                <w:tab w:val="left" w:pos="3285"/>
              </w:tabs>
              <w:rPr>
                <w:b/>
                <w:bCs/>
                <w:color w:val="000000"/>
                <w:lang w:eastAsia="en-US"/>
              </w:rPr>
            </w:pPr>
            <w:r>
              <w:rPr>
                <w:b/>
                <w:bCs/>
                <w:color w:val="000000"/>
                <w:lang w:eastAsia="en-US"/>
              </w:rPr>
              <w:t xml:space="preserve">Nuri KÖKSOY, Azmi ÖZKAN, </w:t>
            </w:r>
            <w:proofErr w:type="spellStart"/>
            <w:r>
              <w:rPr>
                <w:b/>
                <w:bCs/>
                <w:color w:val="000000"/>
                <w:lang w:eastAsia="en-US"/>
              </w:rPr>
              <w:t>M.Kürşat</w:t>
            </w:r>
            <w:proofErr w:type="spellEnd"/>
            <w:r>
              <w:rPr>
                <w:b/>
                <w:bCs/>
                <w:color w:val="000000"/>
                <w:lang w:eastAsia="en-US"/>
              </w:rPr>
              <w:t xml:space="preserve"> AVAN</w:t>
            </w:r>
          </w:p>
        </w:tc>
      </w:tr>
      <w:tr w:rsidR="004B3BE6" w:rsidTr="006B4B64">
        <w:tc>
          <w:tcPr>
            <w:tcW w:w="2761" w:type="dxa"/>
            <w:tcBorders>
              <w:top w:val="single" w:sz="4" w:space="0" w:color="auto"/>
              <w:left w:val="single" w:sz="4" w:space="0" w:color="auto"/>
              <w:bottom w:val="single" w:sz="4" w:space="0" w:color="auto"/>
              <w:right w:val="single" w:sz="4" w:space="0" w:color="auto"/>
            </w:tcBorders>
            <w:hideMark/>
          </w:tcPr>
          <w:p w:rsidR="004B3BE6" w:rsidRDefault="004B3BE6" w:rsidP="006B4B64">
            <w:pPr>
              <w:tabs>
                <w:tab w:val="left" w:pos="3285"/>
              </w:tabs>
              <w:rPr>
                <w:b/>
                <w:bCs/>
                <w:color w:val="000000"/>
                <w:lang w:eastAsia="en-US"/>
              </w:rPr>
            </w:pPr>
            <w:r>
              <w:rPr>
                <w:b/>
                <w:bCs/>
                <w:color w:val="000000"/>
                <w:lang w:eastAsia="en-US"/>
              </w:rPr>
              <w:t>ÖNERGE TARİHİ</w:t>
            </w:r>
          </w:p>
        </w:tc>
        <w:tc>
          <w:tcPr>
            <w:tcW w:w="7412" w:type="dxa"/>
            <w:tcBorders>
              <w:top w:val="single" w:sz="4" w:space="0" w:color="auto"/>
              <w:left w:val="single" w:sz="4" w:space="0" w:color="auto"/>
              <w:bottom w:val="single" w:sz="4" w:space="0" w:color="auto"/>
              <w:right w:val="single" w:sz="4" w:space="0" w:color="auto"/>
            </w:tcBorders>
          </w:tcPr>
          <w:p w:rsidR="004B3BE6" w:rsidRDefault="004B3BE6" w:rsidP="006B4B64">
            <w:pPr>
              <w:tabs>
                <w:tab w:val="left" w:pos="3285"/>
              </w:tabs>
              <w:rPr>
                <w:b/>
                <w:bCs/>
                <w:color w:val="000000"/>
                <w:lang w:eastAsia="en-US"/>
              </w:rPr>
            </w:pPr>
            <w:r>
              <w:rPr>
                <w:b/>
                <w:bCs/>
                <w:color w:val="000000"/>
                <w:lang w:eastAsia="en-US"/>
              </w:rPr>
              <w:t>06.10.2020</w:t>
            </w:r>
          </w:p>
        </w:tc>
      </w:tr>
      <w:tr w:rsidR="004B3BE6" w:rsidTr="006B4B64">
        <w:tc>
          <w:tcPr>
            <w:tcW w:w="2761" w:type="dxa"/>
            <w:tcBorders>
              <w:top w:val="single" w:sz="4" w:space="0" w:color="auto"/>
              <w:left w:val="single" w:sz="4" w:space="0" w:color="auto"/>
              <w:bottom w:val="single" w:sz="4" w:space="0" w:color="auto"/>
              <w:right w:val="single" w:sz="4" w:space="0" w:color="auto"/>
            </w:tcBorders>
            <w:hideMark/>
          </w:tcPr>
          <w:p w:rsidR="004B3BE6" w:rsidRDefault="004B3BE6" w:rsidP="006B4B64">
            <w:pPr>
              <w:tabs>
                <w:tab w:val="left" w:pos="3285"/>
              </w:tabs>
              <w:rPr>
                <w:b/>
                <w:bCs/>
                <w:color w:val="000000"/>
                <w:lang w:eastAsia="en-US"/>
              </w:rPr>
            </w:pPr>
            <w:r>
              <w:rPr>
                <w:b/>
                <w:bCs/>
                <w:color w:val="000000"/>
                <w:lang w:eastAsia="en-US"/>
              </w:rPr>
              <w:t>HAVALE TARİHİ</w:t>
            </w:r>
          </w:p>
        </w:tc>
        <w:tc>
          <w:tcPr>
            <w:tcW w:w="7412" w:type="dxa"/>
            <w:tcBorders>
              <w:top w:val="single" w:sz="4" w:space="0" w:color="auto"/>
              <w:left w:val="single" w:sz="4" w:space="0" w:color="auto"/>
              <w:bottom w:val="single" w:sz="4" w:space="0" w:color="auto"/>
              <w:right w:val="single" w:sz="4" w:space="0" w:color="auto"/>
            </w:tcBorders>
          </w:tcPr>
          <w:p w:rsidR="004B3BE6" w:rsidRDefault="004B3BE6" w:rsidP="006B4B64">
            <w:pPr>
              <w:tabs>
                <w:tab w:val="left" w:pos="3285"/>
              </w:tabs>
              <w:rPr>
                <w:b/>
                <w:bCs/>
                <w:color w:val="000000"/>
                <w:lang w:eastAsia="en-US"/>
              </w:rPr>
            </w:pPr>
            <w:r>
              <w:rPr>
                <w:b/>
                <w:bCs/>
                <w:color w:val="000000"/>
                <w:lang w:eastAsia="en-US"/>
              </w:rPr>
              <w:t>06.10.2020</w:t>
            </w:r>
          </w:p>
        </w:tc>
      </w:tr>
      <w:tr w:rsidR="004B3BE6" w:rsidTr="006B4B64">
        <w:tc>
          <w:tcPr>
            <w:tcW w:w="2761" w:type="dxa"/>
            <w:tcBorders>
              <w:top w:val="single" w:sz="4" w:space="0" w:color="auto"/>
              <w:left w:val="single" w:sz="4" w:space="0" w:color="auto"/>
              <w:bottom w:val="single" w:sz="4" w:space="0" w:color="auto"/>
              <w:right w:val="single" w:sz="4" w:space="0" w:color="auto"/>
            </w:tcBorders>
            <w:hideMark/>
          </w:tcPr>
          <w:p w:rsidR="004B3BE6" w:rsidRDefault="004B3BE6" w:rsidP="006B4B64">
            <w:pPr>
              <w:tabs>
                <w:tab w:val="left" w:pos="3285"/>
              </w:tabs>
              <w:rPr>
                <w:b/>
                <w:bCs/>
                <w:color w:val="000000"/>
                <w:lang w:eastAsia="en-US"/>
              </w:rPr>
            </w:pPr>
            <w:r>
              <w:rPr>
                <w:b/>
                <w:bCs/>
                <w:color w:val="000000"/>
                <w:lang w:eastAsia="en-US"/>
              </w:rPr>
              <w:t>KONUSU</w:t>
            </w:r>
          </w:p>
        </w:tc>
        <w:tc>
          <w:tcPr>
            <w:tcW w:w="7412" w:type="dxa"/>
            <w:tcBorders>
              <w:top w:val="single" w:sz="4" w:space="0" w:color="auto"/>
              <w:left w:val="single" w:sz="4" w:space="0" w:color="auto"/>
              <w:bottom w:val="single" w:sz="4" w:space="0" w:color="auto"/>
              <w:right w:val="single" w:sz="4" w:space="0" w:color="auto"/>
            </w:tcBorders>
          </w:tcPr>
          <w:p w:rsidR="004B3BE6" w:rsidRDefault="004B3BE6" w:rsidP="006B4B64">
            <w:pPr>
              <w:tabs>
                <w:tab w:val="left" w:pos="3285"/>
              </w:tabs>
              <w:rPr>
                <w:b/>
                <w:bCs/>
                <w:color w:val="000000"/>
                <w:lang w:eastAsia="en-US"/>
              </w:rPr>
            </w:pPr>
            <w:proofErr w:type="gramStart"/>
            <w:r>
              <w:rPr>
                <w:b/>
                <w:bCs/>
                <w:color w:val="000000"/>
                <w:lang w:eastAsia="en-US"/>
              </w:rPr>
              <w:t>İnternetten derslere katılam</w:t>
            </w:r>
            <w:bookmarkStart w:id="0" w:name="_GoBack"/>
            <w:bookmarkEnd w:id="0"/>
            <w:r>
              <w:rPr>
                <w:b/>
                <w:bCs/>
                <w:color w:val="000000"/>
                <w:lang w:eastAsia="en-US"/>
              </w:rPr>
              <w:t>ayan öğrencilerin durumu.</w:t>
            </w:r>
            <w:proofErr w:type="gramEnd"/>
          </w:p>
        </w:tc>
      </w:tr>
      <w:tr w:rsidR="004B3BE6" w:rsidTr="006B4B64">
        <w:tc>
          <w:tcPr>
            <w:tcW w:w="10173" w:type="dxa"/>
            <w:gridSpan w:val="2"/>
            <w:tcBorders>
              <w:top w:val="single" w:sz="4" w:space="0" w:color="auto"/>
              <w:left w:val="single" w:sz="4" w:space="0" w:color="auto"/>
              <w:bottom w:val="single" w:sz="4" w:space="0" w:color="auto"/>
              <w:right w:val="single" w:sz="4" w:space="0" w:color="auto"/>
            </w:tcBorders>
          </w:tcPr>
          <w:p w:rsidR="004B3BE6" w:rsidRDefault="004B3BE6" w:rsidP="006B4B64">
            <w:pPr>
              <w:tabs>
                <w:tab w:val="left" w:pos="3285"/>
              </w:tabs>
              <w:jc w:val="both"/>
              <w:rPr>
                <w:bCs/>
                <w:color w:val="000000"/>
                <w:lang w:eastAsia="en-US"/>
              </w:rPr>
            </w:pPr>
            <w:r>
              <w:rPr>
                <w:bCs/>
                <w:color w:val="000000"/>
                <w:lang w:eastAsia="en-US"/>
              </w:rPr>
              <w:t xml:space="preserve">         İl Özel İdaresinin Eğitim görevi kapsamında verilen önergede ”   Bilgisayar ve İnternet eksikliğinden dolayı derslere katılamayan öğrenciler için yapılan çalışmalar hakkında bilgi verilmesi istenmiş” önerge gerekli çalışmanın yapılması amacıyla Komisyonumuza havale edilmiştir. Komisyonumuz 23-26-27-28-30 Ekim 2020 tarihlerinde toplanarak bu husustaki çalışmasını tamamlamıştır.   </w:t>
            </w:r>
          </w:p>
          <w:p w:rsidR="004B3BE6" w:rsidRDefault="004B3BE6" w:rsidP="006B4B64">
            <w:pPr>
              <w:tabs>
                <w:tab w:val="left" w:pos="3285"/>
              </w:tabs>
              <w:jc w:val="both"/>
            </w:pPr>
            <w:r>
              <w:rPr>
                <w:bCs/>
                <w:color w:val="000000"/>
                <w:lang w:eastAsia="en-US"/>
              </w:rPr>
              <w:t xml:space="preserve">        </w:t>
            </w:r>
            <w:r>
              <w:t>2020-2021 Eğitim Öğretim yılı 31 Ağustos 2020 pazartesi günü uzaktan eğitim, 21 ağustos pazartesi günü ise yüz yüze eğitim planlaması ile eğitim öğretime başlanmıştır. İçerisinde bulunduğumuz ve tüm dünya ile birlikte ülkemizi de etkisi altına alan COVİD’19 salgını nedeniyle, Sayın bakanımızın basında yapmış olduğu açıklamalarda da ifade ettikleri gibi, Bilim kurulunun tavsiyeleri doğrultusunda eğitimde farklı senaryoların hayata geçirilebileceği, Kırıkkale özelinde ise eğitimde her türlü senaryoya yönelik hazırlıklar yapılmakta olduğu,</w:t>
            </w:r>
          </w:p>
          <w:p w:rsidR="004B3BE6" w:rsidRDefault="004B3BE6" w:rsidP="006B4B64">
            <w:pPr>
              <w:tabs>
                <w:tab w:val="left" w:pos="3285"/>
              </w:tabs>
              <w:jc w:val="both"/>
            </w:pPr>
            <w:r>
              <w:t xml:space="preserve">    Milli Eğitim Bakanlığımız; eğitim kurumlarında esas olarak </w:t>
            </w:r>
            <w:proofErr w:type="gramStart"/>
            <w:r>
              <w:t>hijyen</w:t>
            </w:r>
            <w:proofErr w:type="gramEnd"/>
            <w:r>
              <w:t xml:space="preserve"> ve sanitasyon kaynaklı salgın hastalıklara yönelik, öğrencileri, öğretmenleri, diğer çalışanları ve ilgili bütün tarafları korumaya ve korunmaya yönelik hijyen uygulamalarını, bulaşın önlenmesini ve kontrol tavsiyelerini içeren “Hijyen Şartlarının Geliştirilmesi, Enfeksiyon Önleme Ve Kontrol Kılavuzu” yayınlamış, Kılavuzda Okul/Kurumlarımızda yapılması gereken çalışmalardan bahsedilmektedir. </w:t>
            </w:r>
          </w:p>
          <w:p w:rsidR="004B3BE6" w:rsidRDefault="004B3BE6" w:rsidP="006B4B64">
            <w:pPr>
              <w:tabs>
                <w:tab w:val="left" w:pos="3285"/>
              </w:tabs>
              <w:jc w:val="both"/>
            </w:pPr>
            <w:r>
              <w:t xml:space="preserve">    İlimiz genelinde okullarımızda Bakanlığımızın yayınladığı bu kılavuz çerçevesinde </w:t>
            </w:r>
            <w:proofErr w:type="spellStart"/>
            <w:r>
              <w:t>Covid</w:t>
            </w:r>
            <w:proofErr w:type="spellEnd"/>
            <w:r>
              <w:t xml:space="preserve"> 19 salgına karşı tedbirlerin alındığı, Okullarımızda </w:t>
            </w:r>
            <w:proofErr w:type="gramStart"/>
            <w:r>
              <w:t>hijyen</w:t>
            </w:r>
            <w:proofErr w:type="gramEnd"/>
            <w:r>
              <w:t xml:space="preserve"> çalışmaları tüm yaz boyunca devam etmiş ve halen devam etmekte olduğu, Okul bahçesinde öğrencilerin karşılanması anından başlayarak hijyenik sınıf ve okul ortamlarının sağlanması konusunda okullarımızda çalışmalar yapıldığı, Okul girişinde ve koridorlarda uyarıcı maske mesafe hijyen uyarıları içeren levhalar, el hijyeni için dezenfektanlar, yerlerde mesafe gösteren çıkarmalar, sınıflarda uygun mesafeler gibi birçok hazırlık yapılmakta olduğu alınan bilgiler arasındadır.</w:t>
            </w:r>
          </w:p>
          <w:p w:rsidR="004B3BE6" w:rsidRDefault="004B3BE6" w:rsidP="006B4B64">
            <w:pPr>
              <w:tabs>
                <w:tab w:val="left" w:pos="3285"/>
              </w:tabs>
              <w:jc w:val="both"/>
            </w:pPr>
            <w:r>
              <w:t xml:space="preserve">  Uzaktan eğitime yönelik dünyanın en büyük eğitim platformlarından biri olan EBA, EBA TV öğrencilerimize derslerine yönelik zengin içerikler barındırmakta, Öğrenciler, öğretmenlerinin takibinde evinde internete girerek EBA içeriklerine ve televizyondan da EBA TV izleyerek derslerini takip edebilmekte, Öğretmenlerimiz evlerinde ve okullarda canlı yayınlarla ders anlatımı gerçekleştirmektedir.</w:t>
            </w:r>
          </w:p>
          <w:p w:rsidR="004B3BE6" w:rsidRDefault="004B3BE6" w:rsidP="006B4B64">
            <w:pPr>
              <w:tabs>
                <w:tab w:val="left" w:pos="3285"/>
              </w:tabs>
              <w:jc w:val="both"/>
              <w:rPr>
                <w:bCs/>
                <w:color w:val="000000"/>
                <w:lang w:eastAsia="en-US"/>
              </w:rPr>
            </w:pPr>
            <w:r>
              <w:t xml:space="preserve">     İnternet erişimi ve bilgisayarı olmayan öğrencilerimiz için; okullarımızda ve KOP Öğrenme Merkezinde, EBA Destek Merkezleri oluşturulmuş, Bu merkezler imkânı olmayan öğrencilerimiz, okul idaresinin yapacağı planlama ile salgına karşı tedbirlere riayet ederek, uzaktan eğitime erişimine olanak sağlayacağı Komisyon çalışması neticesinde yetkililerden alınan bilgiler arasındadır.</w:t>
            </w:r>
          </w:p>
          <w:p w:rsidR="004B3BE6" w:rsidRDefault="004B3BE6" w:rsidP="006B4B64">
            <w:pPr>
              <w:tabs>
                <w:tab w:val="left" w:pos="3285"/>
              </w:tabs>
              <w:jc w:val="both"/>
              <w:rPr>
                <w:bCs/>
                <w:color w:val="000000"/>
                <w:lang w:eastAsia="en-US"/>
              </w:rPr>
            </w:pPr>
            <w:r>
              <w:rPr>
                <w:bCs/>
                <w:color w:val="000000"/>
                <w:lang w:eastAsia="en-US"/>
              </w:rPr>
              <w:t xml:space="preserve">      5302 Sayılı yasanın 18.Maddesi kapsamında </w:t>
            </w:r>
            <w:r>
              <w:rPr>
                <w:bCs/>
                <w:color w:val="000000"/>
                <w:lang w:eastAsia="en-US"/>
              </w:rPr>
              <w:t>yapılan bilgi</w:t>
            </w:r>
            <w:r>
              <w:rPr>
                <w:bCs/>
                <w:color w:val="000000"/>
                <w:lang w:eastAsia="en-US"/>
              </w:rPr>
              <w:t xml:space="preserve"> ve denetim amaçlı çalışma İl Genel Meclisinin takdirlerine arz olunur.</w:t>
            </w:r>
          </w:p>
          <w:p w:rsidR="004B3BE6" w:rsidRDefault="004B3BE6" w:rsidP="006B4B64">
            <w:pPr>
              <w:tabs>
                <w:tab w:val="left" w:pos="3285"/>
              </w:tabs>
              <w:jc w:val="both"/>
              <w:rPr>
                <w:bCs/>
                <w:color w:val="000000"/>
                <w:lang w:eastAsia="en-US"/>
              </w:rPr>
            </w:pPr>
          </w:p>
          <w:p w:rsidR="004B3BE6" w:rsidRDefault="004B3BE6" w:rsidP="006B4B64">
            <w:pPr>
              <w:tabs>
                <w:tab w:val="left" w:pos="3285"/>
              </w:tabs>
              <w:jc w:val="both"/>
              <w:rPr>
                <w:bCs/>
                <w:color w:val="000000"/>
                <w:lang w:eastAsia="en-US"/>
              </w:rPr>
            </w:pPr>
            <w:r>
              <w:rPr>
                <w:bCs/>
                <w:color w:val="000000"/>
                <w:lang w:eastAsia="en-US"/>
              </w:rPr>
              <w:t>Alper ÖZGÜ                                          Muhsin YAKUT                                       Nuri KÖKSOY</w:t>
            </w:r>
          </w:p>
          <w:p w:rsidR="004B3BE6" w:rsidRDefault="004B3BE6" w:rsidP="006B4B64">
            <w:pPr>
              <w:tabs>
                <w:tab w:val="left" w:pos="3285"/>
              </w:tabs>
              <w:jc w:val="both"/>
              <w:rPr>
                <w:bCs/>
                <w:color w:val="000000"/>
                <w:lang w:eastAsia="en-US"/>
              </w:rPr>
            </w:pPr>
            <w:r>
              <w:rPr>
                <w:bCs/>
                <w:color w:val="000000"/>
                <w:lang w:eastAsia="en-US"/>
              </w:rPr>
              <w:t>Komisyon Başkanı                                  Başkan Vekili                                                Sözcü</w:t>
            </w:r>
          </w:p>
          <w:p w:rsidR="004B3BE6" w:rsidRDefault="004B3BE6" w:rsidP="006B4B64">
            <w:pPr>
              <w:tabs>
                <w:tab w:val="left" w:pos="3285"/>
              </w:tabs>
              <w:jc w:val="both"/>
              <w:rPr>
                <w:bCs/>
                <w:color w:val="000000"/>
                <w:lang w:eastAsia="en-US"/>
              </w:rPr>
            </w:pPr>
          </w:p>
          <w:p w:rsidR="004B3BE6" w:rsidRDefault="004B3BE6" w:rsidP="006B4B64">
            <w:pPr>
              <w:tabs>
                <w:tab w:val="left" w:pos="3285"/>
              </w:tabs>
              <w:jc w:val="both"/>
              <w:rPr>
                <w:bCs/>
                <w:color w:val="000000"/>
                <w:lang w:eastAsia="en-US"/>
              </w:rPr>
            </w:pPr>
          </w:p>
          <w:p w:rsidR="004B3BE6" w:rsidRDefault="004B3BE6" w:rsidP="006B4B64">
            <w:pPr>
              <w:tabs>
                <w:tab w:val="left" w:pos="3285"/>
              </w:tabs>
              <w:jc w:val="both"/>
              <w:rPr>
                <w:bCs/>
                <w:color w:val="000000"/>
                <w:lang w:eastAsia="en-US"/>
              </w:rPr>
            </w:pPr>
          </w:p>
          <w:p w:rsidR="004B3BE6" w:rsidRDefault="004B3BE6" w:rsidP="006B4B64">
            <w:pPr>
              <w:tabs>
                <w:tab w:val="left" w:pos="3285"/>
              </w:tabs>
              <w:jc w:val="both"/>
              <w:rPr>
                <w:bCs/>
                <w:color w:val="000000"/>
                <w:lang w:eastAsia="en-US"/>
              </w:rPr>
            </w:pPr>
          </w:p>
          <w:p w:rsidR="004B3BE6" w:rsidRDefault="004B3BE6" w:rsidP="006B4B64">
            <w:pPr>
              <w:tabs>
                <w:tab w:val="left" w:pos="3285"/>
              </w:tabs>
              <w:jc w:val="both"/>
              <w:rPr>
                <w:bCs/>
                <w:color w:val="000000"/>
                <w:lang w:eastAsia="en-US"/>
              </w:rPr>
            </w:pPr>
            <w:r>
              <w:rPr>
                <w:bCs/>
                <w:color w:val="000000"/>
                <w:lang w:eastAsia="en-US"/>
              </w:rPr>
              <w:t xml:space="preserve">Azmi ÖZKAN                                                                                                                </w:t>
            </w:r>
            <w:proofErr w:type="spellStart"/>
            <w:r>
              <w:rPr>
                <w:bCs/>
                <w:color w:val="000000"/>
                <w:lang w:eastAsia="en-US"/>
              </w:rPr>
              <w:t>M.Kürşat</w:t>
            </w:r>
            <w:proofErr w:type="spellEnd"/>
            <w:r>
              <w:rPr>
                <w:bCs/>
                <w:color w:val="000000"/>
                <w:lang w:eastAsia="en-US"/>
              </w:rPr>
              <w:t xml:space="preserve"> AVAN</w:t>
            </w:r>
          </w:p>
          <w:p w:rsidR="004B3BE6" w:rsidRDefault="004B3BE6" w:rsidP="006B4B64">
            <w:pPr>
              <w:tabs>
                <w:tab w:val="left" w:pos="3285"/>
              </w:tabs>
              <w:jc w:val="both"/>
              <w:rPr>
                <w:bCs/>
                <w:color w:val="000000"/>
                <w:lang w:eastAsia="en-US"/>
              </w:rPr>
            </w:pPr>
            <w:r>
              <w:rPr>
                <w:bCs/>
                <w:color w:val="000000"/>
                <w:lang w:eastAsia="en-US"/>
              </w:rPr>
              <w:t xml:space="preserve">     Üye                                                                                                                                    </w:t>
            </w:r>
            <w:proofErr w:type="spellStart"/>
            <w:r>
              <w:rPr>
                <w:bCs/>
                <w:color w:val="000000"/>
                <w:lang w:eastAsia="en-US"/>
              </w:rPr>
              <w:t>Üye</w:t>
            </w:r>
            <w:proofErr w:type="spellEnd"/>
            <w:r>
              <w:rPr>
                <w:bCs/>
                <w:color w:val="000000"/>
                <w:lang w:eastAsia="en-US"/>
              </w:rPr>
              <w:t xml:space="preserve">       </w:t>
            </w:r>
          </w:p>
          <w:p w:rsidR="004B3BE6" w:rsidRDefault="004B3BE6" w:rsidP="006B4B64">
            <w:pPr>
              <w:tabs>
                <w:tab w:val="left" w:pos="3285"/>
              </w:tabs>
              <w:jc w:val="both"/>
              <w:rPr>
                <w:bCs/>
                <w:color w:val="000000"/>
                <w:lang w:eastAsia="en-US"/>
              </w:rPr>
            </w:pPr>
          </w:p>
          <w:p w:rsidR="004B3BE6" w:rsidRDefault="004B3BE6" w:rsidP="006B4B64">
            <w:pPr>
              <w:tabs>
                <w:tab w:val="left" w:pos="3285"/>
              </w:tabs>
              <w:jc w:val="both"/>
              <w:rPr>
                <w:bCs/>
                <w:color w:val="000000"/>
                <w:lang w:eastAsia="en-US"/>
              </w:rPr>
            </w:pPr>
            <w:r>
              <w:rPr>
                <w:bCs/>
                <w:color w:val="000000"/>
                <w:lang w:eastAsia="en-US"/>
              </w:rPr>
              <w:t xml:space="preserve">                  </w:t>
            </w:r>
          </w:p>
          <w:p w:rsidR="004B3BE6" w:rsidRDefault="004B3BE6" w:rsidP="006B4B64">
            <w:pPr>
              <w:tabs>
                <w:tab w:val="left" w:pos="3285"/>
              </w:tabs>
              <w:jc w:val="both"/>
              <w:rPr>
                <w:b/>
                <w:bCs/>
                <w:color w:val="000000"/>
                <w:lang w:eastAsia="en-US"/>
              </w:rPr>
            </w:pPr>
          </w:p>
        </w:tc>
      </w:tr>
    </w:tbl>
    <w:p w:rsidR="003F6A30" w:rsidRDefault="003F6A30"/>
    <w:sectPr w:rsidR="003F6A30" w:rsidSect="004B3BE6">
      <w:pgSz w:w="11906" w:h="16838"/>
      <w:pgMar w:top="567"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802"/>
    <w:rsid w:val="003F6A30"/>
    <w:rsid w:val="004B3BE6"/>
    <w:rsid w:val="00BD18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BE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B3BE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BE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B3BE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568</Words>
  <Characters>3239</Characters>
  <Application>Microsoft Office Word</Application>
  <DocSecurity>0</DocSecurity>
  <Lines>26</Lines>
  <Paragraphs>7</Paragraphs>
  <ScaleCrop>false</ScaleCrop>
  <Company/>
  <LinksUpToDate>false</LinksUpToDate>
  <CharactersWithSpaces>3800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2020-11-08T11:08:00Z</dcterms:created>
  <dcterms:modified xsi:type="dcterms:W3CDTF">2020-11-08T11:08:00Z</dcterms:modified>
</cp:coreProperties>
</file>