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08" w:rsidRDefault="000F2D08" w:rsidP="000F2D0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0F2D08" w:rsidRDefault="000F2D08" w:rsidP="000F2D0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0F2D08" w:rsidRDefault="000F2D08" w:rsidP="000F2D0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0F2D08" w:rsidRDefault="000F2D08" w:rsidP="000F2D08">
      <w:pPr>
        <w:tabs>
          <w:tab w:val="left" w:pos="3285"/>
        </w:tabs>
        <w:jc w:val="center"/>
        <w:rPr>
          <w:b/>
        </w:rPr>
      </w:pPr>
      <w:r>
        <w:rPr>
          <w:b/>
        </w:rPr>
        <w:t>EĞİTİM KÜLTÜR VE SOSYAL HİZMETLER KOMİSYONU</w:t>
      </w:r>
    </w:p>
    <w:p w:rsidR="000F2D08" w:rsidRDefault="000F2D08" w:rsidP="000F2D08">
      <w:pPr>
        <w:tabs>
          <w:tab w:val="left" w:pos="3285"/>
        </w:tabs>
        <w:jc w:val="center"/>
        <w:rPr>
          <w:b/>
        </w:rPr>
      </w:pPr>
    </w:p>
    <w:tbl>
      <w:tblPr>
        <w:tblStyle w:val="TabloKlavuzu"/>
        <w:tblW w:w="101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61"/>
        <w:gridCol w:w="7412"/>
      </w:tblGrid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KOMİSYON BAŞKANI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b/>
                <w:bCs/>
                <w:color w:val="000000"/>
                <w:lang w:eastAsia="en-US"/>
              </w:rPr>
              <w:t>Adem</w:t>
            </w:r>
            <w:proofErr w:type="gramEnd"/>
            <w:r>
              <w:rPr>
                <w:b/>
                <w:bCs/>
                <w:color w:val="000000"/>
                <w:lang w:eastAsia="en-US"/>
              </w:rPr>
              <w:t xml:space="preserve"> GÖKDERE</w:t>
            </w:r>
          </w:p>
        </w:tc>
      </w:tr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BAŞKAN VEKİLİ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Hasan ÇOBAN</w:t>
            </w:r>
          </w:p>
        </w:tc>
      </w:tr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ÜYELER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Rıza USLU,  Hilmi ŞEN, Sercan SITKI</w:t>
            </w:r>
          </w:p>
        </w:tc>
      </w:tr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ÖNERGE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07.01.2020</w:t>
            </w:r>
          </w:p>
        </w:tc>
      </w:tr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HAVALE TARİHİ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07.01.2020</w:t>
            </w:r>
          </w:p>
        </w:tc>
      </w:tr>
      <w:tr w:rsidR="000F2D08" w:rsidTr="00FE79CB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KONUSU</w:t>
            </w:r>
          </w:p>
        </w:tc>
        <w:tc>
          <w:tcPr>
            <w:tcW w:w="7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Delice İlçesinde eğitim faaliyetleri hakkında bilgi verilmesi</w:t>
            </w:r>
          </w:p>
        </w:tc>
      </w:tr>
      <w:tr w:rsidR="000F2D08" w:rsidTr="00FE79CB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08" w:rsidRDefault="000F2D08" w:rsidP="00FE79CB">
            <w:pPr>
              <w:tabs>
                <w:tab w:val="left" w:pos="328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RAPOR</w:t>
            </w:r>
          </w:p>
          <w:p w:rsidR="000F2D08" w:rsidRPr="004B29E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   </w:t>
            </w:r>
            <w:r w:rsidRPr="004B29E8">
              <w:rPr>
                <w:bCs/>
                <w:color w:val="000000"/>
                <w:lang w:eastAsia="en-US"/>
              </w:rPr>
              <w:t>İl Genel Meclisi Üyeleri tarafından verilen bilgi ve denetim amaçlı önergede Delice İlçesi Okul, Öğretmen, öğrenci</w:t>
            </w:r>
            <w:r>
              <w:rPr>
                <w:bCs/>
                <w:color w:val="000000"/>
                <w:lang w:eastAsia="en-US"/>
              </w:rPr>
              <w:t xml:space="preserve"> sayısı</w:t>
            </w:r>
            <w:r w:rsidRPr="004B29E8">
              <w:rPr>
                <w:bCs/>
                <w:color w:val="000000"/>
                <w:lang w:eastAsia="en-US"/>
              </w:rPr>
              <w:t xml:space="preserve"> ve yaşanan sıkıntılar konusunda çalışma yapılması istenmiş</w:t>
            </w:r>
            <w:r>
              <w:rPr>
                <w:bCs/>
                <w:color w:val="000000"/>
                <w:lang w:eastAsia="en-US"/>
              </w:rPr>
              <w:t>,</w:t>
            </w:r>
            <w:r w:rsidRPr="004B29E8">
              <w:rPr>
                <w:bCs/>
                <w:color w:val="000000"/>
                <w:lang w:eastAsia="en-US"/>
              </w:rPr>
              <w:t xml:space="preserve"> önerge gündeme alındıktan sonra Komisyonumuza havale edilmiştir. Komisyonumuz 27-28-29-30-31 Ocak 2020 tarihlerinde toplanarak çalışmasını tamamlamıştır.</w:t>
            </w:r>
          </w:p>
          <w:p w:rsidR="000F2D08" w:rsidRPr="004B29E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İl G</w:t>
            </w:r>
            <w:r w:rsidRPr="004B29E8">
              <w:rPr>
                <w:bCs/>
                <w:color w:val="000000"/>
                <w:lang w:eastAsia="en-US"/>
              </w:rPr>
              <w:t>enel Meclisi başkanlığına verilen bilgi ve denetim amaçlı önerge gereği</w:t>
            </w:r>
            <w:r>
              <w:rPr>
                <w:bCs/>
                <w:color w:val="000000"/>
                <w:lang w:eastAsia="en-US"/>
              </w:rPr>
              <w:t>,</w:t>
            </w:r>
            <w:r w:rsidRPr="004B29E8">
              <w:rPr>
                <w:bCs/>
                <w:color w:val="000000"/>
                <w:lang w:eastAsia="en-US"/>
              </w:rPr>
              <w:t xml:space="preserve"> İlimiz Delice İlçesinde bulunan okul, öğretmen, öğrenci sayısı,  ihtiyaç ve sıkıntılar konusunda yetkililerden bilgiler alınmıştır. İl Özel İdaresinin Eğitim Kültür ve Sosyal Hizmetler görevi kapsamında yapılan çalışmada aşağıdaki tespitler yapılmıştır.</w:t>
            </w:r>
          </w:p>
          <w:p w:rsidR="000F2D08" w:rsidRDefault="000F2D08" w:rsidP="00FE79CB">
            <w:pPr>
              <w:rPr>
                <w:sz w:val="22"/>
                <w:szCs w:val="22"/>
              </w:rPr>
            </w:pPr>
            <w:r w:rsidRPr="00CF049A">
              <w:rPr>
                <w:bCs/>
                <w:color w:val="000000"/>
                <w:lang w:eastAsia="en-US"/>
              </w:rPr>
              <w:t xml:space="preserve">       </w:t>
            </w:r>
            <w:r>
              <w:rPr>
                <w:bCs/>
                <w:color w:val="000000"/>
                <w:lang w:eastAsia="en-US"/>
              </w:rPr>
              <w:t xml:space="preserve">             </w:t>
            </w:r>
            <w:r w:rsidRPr="00CF049A">
              <w:rPr>
                <w:bCs/>
                <w:color w:val="000000"/>
                <w:lang w:eastAsia="en-US"/>
              </w:rPr>
              <w:t xml:space="preserve"> </w:t>
            </w:r>
            <w:r>
              <w:t>DELİCE İLÇESİ OKULLARA GÖRE ÖĞRENCİ VE ÖĞRETMEN SAYILARI</w:t>
            </w:r>
          </w:p>
          <w:tbl>
            <w:tblPr>
              <w:tblStyle w:val="TabloKlavuzu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1788"/>
              <w:gridCol w:w="1372"/>
              <w:gridCol w:w="1371"/>
              <w:gridCol w:w="1299"/>
              <w:gridCol w:w="1114"/>
            </w:tblGrid>
            <w:tr w:rsidR="000F2D08" w:rsidTr="00FE79CB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proofErr w:type="gramStart"/>
                  <w:r>
                    <w:t>OKUL  ADI</w:t>
                  </w:r>
                  <w:proofErr w:type="gramEnd"/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KADROLU ÖĞRETMEN SAYISI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>
                  <w:r>
                    <w:t>ÜCRETLİ ÖĞRETMEN SAYISI</w:t>
                  </w:r>
                </w:p>
                <w:p w:rsidR="000F2D08" w:rsidRDefault="000F2D08" w:rsidP="00FE79CB"/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ÖĞRENCİ SAYISI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TAŞIMALI ÖĞRENCİ SAYISI</w:t>
                  </w:r>
                </w:p>
              </w:tc>
            </w:tr>
            <w:tr w:rsidR="000F2D08" w:rsidTr="00FE79CB">
              <w:trPr>
                <w:cantSplit/>
                <w:trHeight w:val="610"/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F2D08" w:rsidRDefault="000F2D08" w:rsidP="00FE79CB">
                  <w:pPr>
                    <w:ind w:left="113" w:right="113"/>
                  </w:pPr>
                  <w:r>
                    <w:rPr>
                      <w:sz w:val="20"/>
                      <w:szCs w:val="20"/>
                    </w:rPr>
                    <w:t xml:space="preserve">ANA </w:t>
                  </w:r>
                  <w:r>
                    <w:t>47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DELİCE ANAOKULU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-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33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-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F2D08" w:rsidRDefault="000F2D08" w:rsidP="00FE79CB">
                  <w:pPr>
                    <w:ind w:left="113" w:right="113"/>
                  </w:pPr>
                  <w:proofErr w:type="gramStart"/>
                  <w:r>
                    <w:t>İLK       242</w:t>
                  </w:r>
                  <w:proofErr w:type="gramEnd"/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CUMHURİYET İLKOKULU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127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55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08" w:rsidRDefault="000F2D08" w:rsidP="00FE79C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ÇERİKLİ ATATÜRK İLKOKULU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5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115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15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F2D08" w:rsidRDefault="000F2D08" w:rsidP="00FE79CB">
                  <w:pPr>
                    <w:ind w:left="113" w:right="113"/>
                  </w:pPr>
                  <w:r>
                    <w:t xml:space="preserve">ORTA </w:t>
                  </w:r>
                </w:p>
                <w:p w:rsidR="000F2D08" w:rsidRDefault="000F2D08" w:rsidP="00FE79CB">
                  <w:pPr>
                    <w:ind w:left="113" w:right="113"/>
                  </w:pPr>
                  <w:r>
                    <w:t>284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HÜRRİYET ORTAOKULU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167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64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08" w:rsidRDefault="000F2D08" w:rsidP="00FE79C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ÇERİKLİ ATATÜRK ORTAOKULU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5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117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16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0F2D08" w:rsidRDefault="000F2D08" w:rsidP="00FE79CB">
                  <w:pPr>
                    <w:ind w:left="113" w:right="113"/>
                  </w:pPr>
                  <w:proofErr w:type="gramStart"/>
                  <w:r>
                    <w:t>LİSE   :                          499</w:t>
                  </w:r>
                  <w:proofErr w:type="gramEnd"/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>
                  <w:r>
                    <w:t>DELİCE ÇPAL</w:t>
                  </w:r>
                </w:p>
                <w:p w:rsidR="000F2D08" w:rsidRDefault="000F2D08" w:rsidP="00FE79CB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6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72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29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08" w:rsidRDefault="000F2D08" w:rsidP="00FE79C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>
                  <w:r>
                    <w:t>DELİCE MTAL</w:t>
                  </w:r>
                </w:p>
                <w:p w:rsidR="000F2D08" w:rsidRDefault="000F2D08" w:rsidP="00FE79CB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4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264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7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08" w:rsidRDefault="000F2D08" w:rsidP="00FE79C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>
                  <w:r>
                    <w:t>ÇERİKLİ ÇPAL</w:t>
                  </w:r>
                </w:p>
                <w:p w:rsidR="000F2D08" w:rsidRDefault="000F2D08" w:rsidP="00FE79CB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2D08" w:rsidRDefault="000F2D08" w:rsidP="00FE79C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>
                  <w:r>
                    <w:t>ÇERİKLİ MTAL</w:t>
                  </w:r>
                </w:p>
                <w:p w:rsidR="000F2D08" w:rsidRDefault="000F2D08" w:rsidP="00FE79CB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10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127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5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HALK EĞİTİM MERKEZİ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-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1058</w:t>
                  </w:r>
                </w:p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TOPLAM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62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26</w:t>
                  </w: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1058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2D08" w:rsidRDefault="000F2D08" w:rsidP="00FE79CB">
                  <w:r>
                    <w:t>193</w:t>
                  </w:r>
                </w:p>
              </w:tc>
            </w:tr>
            <w:tr w:rsidR="000F2D08" w:rsidTr="00FE79CB">
              <w:trPr>
                <w:jc w:val="center"/>
              </w:trPr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2D08" w:rsidRDefault="000F2D08" w:rsidP="00FE79CB"/>
              </w:tc>
            </w:tr>
          </w:tbl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  <w:p w:rsidR="000F2D08" w:rsidRDefault="000F2D08" w:rsidP="00FE79CB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:rsidR="000F2D08" w:rsidRDefault="000F2D08" w:rsidP="00FE79CB">
            <w:pPr>
              <w:pStyle w:val="ListeParagraf"/>
              <w:numPr>
                <w:ilvl w:val="0"/>
                <w:numId w:val="1"/>
              </w:numPr>
              <w:jc w:val="both"/>
            </w:pPr>
            <w:r>
              <w:t xml:space="preserve">Müzik, resim ve bilgisayar sınıflarında malzeme ve donatım eksiği, Spor malzemeleri eksiği, Öğrencilerin sosyal ve sportif etkinliklere katılımlarını sağlayacak ulaşım aracı eksiği olduğu, yapılan komisyon çalışmasından anlaşılmıştır. </w:t>
            </w:r>
          </w:p>
          <w:p w:rsidR="000F2D08" w:rsidRDefault="000F2D08" w:rsidP="00FE79CB"/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5302 Sayılı Yasanın 16.Maddesi ve 18.maddesi,  İl Genel Meclisi Çalışma Yönetmeliğinin 20.Maddesi göre hazırlanan bilgi ve denetim amaçlı rapor İl Genel Meclisinin bilgilerine arz olunur.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proofErr w:type="gramStart"/>
            <w:r>
              <w:rPr>
                <w:bCs/>
                <w:color w:val="000000"/>
                <w:lang w:eastAsia="en-US"/>
              </w:rPr>
              <w:t>Adem</w:t>
            </w:r>
            <w:proofErr w:type="gramEnd"/>
            <w:r>
              <w:rPr>
                <w:bCs/>
                <w:color w:val="000000"/>
                <w:lang w:eastAsia="en-US"/>
              </w:rPr>
              <w:t xml:space="preserve"> GÖKDERE                                  Hasan ÇOBAN                                         Rıza USLU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Komisyon Başkanı                                  Başkan Vekili                                                Sözcü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Hilmi ŞEN                                                                                                                  Sercan SITKI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Üye                                                                                                                                  </w:t>
            </w:r>
            <w:proofErr w:type="spellStart"/>
            <w:r>
              <w:rPr>
                <w:bCs/>
                <w:color w:val="000000"/>
                <w:lang w:eastAsia="en-US"/>
              </w:rPr>
              <w:t>Üye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      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                                      </w:t>
            </w:r>
          </w:p>
          <w:p w:rsidR="000F2D08" w:rsidRDefault="000F2D08" w:rsidP="00FE79CB">
            <w:pPr>
              <w:tabs>
                <w:tab w:val="left" w:pos="3285"/>
              </w:tabs>
              <w:jc w:val="both"/>
              <w:rPr>
                <w:b/>
                <w:bCs/>
                <w:color w:val="000000"/>
                <w:lang w:eastAsia="en-US"/>
              </w:rPr>
            </w:pPr>
          </w:p>
        </w:tc>
      </w:tr>
    </w:tbl>
    <w:p w:rsidR="00BA55E8" w:rsidRDefault="00BA55E8"/>
    <w:sectPr w:rsidR="00BA55E8" w:rsidSect="000F2D08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4118"/>
    <w:multiLevelType w:val="hybridMultilevel"/>
    <w:tmpl w:val="DCBA8F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74"/>
    <w:rsid w:val="000F2D08"/>
    <w:rsid w:val="00BA55E8"/>
    <w:rsid w:val="00D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2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2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2D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F2D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2020-02-20T12:39:00Z</dcterms:created>
  <dcterms:modified xsi:type="dcterms:W3CDTF">2020-02-20T12:39:00Z</dcterms:modified>
</cp:coreProperties>
</file>