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3F3" w:rsidRDefault="001363F3" w:rsidP="001363F3">
      <w:pPr>
        <w:tabs>
          <w:tab w:val="left" w:pos="3285"/>
        </w:tabs>
        <w:jc w:val="center"/>
        <w:rPr>
          <w:b/>
        </w:rPr>
      </w:pPr>
      <w:r>
        <w:rPr>
          <w:b/>
        </w:rPr>
        <w:t>T.C.</w:t>
      </w:r>
    </w:p>
    <w:p w:rsidR="001363F3" w:rsidRPr="00817813" w:rsidRDefault="001363F3" w:rsidP="001363F3">
      <w:pPr>
        <w:tabs>
          <w:tab w:val="left" w:pos="3285"/>
        </w:tabs>
        <w:jc w:val="center"/>
        <w:rPr>
          <w:b/>
        </w:rPr>
      </w:pPr>
      <w:r>
        <w:rPr>
          <w:b/>
        </w:rPr>
        <w:t>KIRIKKALE İL</w:t>
      </w:r>
      <w:r w:rsidRPr="00817813">
        <w:rPr>
          <w:b/>
        </w:rPr>
        <w:t xml:space="preserve"> ÖZEL İDARESİ</w:t>
      </w:r>
    </w:p>
    <w:p w:rsidR="001363F3" w:rsidRDefault="001363F3" w:rsidP="001363F3">
      <w:pPr>
        <w:tabs>
          <w:tab w:val="left" w:pos="3285"/>
        </w:tabs>
        <w:jc w:val="center"/>
        <w:rPr>
          <w:b/>
        </w:rPr>
      </w:pPr>
      <w:r w:rsidRPr="00817813">
        <w:rPr>
          <w:b/>
        </w:rPr>
        <w:t xml:space="preserve">İL GENEL MECLİSİ </w:t>
      </w:r>
    </w:p>
    <w:p w:rsidR="001363F3" w:rsidRPr="00817813" w:rsidRDefault="001363F3" w:rsidP="001363F3">
      <w:pPr>
        <w:tabs>
          <w:tab w:val="left" w:pos="3285"/>
        </w:tabs>
        <w:jc w:val="center"/>
        <w:rPr>
          <w:b/>
        </w:rPr>
      </w:pPr>
      <w:r>
        <w:rPr>
          <w:b/>
        </w:rPr>
        <w:t>AİLE VE ENGELLİLER KOMİSYONU</w:t>
      </w:r>
    </w:p>
    <w:p w:rsidR="001363F3" w:rsidRPr="00817813" w:rsidRDefault="001363F3" w:rsidP="001363F3">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1363F3" w:rsidRPr="00817813" w:rsidTr="00C55919">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1363F3" w:rsidRPr="00817813" w:rsidRDefault="001363F3" w:rsidP="00C55919">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1363F3" w:rsidRPr="00817813" w:rsidRDefault="001363F3" w:rsidP="00C55919">
            <w:pPr>
              <w:tabs>
                <w:tab w:val="center" w:pos="4536"/>
                <w:tab w:val="right" w:pos="9072"/>
              </w:tabs>
              <w:rPr>
                <w:b/>
              </w:rPr>
            </w:pPr>
            <w:r>
              <w:rPr>
                <w:b/>
              </w:rPr>
              <w:t>Yunus PEHLİVANLI</w:t>
            </w:r>
          </w:p>
        </w:tc>
      </w:tr>
      <w:tr w:rsidR="001363F3" w:rsidRPr="00817813" w:rsidTr="00C55919">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1363F3" w:rsidRDefault="001363F3" w:rsidP="00C55919">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1363F3" w:rsidRDefault="001363F3" w:rsidP="00C55919">
            <w:pPr>
              <w:tabs>
                <w:tab w:val="center" w:pos="4536"/>
                <w:tab w:val="right" w:pos="9072"/>
              </w:tabs>
              <w:rPr>
                <w:b/>
              </w:rPr>
            </w:pPr>
            <w:proofErr w:type="spellStart"/>
            <w:r>
              <w:rPr>
                <w:b/>
              </w:rPr>
              <w:t>M.Kürşat</w:t>
            </w:r>
            <w:proofErr w:type="spellEnd"/>
            <w:r>
              <w:rPr>
                <w:b/>
              </w:rPr>
              <w:t xml:space="preserve"> AVAN</w:t>
            </w:r>
          </w:p>
        </w:tc>
      </w:tr>
      <w:tr w:rsidR="001363F3" w:rsidRPr="00817813" w:rsidTr="00C55919">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1363F3" w:rsidRDefault="001363F3" w:rsidP="00C55919">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1363F3" w:rsidRDefault="001363F3" w:rsidP="00C55919">
            <w:pPr>
              <w:tabs>
                <w:tab w:val="center" w:pos="4536"/>
                <w:tab w:val="right" w:pos="9072"/>
              </w:tabs>
              <w:rPr>
                <w:b/>
              </w:rPr>
            </w:pPr>
            <w:r>
              <w:rPr>
                <w:b/>
              </w:rPr>
              <w:t>Hamza KUTLUCA, Sercan SITKI, Faruk KAYALAK</w:t>
            </w:r>
          </w:p>
        </w:tc>
      </w:tr>
      <w:tr w:rsidR="001363F3" w:rsidRPr="00817813" w:rsidTr="00C55919">
        <w:tc>
          <w:tcPr>
            <w:tcW w:w="3369" w:type="dxa"/>
            <w:tcBorders>
              <w:top w:val="single" w:sz="4" w:space="0" w:color="auto"/>
              <w:left w:val="single" w:sz="4" w:space="0" w:color="auto"/>
              <w:bottom w:val="single" w:sz="4" w:space="0" w:color="auto"/>
              <w:right w:val="single" w:sz="4" w:space="0" w:color="auto"/>
            </w:tcBorders>
            <w:hideMark/>
          </w:tcPr>
          <w:p w:rsidR="001363F3" w:rsidRPr="00817813" w:rsidRDefault="001363F3" w:rsidP="00C55919">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1363F3" w:rsidRPr="00817813" w:rsidRDefault="001363F3" w:rsidP="00C55919">
            <w:pPr>
              <w:tabs>
                <w:tab w:val="left" w:pos="3285"/>
              </w:tabs>
              <w:rPr>
                <w:b/>
              </w:rPr>
            </w:pPr>
            <w:r>
              <w:rPr>
                <w:b/>
              </w:rPr>
              <w:t>02.09.2020</w:t>
            </w:r>
          </w:p>
        </w:tc>
      </w:tr>
      <w:tr w:rsidR="001363F3" w:rsidRPr="00817813" w:rsidTr="00C55919">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1363F3" w:rsidRPr="00817813" w:rsidRDefault="001363F3" w:rsidP="00C55919">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1363F3" w:rsidRPr="00817813" w:rsidRDefault="001363F3" w:rsidP="00C55919">
            <w:pPr>
              <w:tabs>
                <w:tab w:val="left" w:pos="3285"/>
              </w:tabs>
              <w:contextualSpacing/>
              <w:jc w:val="both"/>
              <w:rPr>
                <w:b/>
              </w:rPr>
            </w:pPr>
            <w:r>
              <w:rPr>
                <w:b/>
              </w:rPr>
              <w:t>Engelliler-Engelli Dernekleri</w:t>
            </w:r>
          </w:p>
        </w:tc>
      </w:tr>
      <w:tr w:rsidR="001363F3" w:rsidRPr="00817813" w:rsidTr="00C55919">
        <w:tc>
          <w:tcPr>
            <w:tcW w:w="3369" w:type="dxa"/>
            <w:tcBorders>
              <w:top w:val="single" w:sz="4" w:space="0" w:color="auto"/>
              <w:left w:val="single" w:sz="4" w:space="0" w:color="auto"/>
              <w:bottom w:val="single" w:sz="4" w:space="0" w:color="auto"/>
              <w:right w:val="single" w:sz="4" w:space="0" w:color="auto"/>
            </w:tcBorders>
            <w:hideMark/>
          </w:tcPr>
          <w:p w:rsidR="001363F3" w:rsidRPr="00817813" w:rsidRDefault="001363F3" w:rsidP="00C55919">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1363F3" w:rsidRPr="00817813" w:rsidRDefault="001363F3" w:rsidP="00C55919">
            <w:pPr>
              <w:tabs>
                <w:tab w:val="left" w:pos="3285"/>
              </w:tabs>
              <w:contextualSpacing/>
              <w:rPr>
                <w:b/>
              </w:rPr>
            </w:pPr>
            <w:r>
              <w:rPr>
                <w:b/>
              </w:rPr>
              <w:t>02.09.2020</w:t>
            </w:r>
          </w:p>
        </w:tc>
      </w:tr>
    </w:tbl>
    <w:p w:rsidR="001363F3" w:rsidRPr="00817813" w:rsidRDefault="001363F3" w:rsidP="001363F3">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1363F3" w:rsidRPr="00817813" w:rsidTr="00C55919">
        <w:trPr>
          <w:trHeight w:val="11840"/>
        </w:trPr>
        <w:tc>
          <w:tcPr>
            <w:tcW w:w="9998" w:type="dxa"/>
            <w:tcBorders>
              <w:top w:val="single" w:sz="4" w:space="0" w:color="auto"/>
              <w:left w:val="single" w:sz="4" w:space="0" w:color="auto"/>
              <w:bottom w:val="single" w:sz="4" w:space="0" w:color="auto"/>
              <w:right w:val="single" w:sz="4" w:space="0" w:color="auto"/>
            </w:tcBorders>
          </w:tcPr>
          <w:p w:rsidR="001363F3" w:rsidRDefault="001363F3" w:rsidP="00C55919">
            <w:pPr>
              <w:jc w:val="both"/>
              <w:rPr>
                <w:rStyle w:val="eop"/>
              </w:rPr>
            </w:pPr>
          </w:p>
          <w:p w:rsidR="001363F3" w:rsidRPr="00397796" w:rsidRDefault="001363F3" w:rsidP="00C55919">
            <w:pPr>
              <w:jc w:val="both"/>
            </w:pPr>
            <w:r>
              <w:rPr>
                <w:rStyle w:val="eop"/>
              </w:rPr>
              <w:t xml:space="preserve">      </w:t>
            </w:r>
            <w:proofErr w:type="gramStart"/>
            <w:r w:rsidRPr="00397796">
              <w:t xml:space="preserve">İl Genel Meclisi Üyeleri tarafından verilen önergede Engelli Derneklerinin Engellilerin kendi aralarında buluşarak bir anlamda psikolojik olarak </w:t>
            </w:r>
            <w:proofErr w:type="spellStart"/>
            <w:r w:rsidRPr="00397796">
              <w:t>rehabilite</w:t>
            </w:r>
            <w:proofErr w:type="spellEnd"/>
            <w:r w:rsidRPr="00397796">
              <w:t xml:space="preserve"> olma fonksiyonunu yerine getiren kuruluşlar olduğu belirtilerek, Engelliler için son derece önemli olan bu derneklerin sorunlarının neler olduğu, sorunlarının çözümü konusunda neler yapılabileceği ve İlimizde kaç tane Engelli Derneğinin bulunduğu hususlarında Komisyon çalışması yapılarak Meclisimize bilgi verilmesi istenmiştir</w:t>
            </w:r>
            <w:proofErr w:type="gramEnd"/>
          </w:p>
          <w:p w:rsidR="001363F3" w:rsidRPr="00397796" w:rsidRDefault="001363F3" w:rsidP="00C55919">
            <w:pPr>
              <w:jc w:val="both"/>
            </w:pPr>
            <w:r>
              <w:t xml:space="preserve">     </w:t>
            </w:r>
            <w:r w:rsidRPr="00397796">
              <w:t>Komisyonumuz</w:t>
            </w:r>
            <w:r>
              <w:t xml:space="preserve"> 24-25-28-29-30 Eylül 2020 </w:t>
            </w:r>
            <w:r w:rsidRPr="00397796">
              <w:t>tarihlerinde toplanarak gerekli çalışmayı yapmış ve buna göre:</w:t>
            </w:r>
          </w:p>
          <w:p w:rsidR="001363F3" w:rsidRPr="00397796" w:rsidRDefault="001363F3" w:rsidP="00C55919">
            <w:pPr>
              <w:jc w:val="both"/>
            </w:pPr>
            <w:r>
              <w:t xml:space="preserve">     </w:t>
            </w:r>
            <w:r w:rsidRPr="00397796">
              <w:t>1-Kırıkkal</w:t>
            </w:r>
            <w:r>
              <w:t>e M</w:t>
            </w:r>
            <w:r w:rsidRPr="00397796">
              <w:t xml:space="preserve">erkezde: Kırıkkale Tüm Engelliler ve Engelsiz Yaşamı Destekleme Derneği, Kırıkkale Kale Ortopedik Özürlüleri Rehabilitasyon Derneği, Kırıkkale Görme Engelliler Derneği, Kırıkkale İşitme Engelliler </w:t>
            </w:r>
            <w:proofErr w:type="spellStart"/>
            <w:proofErr w:type="gramStart"/>
            <w:r w:rsidRPr="00397796">
              <w:t>Derneği,Tüm</w:t>
            </w:r>
            <w:proofErr w:type="spellEnd"/>
            <w:proofErr w:type="gramEnd"/>
            <w:r w:rsidRPr="00397796">
              <w:t xml:space="preserve"> Kırıkkale Engelliler ve Aileleri Hizmet Derneği ve Türkiye Beyaz Ay Derneği Kırıkkale Şubesi adıyla kurulmuş 6 derneğin bulunduğu belirlenmiştir. </w:t>
            </w:r>
          </w:p>
          <w:p w:rsidR="001363F3" w:rsidRPr="00397796" w:rsidRDefault="001363F3" w:rsidP="00C55919">
            <w:pPr>
              <w:pStyle w:val="NormalWeb"/>
              <w:spacing w:before="0" w:beforeAutospacing="0" w:after="0" w:afterAutospacing="0"/>
              <w:jc w:val="both"/>
            </w:pPr>
            <w:r>
              <w:t xml:space="preserve">     </w:t>
            </w:r>
            <w:r w:rsidRPr="00397796">
              <w:t>2-Engellilerin karşılaştıkları sorunların ana başlıklar halinde; Alt yapı</w:t>
            </w:r>
            <w:r>
              <w:t xml:space="preserve"> ev</w:t>
            </w:r>
            <w:r w:rsidRPr="00397796">
              <w:t xml:space="preserve"> üst yapı sorunları ve ulaşım sorunlarının (Fiziksel Sorunlar)</w:t>
            </w:r>
            <w:r>
              <w:t xml:space="preserve"> </w:t>
            </w:r>
            <w:r w:rsidRPr="00397796">
              <w:t>Negatif ayrımcılık</w:t>
            </w:r>
            <w:r>
              <w:t>, acıma</w:t>
            </w:r>
            <w:r w:rsidRPr="00397796">
              <w:t xml:space="preserve"> ve eksik görme sorunlarının (Sosyal Sorunlar)</w:t>
            </w:r>
            <w:r>
              <w:t xml:space="preserve"> </w:t>
            </w:r>
            <w:r w:rsidRPr="00397796">
              <w:t xml:space="preserve">Aile desteği açısından ekonomik olarak karşılaşılan sorunlarının da (Ekonomik Sorunlar) kapsamında olduğu Komisyonumuzun genel tespitidir. </w:t>
            </w:r>
          </w:p>
          <w:p w:rsidR="001363F3" w:rsidRPr="00397796" w:rsidRDefault="001363F3" w:rsidP="00C55919">
            <w:pPr>
              <w:jc w:val="both"/>
            </w:pPr>
            <w:r>
              <w:t xml:space="preserve">    </w:t>
            </w:r>
            <w:r w:rsidRPr="00397796">
              <w:t>3-Yukarıda adı zikredilen Engelli Derneklerinin yetkilileri ile yapılan görüşmeler sonucunda Engelli Derneklerinin sorunlarının bazılarının ortak bazılarının da birbirlerinden farklı olduğu görülmüştür.</w:t>
            </w:r>
          </w:p>
          <w:p w:rsidR="001363F3" w:rsidRPr="00397796" w:rsidRDefault="001363F3" w:rsidP="00C55919">
            <w:pPr>
              <w:jc w:val="both"/>
            </w:pPr>
            <w:r>
              <w:t xml:space="preserve">    </w:t>
            </w:r>
            <w:r w:rsidRPr="00397796">
              <w:t>4-Dernek kurulduktan sonra üyelerin farklı nedenlerle aidat ödememesi ya da ödeyememesi derneklerde temel sorun olarak görülmüştür. Bundan dolayı Dernek binası olarak kullanılan yerin kirasının ödenm</w:t>
            </w:r>
            <w:r>
              <w:t>esinde yaşanan sıkıntı. Dernek M</w:t>
            </w:r>
            <w:r w:rsidRPr="00397796">
              <w:t>erkezi olarak kiralanabilecek her binada; engelli</w:t>
            </w:r>
            <w:r>
              <w:t xml:space="preserve"> </w:t>
            </w:r>
            <w:r w:rsidRPr="00397796">
              <w:t>rampası, engelli asansörü, zeminde yönlendirme çizgilerinin olmaması. Asansörlü ve engelli rampası olan binaların kiralarının da pahalı olması nedeniyle kirayı ödeyememe endişesiyle</w:t>
            </w:r>
            <w:r>
              <w:t>,</w:t>
            </w:r>
            <w:r w:rsidRPr="00397796">
              <w:t xml:space="preserve"> Dernek tarafından tercih edilmediği belirtilmiştir. Dernek Binasının temini konusunda destek sağlanan dernekler olduğu gibi</w:t>
            </w:r>
            <w:r>
              <w:t>,</w:t>
            </w:r>
            <w:r w:rsidRPr="00397796">
              <w:t xml:space="preserve"> hiç destek alamayan Engelli derneklerinin varlıklarını zor şartlarda sürdürdükleri görülmüştür.</w:t>
            </w:r>
            <w:r>
              <w:t xml:space="preserve"> </w:t>
            </w:r>
            <w:r w:rsidRPr="00397796">
              <w:t xml:space="preserve">Bunun yanında aynı engelli grubuna ve aynı gayeye hizmet üretme gayesiyle kurulmuş derneklerin farklı isimlerle farklı dernekler kurmasından dolayı ekonomik sıkıntı yaşadığı Komisyonumuzca tespit edilen bir diğer husustur. </w:t>
            </w:r>
          </w:p>
          <w:p w:rsidR="001363F3" w:rsidRDefault="001363F3" w:rsidP="00C55919">
            <w:pPr>
              <w:jc w:val="both"/>
            </w:pPr>
            <w:r>
              <w:t xml:space="preserve">     </w:t>
            </w:r>
            <w:proofErr w:type="gramStart"/>
            <w:r w:rsidRPr="00397796">
              <w:t>5-Görme Engeliler Derneği ile yapılan görüşmede: Özellikle yaya geçiş noktalarında kendilerine uzun süre yol verilmediği, Görme Engellilerin yolu takip etmesi için yapılan yol çizgileri üzerine araçların park edildiği, kaldırımlardaki yol takip çizgilerinin üzerine ise esnafın ve seyyar satıcıların mal yığmasından dolayı bedensel engellilerin ve görme engellilerin trafiğin yoğun olarak işlediği yola aniden inmek zorunda kaldıkları ve bunun sonucunda özellikle görme engellilerin öldüğü veya ciddi şekilde yaralanmayla sonuçlanan kazalara sebebiyet verdiği, kaldırım üzerinde ya da kenarındaki direklere pil atık kutuları,</w:t>
            </w:r>
            <w:r>
              <w:t xml:space="preserve"> </w:t>
            </w:r>
            <w:r w:rsidRPr="00397796">
              <w:t>trafo kutuları ve çiçekliklerin takılmasından dolayı buralara sık sık çarparak yaralanabildikleri yine bazı esnafların kaldırım üzerinde yol seviyesinden aşağıda bulunan depolarına mal indirmek için metalden yaptırdıkları kapakları tedbirsiz şekilde açık bırakmaları sonucu Görme Engellilerin buralara düşmesi sonucu ciddi şekilde yaralanabildikleri belirlenmiştir.</w:t>
            </w:r>
            <w:proofErr w:type="gramEnd"/>
          </w:p>
          <w:p w:rsidR="001363F3" w:rsidRDefault="001363F3" w:rsidP="00C55919">
            <w:pPr>
              <w:jc w:val="both"/>
            </w:pPr>
          </w:p>
          <w:p w:rsidR="001363F3" w:rsidRPr="00397796" w:rsidRDefault="001363F3" w:rsidP="00C55919">
            <w:pPr>
              <w:jc w:val="both"/>
            </w:pPr>
          </w:p>
          <w:p w:rsidR="001363F3" w:rsidRDefault="001363F3" w:rsidP="00C55919">
            <w:pPr>
              <w:jc w:val="both"/>
            </w:pPr>
            <w:r>
              <w:lastRenderedPageBreak/>
              <w:t xml:space="preserve">     </w:t>
            </w:r>
          </w:p>
          <w:p w:rsidR="001363F3" w:rsidRDefault="001363F3" w:rsidP="00C55919">
            <w:pPr>
              <w:jc w:val="both"/>
            </w:pPr>
          </w:p>
          <w:p w:rsidR="001363F3" w:rsidRDefault="001363F3" w:rsidP="00C55919">
            <w:pPr>
              <w:jc w:val="both"/>
            </w:pPr>
            <w:r>
              <w:t xml:space="preserve">    </w:t>
            </w:r>
            <w:r>
              <w:t xml:space="preserve"> </w:t>
            </w:r>
            <w:r w:rsidRPr="00397796">
              <w:t>6-Yapılan görüşmeler esnasında; başta Görme Engelliler olmak üzere Ortop</w:t>
            </w:r>
            <w:r>
              <w:t>edik Engelliler için Kırıkkale M</w:t>
            </w:r>
            <w:r w:rsidRPr="00397796">
              <w:t>erkezde bulunan, kavşaklar ve dönel kavşaklardaki trafik ışıklarına sesli uyarı sistemi takılması ayrıca şehir içinde merkezi noktadaki yaya geçiş noktalarına (bas-geç) sistemli tek ışıklı trafik lambaları takılması halinde engellilerin ulaşımına önemli kolaylık sağlayacağı anlaşılmıştır.</w:t>
            </w:r>
          </w:p>
          <w:p w:rsidR="001363F3" w:rsidRPr="00397796" w:rsidRDefault="001363F3" w:rsidP="00C55919">
            <w:pPr>
              <w:jc w:val="both"/>
            </w:pPr>
            <w:r>
              <w:t xml:space="preserve">    </w:t>
            </w:r>
            <w:bookmarkStart w:id="0" w:name="_GoBack"/>
            <w:bookmarkEnd w:id="0"/>
            <w:r w:rsidRPr="00397796">
              <w:t xml:space="preserve">7-Her binada rampa ve asansör olmaması, engelli rampalarının bulunduğu noktaların araçlar </w:t>
            </w:r>
            <w:proofErr w:type="gramStart"/>
            <w:r w:rsidRPr="00397796">
              <w:t>yada</w:t>
            </w:r>
            <w:proofErr w:type="gramEnd"/>
            <w:r w:rsidRPr="00397796">
              <w:t xml:space="preserve"> esnaflar tarafından kapatılması, engelliler için ayrılan otopark yerlerinin diğer araçlar tarafından işgal edilmesi, engelliler için sosyal ve sportif etkinliklerin yetersiz olması,</w:t>
            </w:r>
            <w:r>
              <w:t xml:space="preserve"> </w:t>
            </w:r>
            <w:r w:rsidRPr="00397796">
              <w:t>etkinlikler olduğu zamanda engellileri buraya taşıyacak asansörlü minibüs yada otobüslerin olmamasından dolayı ulaşım sıkıntısı yaşanması,</w:t>
            </w:r>
            <w:r>
              <w:t xml:space="preserve"> </w:t>
            </w:r>
            <w:r w:rsidRPr="00397796">
              <w:t xml:space="preserve">engellilerin özel sektörde işe alımında tercih edilmemesi,3. Derece Zihinsel Engelli(Hafif zihinsel engelli) Meslek Okulunda okuyan öğrencilerin staj yapacak işyeri bulamamaları gibi sorunlar bütünü Komisyonumuzca yapılan çalışmalar sonucunda tespit edilmiştir.    </w:t>
            </w:r>
          </w:p>
          <w:p w:rsidR="001363F3" w:rsidRDefault="001363F3" w:rsidP="00C55919">
            <w:pPr>
              <w:rPr>
                <w:rStyle w:val="eop"/>
              </w:rPr>
            </w:pPr>
          </w:p>
          <w:p w:rsidR="001363F3" w:rsidRDefault="001363F3" w:rsidP="00C55919">
            <w:pPr>
              <w:pStyle w:val="paragraph"/>
              <w:jc w:val="both"/>
              <w:textAlignment w:val="baseline"/>
            </w:pPr>
            <w:r>
              <w:t xml:space="preserve">     5302 Sayılı yasanın 18.maddesi kapsamında yapılan bilgi ve denetim amaçlı çalışma İl Genel Meclisinin bilgilerine arz olunur.</w:t>
            </w:r>
          </w:p>
          <w:p w:rsidR="001363F3" w:rsidRDefault="001363F3" w:rsidP="00C55919">
            <w:pPr>
              <w:contextualSpacing/>
              <w:jc w:val="both"/>
            </w:pPr>
            <w:r>
              <w:t xml:space="preserve">  </w:t>
            </w:r>
          </w:p>
          <w:p w:rsidR="001363F3" w:rsidRDefault="001363F3" w:rsidP="00C55919">
            <w:pPr>
              <w:contextualSpacing/>
              <w:jc w:val="both"/>
            </w:pPr>
          </w:p>
          <w:p w:rsidR="001363F3" w:rsidRDefault="001363F3" w:rsidP="00C55919">
            <w:pPr>
              <w:contextualSpacing/>
              <w:jc w:val="both"/>
            </w:pPr>
          </w:p>
          <w:p w:rsidR="001363F3" w:rsidRDefault="001363F3" w:rsidP="00C55919">
            <w:pPr>
              <w:contextualSpacing/>
              <w:jc w:val="both"/>
            </w:pPr>
            <w:r>
              <w:t xml:space="preserve">   Yunus PEHLİVANLI              </w:t>
            </w:r>
            <w:proofErr w:type="spellStart"/>
            <w:r>
              <w:t>M.Kürşat</w:t>
            </w:r>
            <w:proofErr w:type="spellEnd"/>
            <w:r>
              <w:t xml:space="preserve"> AVAN                              Hamza KUTLUCA</w:t>
            </w:r>
          </w:p>
          <w:p w:rsidR="001363F3" w:rsidRDefault="001363F3" w:rsidP="00C55919">
            <w:pPr>
              <w:contextualSpacing/>
              <w:jc w:val="both"/>
            </w:pPr>
            <w:r>
              <w:t xml:space="preserve">   Komisyon Başkanı                    Başkan Vekili                                    Sözcü</w:t>
            </w:r>
          </w:p>
          <w:p w:rsidR="001363F3" w:rsidRDefault="001363F3" w:rsidP="00C55919">
            <w:pPr>
              <w:contextualSpacing/>
              <w:jc w:val="both"/>
            </w:pPr>
          </w:p>
          <w:p w:rsidR="001363F3" w:rsidRDefault="001363F3" w:rsidP="00C55919">
            <w:pPr>
              <w:contextualSpacing/>
              <w:jc w:val="both"/>
            </w:pPr>
          </w:p>
          <w:p w:rsidR="001363F3" w:rsidRDefault="001363F3" w:rsidP="00C55919">
            <w:pPr>
              <w:contextualSpacing/>
              <w:jc w:val="both"/>
            </w:pPr>
          </w:p>
          <w:p w:rsidR="001363F3" w:rsidRDefault="001363F3" w:rsidP="00C55919">
            <w:pPr>
              <w:contextualSpacing/>
              <w:jc w:val="both"/>
            </w:pPr>
          </w:p>
          <w:p w:rsidR="001363F3" w:rsidRDefault="001363F3" w:rsidP="00C55919">
            <w:pPr>
              <w:contextualSpacing/>
              <w:jc w:val="both"/>
            </w:pPr>
          </w:p>
          <w:p w:rsidR="001363F3" w:rsidRDefault="001363F3" w:rsidP="00C55919">
            <w:pPr>
              <w:contextualSpacing/>
              <w:jc w:val="both"/>
            </w:pPr>
          </w:p>
          <w:p w:rsidR="001363F3" w:rsidRDefault="001363F3" w:rsidP="00C55919">
            <w:pPr>
              <w:contextualSpacing/>
              <w:jc w:val="both"/>
            </w:pPr>
          </w:p>
          <w:p w:rsidR="001363F3" w:rsidRDefault="001363F3" w:rsidP="00C55919">
            <w:pPr>
              <w:contextualSpacing/>
              <w:jc w:val="both"/>
            </w:pPr>
          </w:p>
          <w:p w:rsidR="001363F3" w:rsidRDefault="001363F3" w:rsidP="00C55919">
            <w:pPr>
              <w:contextualSpacing/>
              <w:jc w:val="both"/>
            </w:pPr>
          </w:p>
          <w:p w:rsidR="001363F3" w:rsidRDefault="001363F3" w:rsidP="00C55919">
            <w:pPr>
              <w:contextualSpacing/>
              <w:jc w:val="both"/>
            </w:pPr>
          </w:p>
          <w:p w:rsidR="001363F3" w:rsidRDefault="001363F3" w:rsidP="00C55919">
            <w:pPr>
              <w:contextualSpacing/>
              <w:jc w:val="both"/>
            </w:pPr>
          </w:p>
          <w:p w:rsidR="001363F3" w:rsidRDefault="001363F3" w:rsidP="00C55919">
            <w:pPr>
              <w:contextualSpacing/>
              <w:jc w:val="both"/>
            </w:pPr>
          </w:p>
          <w:p w:rsidR="001363F3" w:rsidRDefault="001363F3" w:rsidP="00C55919">
            <w:pPr>
              <w:contextualSpacing/>
              <w:jc w:val="both"/>
            </w:pPr>
          </w:p>
          <w:p w:rsidR="001363F3" w:rsidRDefault="001363F3" w:rsidP="00C55919">
            <w:pPr>
              <w:contextualSpacing/>
              <w:jc w:val="both"/>
            </w:pPr>
          </w:p>
          <w:p w:rsidR="001363F3" w:rsidRDefault="001363F3" w:rsidP="00C55919">
            <w:pPr>
              <w:contextualSpacing/>
              <w:jc w:val="both"/>
            </w:pPr>
            <w:r>
              <w:t xml:space="preserve">    Faruk KAYALAK                                                                          Sercan SITKI</w:t>
            </w:r>
          </w:p>
          <w:p w:rsidR="001363F3" w:rsidRDefault="001363F3" w:rsidP="00C55919">
            <w:pPr>
              <w:contextualSpacing/>
              <w:jc w:val="both"/>
            </w:pPr>
            <w:r>
              <w:t xml:space="preserve">       Üye                                                                                                     </w:t>
            </w:r>
            <w:proofErr w:type="spellStart"/>
            <w:r>
              <w:t>Üye</w:t>
            </w:r>
            <w:proofErr w:type="spellEnd"/>
          </w:p>
          <w:p w:rsidR="001363F3" w:rsidRDefault="001363F3" w:rsidP="00C55919">
            <w:pPr>
              <w:contextualSpacing/>
              <w:jc w:val="both"/>
            </w:pPr>
          </w:p>
          <w:p w:rsidR="001363F3" w:rsidRDefault="001363F3" w:rsidP="00C55919">
            <w:pPr>
              <w:contextualSpacing/>
              <w:jc w:val="both"/>
            </w:pPr>
          </w:p>
          <w:p w:rsidR="001363F3" w:rsidRDefault="001363F3" w:rsidP="00C55919">
            <w:pPr>
              <w:contextualSpacing/>
              <w:jc w:val="both"/>
            </w:pPr>
          </w:p>
          <w:p w:rsidR="001363F3" w:rsidRDefault="001363F3" w:rsidP="00C55919">
            <w:pPr>
              <w:contextualSpacing/>
              <w:jc w:val="both"/>
            </w:pPr>
          </w:p>
          <w:p w:rsidR="001363F3" w:rsidRDefault="001363F3" w:rsidP="00C55919">
            <w:pPr>
              <w:contextualSpacing/>
              <w:jc w:val="both"/>
            </w:pPr>
          </w:p>
          <w:p w:rsidR="001363F3" w:rsidRDefault="001363F3" w:rsidP="00C55919">
            <w:pPr>
              <w:contextualSpacing/>
              <w:jc w:val="both"/>
            </w:pPr>
          </w:p>
          <w:p w:rsidR="001363F3" w:rsidRDefault="001363F3" w:rsidP="00C55919">
            <w:pPr>
              <w:contextualSpacing/>
              <w:jc w:val="both"/>
            </w:pPr>
          </w:p>
          <w:p w:rsidR="001363F3" w:rsidRDefault="001363F3" w:rsidP="00C55919">
            <w:pPr>
              <w:contextualSpacing/>
              <w:jc w:val="both"/>
            </w:pPr>
          </w:p>
          <w:p w:rsidR="001363F3" w:rsidRDefault="001363F3" w:rsidP="00C55919">
            <w:pPr>
              <w:contextualSpacing/>
              <w:jc w:val="both"/>
            </w:pPr>
          </w:p>
          <w:p w:rsidR="001363F3" w:rsidRDefault="001363F3" w:rsidP="00C55919">
            <w:pPr>
              <w:contextualSpacing/>
              <w:jc w:val="both"/>
            </w:pPr>
          </w:p>
          <w:p w:rsidR="001363F3" w:rsidRDefault="001363F3" w:rsidP="00C55919">
            <w:pPr>
              <w:contextualSpacing/>
              <w:jc w:val="both"/>
            </w:pPr>
          </w:p>
          <w:p w:rsidR="001363F3" w:rsidRDefault="001363F3" w:rsidP="00C55919">
            <w:pPr>
              <w:contextualSpacing/>
              <w:jc w:val="both"/>
            </w:pPr>
          </w:p>
          <w:p w:rsidR="001363F3" w:rsidRDefault="001363F3" w:rsidP="00C55919">
            <w:pPr>
              <w:contextualSpacing/>
              <w:jc w:val="both"/>
            </w:pPr>
          </w:p>
          <w:p w:rsidR="001363F3" w:rsidRDefault="001363F3" w:rsidP="00C55919">
            <w:pPr>
              <w:contextualSpacing/>
              <w:jc w:val="both"/>
            </w:pPr>
          </w:p>
          <w:p w:rsidR="001363F3" w:rsidRDefault="001363F3" w:rsidP="00C55919">
            <w:pPr>
              <w:contextualSpacing/>
              <w:jc w:val="both"/>
            </w:pPr>
          </w:p>
          <w:p w:rsidR="001363F3" w:rsidRDefault="001363F3" w:rsidP="00C55919">
            <w:pPr>
              <w:contextualSpacing/>
              <w:jc w:val="both"/>
            </w:pPr>
          </w:p>
          <w:p w:rsidR="001363F3" w:rsidRDefault="001363F3" w:rsidP="00C55919">
            <w:pPr>
              <w:contextualSpacing/>
              <w:jc w:val="both"/>
            </w:pPr>
          </w:p>
          <w:p w:rsidR="001363F3" w:rsidRPr="00817813" w:rsidRDefault="001363F3" w:rsidP="00C55919">
            <w:pPr>
              <w:contextualSpacing/>
              <w:jc w:val="both"/>
            </w:pPr>
          </w:p>
        </w:tc>
      </w:tr>
    </w:tbl>
    <w:p w:rsidR="003F6A30" w:rsidRDefault="003F6A30"/>
    <w:sectPr w:rsidR="003F6A30" w:rsidSect="001363F3">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92"/>
    <w:rsid w:val="001363F3"/>
    <w:rsid w:val="003F6A30"/>
    <w:rsid w:val="009074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3F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1363F3"/>
  </w:style>
  <w:style w:type="character" w:customStyle="1" w:styleId="eop">
    <w:name w:val="eop"/>
    <w:basedOn w:val="VarsaylanParagrafYazTipi"/>
    <w:rsid w:val="001363F3"/>
  </w:style>
  <w:style w:type="paragraph" w:styleId="NormalWeb">
    <w:name w:val="Normal (Web)"/>
    <w:basedOn w:val="Normal"/>
    <w:uiPriority w:val="99"/>
    <w:unhideWhenUsed/>
    <w:rsid w:val="001363F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3F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1363F3"/>
  </w:style>
  <w:style w:type="character" w:customStyle="1" w:styleId="eop">
    <w:name w:val="eop"/>
    <w:basedOn w:val="VarsaylanParagrafYazTipi"/>
    <w:rsid w:val="001363F3"/>
  </w:style>
  <w:style w:type="paragraph" w:styleId="NormalWeb">
    <w:name w:val="Normal (Web)"/>
    <w:basedOn w:val="Normal"/>
    <w:uiPriority w:val="99"/>
    <w:unhideWhenUsed/>
    <w:rsid w:val="001363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4601</Characters>
  <Application>Microsoft Office Word</Application>
  <DocSecurity>0</DocSecurity>
  <Lines>38</Lines>
  <Paragraphs>10</Paragraphs>
  <ScaleCrop>false</ScaleCrop>
  <Company/>
  <LinksUpToDate>false</LinksUpToDate>
  <CharactersWithSpaces>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2020-10-21T08:59:00Z</dcterms:created>
  <dcterms:modified xsi:type="dcterms:W3CDTF">2020-10-21T08:59:00Z</dcterms:modified>
</cp:coreProperties>
</file>