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CCF" w:rsidRDefault="00377CCF" w:rsidP="00377CCF">
      <w:pPr>
        <w:tabs>
          <w:tab w:val="left" w:pos="3285"/>
        </w:tabs>
        <w:jc w:val="center"/>
        <w:rPr>
          <w:b/>
        </w:rPr>
      </w:pPr>
      <w:r>
        <w:rPr>
          <w:b/>
        </w:rPr>
        <w:t>T.C.</w:t>
      </w:r>
    </w:p>
    <w:p w:rsidR="00377CCF" w:rsidRPr="00817813" w:rsidRDefault="00377CCF" w:rsidP="00377CCF">
      <w:pPr>
        <w:tabs>
          <w:tab w:val="left" w:pos="3285"/>
        </w:tabs>
        <w:jc w:val="center"/>
        <w:rPr>
          <w:b/>
        </w:rPr>
      </w:pPr>
      <w:r>
        <w:rPr>
          <w:b/>
        </w:rPr>
        <w:t>KIRIKKALE İL</w:t>
      </w:r>
      <w:r w:rsidRPr="00817813">
        <w:rPr>
          <w:b/>
        </w:rPr>
        <w:t xml:space="preserve"> ÖZEL İDARESİ</w:t>
      </w:r>
    </w:p>
    <w:p w:rsidR="00377CCF" w:rsidRPr="00817813" w:rsidRDefault="00377CCF" w:rsidP="00377CCF">
      <w:pPr>
        <w:tabs>
          <w:tab w:val="left" w:pos="3285"/>
        </w:tabs>
        <w:jc w:val="center"/>
        <w:rPr>
          <w:b/>
        </w:rPr>
      </w:pPr>
      <w:r w:rsidRPr="00817813">
        <w:rPr>
          <w:b/>
        </w:rPr>
        <w:t xml:space="preserve">İL GENEL MECLİSİ </w:t>
      </w:r>
    </w:p>
    <w:p w:rsidR="00377CCF" w:rsidRPr="00817813" w:rsidRDefault="00377CCF" w:rsidP="00377CCF">
      <w:pPr>
        <w:tabs>
          <w:tab w:val="left" w:pos="3285"/>
        </w:tabs>
        <w:jc w:val="center"/>
        <w:rPr>
          <w:b/>
        </w:rPr>
      </w:pPr>
      <w:r>
        <w:rPr>
          <w:b/>
        </w:rPr>
        <w:t>TURİZM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377CCF" w:rsidRPr="00817813" w:rsidTr="00491B6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377CCF" w:rsidRPr="00817813" w:rsidRDefault="00377CCF" w:rsidP="00491B66">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377CCF" w:rsidRPr="00817813" w:rsidRDefault="00377CCF" w:rsidP="00491B66">
            <w:pPr>
              <w:tabs>
                <w:tab w:val="center" w:pos="4536"/>
                <w:tab w:val="right" w:pos="9072"/>
              </w:tabs>
              <w:rPr>
                <w:b/>
              </w:rPr>
            </w:pPr>
            <w:r>
              <w:rPr>
                <w:b/>
              </w:rPr>
              <w:t>Yunus PEHLİVANLI</w:t>
            </w:r>
          </w:p>
        </w:tc>
      </w:tr>
      <w:tr w:rsidR="00377CCF" w:rsidRPr="00817813" w:rsidTr="00491B6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377CCF" w:rsidRDefault="00377CCF" w:rsidP="00491B66">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377CCF" w:rsidRDefault="00377CCF" w:rsidP="00491B66">
            <w:pPr>
              <w:tabs>
                <w:tab w:val="center" w:pos="4536"/>
                <w:tab w:val="right" w:pos="9072"/>
              </w:tabs>
              <w:rPr>
                <w:b/>
              </w:rPr>
            </w:pPr>
            <w:proofErr w:type="spellStart"/>
            <w:r>
              <w:rPr>
                <w:b/>
              </w:rPr>
              <w:t>M.Kürşad</w:t>
            </w:r>
            <w:proofErr w:type="spellEnd"/>
            <w:r>
              <w:rPr>
                <w:b/>
              </w:rPr>
              <w:t xml:space="preserve"> ÇİÇEK</w:t>
            </w:r>
          </w:p>
        </w:tc>
      </w:tr>
      <w:tr w:rsidR="00377CCF" w:rsidRPr="00817813" w:rsidTr="00491B6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377CCF" w:rsidRDefault="00377CCF" w:rsidP="00491B66">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377CCF" w:rsidRDefault="00377CCF" w:rsidP="00491B66">
            <w:pPr>
              <w:tabs>
                <w:tab w:val="center" w:pos="4536"/>
                <w:tab w:val="right" w:pos="9072"/>
              </w:tabs>
              <w:rPr>
                <w:b/>
              </w:rPr>
            </w:pPr>
            <w:r>
              <w:rPr>
                <w:b/>
              </w:rPr>
              <w:t>Murat ÇAYKARA, ALPER ÖZGÜ, BİLAL BOZBAL</w:t>
            </w:r>
          </w:p>
        </w:tc>
      </w:tr>
      <w:tr w:rsidR="00377CCF" w:rsidRPr="00817813" w:rsidTr="00491B66">
        <w:tc>
          <w:tcPr>
            <w:tcW w:w="3369" w:type="dxa"/>
            <w:tcBorders>
              <w:top w:val="single" w:sz="4" w:space="0" w:color="auto"/>
              <w:left w:val="single" w:sz="4" w:space="0" w:color="auto"/>
              <w:bottom w:val="single" w:sz="4" w:space="0" w:color="auto"/>
              <w:right w:val="single" w:sz="4" w:space="0" w:color="auto"/>
            </w:tcBorders>
            <w:hideMark/>
          </w:tcPr>
          <w:p w:rsidR="00377CCF" w:rsidRPr="00817813" w:rsidRDefault="00377CCF" w:rsidP="00491B66">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377CCF" w:rsidRPr="00817813" w:rsidRDefault="00377CCF" w:rsidP="00491B66">
            <w:pPr>
              <w:tabs>
                <w:tab w:val="left" w:pos="3285"/>
              </w:tabs>
              <w:rPr>
                <w:b/>
              </w:rPr>
            </w:pPr>
            <w:r>
              <w:rPr>
                <w:b/>
              </w:rPr>
              <w:t>06.02.2020</w:t>
            </w:r>
          </w:p>
        </w:tc>
      </w:tr>
      <w:tr w:rsidR="00377CCF" w:rsidRPr="00817813" w:rsidTr="00491B66">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377CCF" w:rsidRPr="00817813" w:rsidRDefault="00377CCF" w:rsidP="00491B66">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377CCF" w:rsidRPr="00817813" w:rsidRDefault="00377CCF" w:rsidP="00491B66">
            <w:pPr>
              <w:tabs>
                <w:tab w:val="left" w:pos="3285"/>
              </w:tabs>
              <w:contextualSpacing/>
              <w:jc w:val="both"/>
              <w:rPr>
                <w:b/>
              </w:rPr>
            </w:pPr>
            <w:r>
              <w:rPr>
                <w:b/>
              </w:rPr>
              <w:t>İnanç Turizmine katkı sağlanması</w:t>
            </w:r>
          </w:p>
        </w:tc>
      </w:tr>
      <w:tr w:rsidR="00377CCF" w:rsidRPr="00817813" w:rsidTr="00491B66">
        <w:tc>
          <w:tcPr>
            <w:tcW w:w="3369" w:type="dxa"/>
            <w:tcBorders>
              <w:top w:val="single" w:sz="4" w:space="0" w:color="auto"/>
              <w:left w:val="single" w:sz="4" w:space="0" w:color="auto"/>
              <w:bottom w:val="single" w:sz="4" w:space="0" w:color="auto"/>
              <w:right w:val="single" w:sz="4" w:space="0" w:color="auto"/>
            </w:tcBorders>
            <w:hideMark/>
          </w:tcPr>
          <w:p w:rsidR="00377CCF" w:rsidRPr="00817813" w:rsidRDefault="00377CCF" w:rsidP="00491B66">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377CCF" w:rsidRPr="00817813" w:rsidRDefault="00377CCF" w:rsidP="00491B66">
            <w:pPr>
              <w:tabs>
                <w:tab w:val="left" w:pos="3285"/>
              </w:tabs>
              <w:contextualSpacing/>
              <w:rPr>
                <w:b/>
              </w:rPr>
            </w:pPr>
            <w:r>
              <w:rPr>
                <w:b/>
              </w:rPr>
              <w:t>06.02.2020</w:t>
            </w:r>
          </w:p>
        </w:tc>
      </w:tr>
    </w:tbl>
    <w:p w:rsidR="00377CCF" w:rsidRPr="00817813" w:rsidRDefault="00377CCF" w:rsidP="00377CCF">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377CCF" w:rsidRPr="00817813" w:rsidTr="00491B66">
        <w:trPr>
          <w:trHeight w:val="11840"/>
        </w:trPr>
        <w:tc>
          <w:tcPr>
            <w:tcW w:w="9998" w:type="dxa"/>
            <w:tcBorders>
              <w:top w:val="single" w:sz="4" w:space="0" w:color="auto"/>
              <w:left w:val="single" w:sz="4" w:space="0" w:color="auto"/>
              <w:bottom w:val="single" w:sz="4" w:space="0" w:color="auto"/>
              <w:right w:val="single" w:sz="4" w:space="0" w:color="auto"/>
            </w:tcBorders>
          </w:tcPr>
          <w:p w:rsidR="00377CCF" w:rsidRDefault="00377CCF" w:rsidP="00491B66">
            <w:pPr>
              <w:contextualSpacing/>
              <w:jc w:val="both"/>
            </w:pPr>
            <w:r>
              <w:t xml:space="preserve">        5302 Sayılı yasada salına İl Özel İdaresinin Turizm Görevi kapsamında verilen önergede; Keskin İlçesine bağlı </w:t>
            </w:r>
            <w:proofErr w:type="spellStart"/>
            <w:r>
              <w:t>Haydardede</w:t>
            </w:r>
            <w:proofErr w:type="spellEnd"/>
            <w:r>
              <w:t xml:space="preserve"> Köyü içinde bulunan Haydar Sultan Türbesinin Çevre duvarı, diğer tamir bakım ve inç turizmi kapsamında çalıma yapılması istenmiş önerge gündeme alındıktan sonra Komisyonumuza havale edilmiştir. Komisyonumuz 24-25-26-27-28 Şubat 2020 tarihlerinde toplanarak çalışmasını tamamlamıştır.</w:t>
            </w:r>
          </w:p>
          <w:p w:rsidR="00377CCF" w:rsidRPr="00B3492F" w:rsidRDefault="00377CCF" w:rsidP="00491B66">
            <w:pPr>
              <w:pStyle w:val="paragraph"/>
              <w:jc w:val="both"/>
              <w:textAlignment w:val="baseline"/>
            </w:pPr>
            <w:r>
              <w:rPr>
                <w:rStyle w:val="normaltextrun1"/>
                <w:sz w:val="22"/>
                <w:szCs w:val="22"/>
              </w:rPr>
              <w:t xml:space="preserve">            </w:t>
            </w:r>
            <w:r w:rsidRPr="00B3492F">
              <w:rPr>
                <w:rStyle w:val="normaltextrun1"/>
                <w:sz w:val="22"/>
                <w:szCs w:val="22"/>
              </w:rPr>
              <w:t xml:space="preserve">Haydar Sultan Köyü, Keskin ilçesine 15 km. uzaklıkta bir köy olup köyün kuruluşu 1200 </w:t>
            </w:r>
            <w:proofErr w:type="spellStart"/>
            <w:r w:rsidRPr="00B3492F">
              <w:rPr>
                <w:rStyle w:val="spellingerror"/>
                <w:sz w:val="22"/>
                <w:szCs w:val="22"/>
              </w:rPr>
              <w:t>lü</w:t>
            </w:r>
            <w:proofErr w:type="spellEnd"/>
            <w:r w:rsidRPr="00B3492F">
              <w:rPr>
                <w:rStyle w:val="normaltextrun1"/>
                <w:sz w:val="22"/>
                <w:szCs w:val="22"/>
              </w:rPr>
              <w:t xml:space="preserve"> yıllara dayanmaktadır. </w:t>
            </w:r>
            <w:proofErr w:type="spellStart"/>
            <w:r w:rsidRPr="00B3492F">
              <w:rPr>
                <w:rStyle w:val="spellingerror"/>
                <w:sz w:val="22"/>
                <w:szCs w:val="22"/>
              </w:rPr>
              <w:t>Beğrek</w:t>
            </w:r>
            <w:proofErr w:type="spellEnd"/>
            <w:r w:rsidRPr="00B3492F">
              <w:rPr>
                <w:rStyle w:val="normaltextrun1"/>
                <w:sz w:val="22"/>
                <w:szCs w:val="22"/>
              </w:rPr>
              <w:t xml:space="preserve"> Dağı adıyla bilinen dağın eteklerinde kurulu Haydar Sultan Köyünde adını Horasan Erlerinden Ahmet </w:t>
            </w:r>
            <w:proofErr w:type="spellStart"/>
            <w:r w:rsidRPr="00B3492F">
              <w:rPr>
                <w:rStyle w:val="spellingerror"/>
                <w:sz w:val="22"/>
                <w:szCs w:val="22"/>
              </w:rPr>
              <w:t>Yesevi’nin</w:t>
            </w:r>
            <w:proofErr w:type="spellEnd"/>
            <w:r w:rsidRPr="00B3492F">
              <w:rPr>
                <w:rStyle w:val="normaltextrun1"/>
                <w:sz w:val="22"/>
                <w:szCs w:val="22"/>
              </w:rPr>
              <w:t xml:space="preserve"> oğlu Haydar Sultan’dan almıştır.</w:t>
            </w:r>
            <w:r w:rsidRPr="00B3492F">
              <w:rPr>
                <w:rStyle w:val="eop"/>
                <w:sz w:val="22"/>
                <w:szCs w:val="22"/>
              </w:rPr>
              <w:t> </w:t>
            </w:r>
          </w:p>
          <w:p w:rsidR="00377CCF" w:rsidRPr="00B3492F" w:rsidRDefault="00377CCF" w:rsidP="00491B66">
            <w:pPr>
              <w:pStyle w:val="paragraph"/>
              <w:jc w:val="both"/>
              <w:textAlignment w:val="baseline"/>
            </w:pPr>
            <w:r>
              <w:rPr>
                <w:rStyle w:val="normaltextrun1"/>
                <w:sz w:val="22"/>
                <w:szCs w:val="22"/>
              </w:rPr>
              <w:t xml:space="preserve">             </w:t>
            </w:r>
            <w:r w:rsidRPr="00B3492F">
              <w:rPr>
                <w:rStyle w:val="normaltextrun1"/>
                <w:sz w:val="22"/>
                <w:szCs w:val="22"/>
              </w:rPr>
              <w:t xml:space="preserve">Haydar Sultan komutasında </w:t>
            </w:r>
            <w:r w:rsidRPr="00B3492F">
              <w:rPr>
                <w:rStyle w:val="contextualspellingandgrammarerror"/>
                <w:sz w:val="22"/>
                <w:szCs w:val="22"/>
              </w:rPr>
              <w:t>beş  bin</w:t>
            </w:r>
            <w:r w:rsidRPr="00B3492F">
              <w:rPr>
                <w:rStyle w:val="normaltextrun1"/>
                <w:sz w:val="22"/>
                <w:szCs w:val="22"/>
              </w:rPr>
              <w:t xml:space="preserve"> kişilik bir ordu Anadolu’ya gelmiş, Amasya, Tokat, Yozgat, Kayseri üzerinden ilerlerken Kayseri Tekfuru tarafından esir alınmış. Daha sonra şimdiki bildiğimiz Haydar Sultan kuyusuna atılmış ve içerisinde bu kuyuda şifalı olduğu iddia edilen bir su meydana gelmiştir. Ve yıllar içerisinde de kuyunun olduğu bu bölgede Haydar Dede köy yerleşimi oluşmuştur.</w:t>
            </w:r>
            <w:r w:rsidRPr="00B3492F">
              <w:rPr>
                <w:rStyle w:val="eop"/>
                <w:sz w:val="22"/>
                <w:szCs w:val="22"/>
              </w:rPr>
              <w:t> </w:t>
            </w:r>
          </w:p>
          <w:p w:rsidR="00377CCF" w:rsidRPr="00B3492F" w:rsidRDefault="00377CCF" w:rsidP="00491B66">
            <w:pPr>
              <w:pStyle w:val="paragraph"/>
              <w:jc w:val="both"/>
              <w:textAlignment w:val="baseline"/>
            </w:pPr>
            <w:r w:rsidRPr="00B3492F">
              <w:rPr>
                <w:rStyle w:val="normaltextrun1"/>
                <w:sz w:val="22"/>
                <w:szCs w:val="22"/>
              </w:rPr>
              <w:t> </w:t>
            </w:r>
            <w:r>
              <w:rPr>
                <w:rStyle w:val="normaltextrun1"/>
                <w:sz w:val="22"/>
                <w:szCs w:val="22"/>
              </w:rPr>
              <w:t xml:space="preserve">       </w:t>
            </w:r>
            <w:r w:rsidRPr="00B3492F">
              <w:rPr>
                <w:rStyle w:val="normaltextrun1"/>
                <w:sz w:val="22"/>
                <w:szCs w:val="22"/>
              </w:rPr>
              <w:t>Asırlardan beri insanlar çeşitli hastalıklara şifa olduğu inancıyla Haydar Dede Türbesi bahçesinde bulunan bu kuyuyu ve türbeyi ziyaret etmektedirler. İnanç turizmi ve şifalı su turizmi açısından öneme haiz olan bu türbeyi ve kuyuyu özellikle yaz aylarında köy muhtarının ifadesiyle yılda yaklaşık 25-30 bin kişinin ziyaret ettiği belirtilmiştir. </w:t>
            </w:r>
            <w:r w:rsidRPr="00B3492F">
              <w:rPr>
                <w:rStyle w:val="eop"/>
                <w:sz w:val="22"/>
                <w:szCs w:val="22"/>
              </w:rPr>
              <w:t> </w:t>
            </w:r>
          </w:p>
          <w:p w:rsidR="00377CCF" w:rsidRPr="00B3492F" w:rsidRDefault="00377CCF" w:rsidP="00491B66">
            <w:pPr>
              <w:pStyle w:val="paragraph"/>
              <w:jc w:val="both"/>
              <w:textAlignment w:val="baseline"/>
            </w:pPr>
            <w:r>
              <w:rPr>
                <w:rStyle w:val="normaltextrun1"/>
                <w:sz w:val="22"/>
                <w:szCs w:val="22"/>
              </w:rPr>
              <w:t xml:space="preserve">           </w:t>
            </w:r>
            <w:r w:rsidRPr="00B3492F">
              <w:rPr>
                <w:rStyle w:val="normaltextrun1"/>
                <w:sz w:val="22"/>
                <w:szCs w:val="22"/>
              </w:rPr>
              <w:t xml:space="preserve">Geç Roma ya da Erken Bizans dönemlerinde var olan bir manastır üzerine inşa edilen Haydar Sultan Külliyesi, cami, türbe, hazire, çeşme ve kuyudan oluşmaktadır. Yapılan onarımlarla asıl hüviyetini kaybeden külliyeden günümüze halk arasındaki adıyla </w:t>
            </w:r>
            <w:proofErr w:type="spellStart"/>
            <w:r w:rsidRPr="00B3492F">
              <w:rPr>
                <w:rStyle w:val="spellingerror"/>
                <w:sz w:val="22"/>
                <w:szCs w:val="22"/>
              </w:rPr>
              <w:t>Bakancak</w:t>
            </w:r>
            <w:proofErr w:type="spellEnd"/>
            <w:r w:rsidRPr="00B3492F">
              <w:rPr>
                <w:rStyle w:val="normaltextrun1"/>
                <w:sz w:val="22"/>
                <w:szCs w:val="22"/>
              </w:rPr>
              <w:t xml:space="preserve"> adı verilen kuyu ile iki adet kitabe kalmıştır. Kuyu, caminin yanında etrafı duvarla çevrili avludadır. 50 santim çapında bir kuyu bileziği, onun altı ise 60x60 santimlik kare kuyu bulunmaktadır. Kuyu ağzı beton kaplamalarla yükseltilmiş olup zeminden derinliği 1,5 metre kadardır. Kuyu suyunu</w:t>
            </w:r>
            <w:bookmarkStart w:id="0" w:name="_GoBack"/>
            <w:bookmarkEnd w:id="0"/>
            <w:r w:rsidRPr="00B3492F">
              <w:rPr>
                <w:rStyle w:val="normaltextrun1"/>
                <w:sz w:val="22"/>
                <w:szCs w:val="22"/>
              </w:rPr>
              <w:t>n kükürtlü olması nedeniyle, su soğuk olmasına karşılık buhar çıkarmaktadır. Burayı ziyaret eden insanlar yaklaşık 5 dakika bu kükürtlü su buharını teneffüs ederek ve içerek bazı hastalıklarının şifa bulduğuna inan</w:t>
            </w:r>
            <w:r>
              <w:rPr>
                <w:rStyle w:val="normaltextrun1"/>
                <w:sz w:val="22"/>
                <w:szCs w:val="22"/>
              </w:rPr>
              <w:t>ıl</w:t>
            </w:r>
            <w:r w:rsidRPr="00B3492F">
              <w:rPr>
                <w:rStyle w:val="normaltextrun1"/>
                <w:sz w:val="22"/>
                <w:szCs w:val="22"/>
              </w:rPr>
              <w:t>maktadırlar   </w:t>
            </w:r>
            <w:r w:rsidRPr="00B3492F">
              <w:rPr>
                <w:rStyle w:val="eop"/>
                <w:sz w:val="22"/>
                <w:szCs w:val="22"/>
              </w:rPr>
              <w:t> </w:t>
            </w:r>
          </w:p>
          <w:p w:rsidR="00377CCF" w:rsidRPr="00B3492F" w:rsidRDefault="00377CCF" w:rsidP="00491B66">
            <w:pPr>
              <w:pStyle w:val="paragraph"/>
              <w:jc w:val="both"/>
              <w:textAlignment w:val="baseline"/>
            </w:pPr>
            <w:r w:rsidRPr="00B3492F">
              <w:rPr>
                <w:rStyle w:val="normaltextrun1"/>
                <w:sz w:val="22"/>
                <w:szCs w:val="22"/>
              </w:rPr>
              <w:t> </w:t>
            </w:r>
            <w:r>
              <w:rPr>
                <w:rStyle w:val="normaltextrun1"/>
                <w:sz w:val="22"/>
                <w:szCs w:val="22"/>
              </w:rPr>
              <w:t xml:space="preserve">        </w:t>
            </w:r>
            <w:r w:rsidRPr="00B3492F">
              <w:rPr>
                <w:rStyle w:val="normaltextrun1"/>
                <w:sz w:val="22"/>
                <w:szCs w:val="22"/>
              </w:rPr>
              <w:t>Keskin İlçesi Haydar sultan Köyü'nde bulunan Haydar Dede Türbesi,1924 yılında çıkarılan 442 sayılı Köy Kanunu'nun 17. maddesi hükmünce köy halkının işletmesine bırakılmış olup türbenin halen Köy tüzel kişiliğince işletildiği tespit edilmiştir.</w:t>
            </w:r>
            <w:r w:rsidRPr="00B3492F">
              <w:rPr>
                <w:rStyle w:val="eop"/>
                <w:sz w:val="22"/>
                <w:szCs w:val="22"/>
              </w:rPr>
              <w:t> </w:t>
            </w:r>
          </w:p>
          <w:p w:rsidR="00377CCF" w:rsidRPr="00B3492F" w:rsidRDefault="00377CCF" w:rsidP="00491B66">
            <w:pPr>
              <w:pStyle w:val="paragraph"/>
              <w:jc w:val="both"/>
              <w:textAlignment w:val="baseline"/>
            </w:pPr>
            <w:r>
              <w:rPr>
                <w:rStyle w:val="normaltextrun1"/>
                <w:sz w:val="22"/>
                <w:szCs w:val="22"/>
              </w:rPr>
              <w:t xml:space="preserve">           </w:t>
            </w:r>
            <w:proofErr w:type="gramStart"/>
            <w:r w:rsidRPr="00B3492F">
              <w:rPr>
                <w:rStyle w:val="normaltextrun1"/>
                <w:sz w:val="22"/>
                <w:szCs w:val="22"/>
              </w:rPr>
              <w:t xml:space="preserve">Bir süre önce türbenin etrafını çevreleyen yaklaşık 400 metre uzunluğundaki 3 metre yüksekliğindeki avlu duvarı yıkılmış olup yıkılan enkazın kaldırıldığı, avlu duvarının yeniden yapılması için Keskin Kaymakamlığınca 140 bin </w:t>
            </w:r>
            <w:proofErr w:type="spellStart"/>
            <w:r w:rsidRPr="00B3492F">
              <w:rPr>
                <w:rStyle w:val="spellingerror"/>
                <w:sz w:val="22"/>
                <w:szCs w:val="22"/>
              </w:rPr>
              <w:t>Tl</w:t>
            </w:r>
            <w:proofErr w:type="spellEnd"/>
            <w:r w:rsidRPr="00B3492F">
              <w:rPr>
                <w:rStyle w:val="normaltextrun1"/>
                <w:sz w:val="22"/>
                <w:szCs w:val="22"/>
              </w:rPr>
              <w:t xml:space="preserve"> kaynak aktarılacağı, türbe yakınında eskiden otel olarak kullanılmış bir binanın yıkılarak yerine türbeye gelen misafirler için bir yemekhane yapılması ayrıca; bakımsız olan tuvaletlere bakım ve tamirat yapılması maksadıyla köy  muhtarlığınca köylülerden maddi yardım toplandığı ayrıca bahis konusu işlerin yapılabilmesi için türbeye gelen ziyaretçilerden makbuz karşılığı alınacak bağışlarında türbe için planlanan iş</w:t>
            </w:r>
            <w:r>
              <w:rPr>
                <w:rStyle w:val="normaltextrun1"/>
                <w:sz w:val="22"/>
                <w:szCs w:val="22"/>
              </w:rPr>
              <w:t>lere kullanılacağı alınan bilgiler arasındadır.</w:t>
            </w:r>
            <w:proofErr w:type="gramEnd"/>
          </w:p>
          <w:p w:rsidR="00377CCF" w:rsidRDefault="00377CCF" w:rsidP="00491B66">
            <w:pPr>
              <w:pStyle w:val="paragraph"/>
              <w:jc w:val="both"/>
              <w:textAlignment w:val="baseline"/>
            </w:pPr>
            <w:r>
              <w:rPr>
                <w:rStyle w:val="normaltextrun1"/>
                <w:sz w:val="22"/>
                <w:szCs w:val="22"/>
              </w:rPr>
              <w:t xml:space="preserve">        </w:t>
            </w:r>
            <w:r w:rsidRPr="00B3492F">
              <w:rPr>
                <w:rStyle w:val="normaltextrun1"/>
                <w:sz w:val="22"/>
                <w:szCs w:val="22"/>
              </w:rPr>
              <w:t xml:space="preserve">Yaz aylarında türbeye ziyaretlerin yoğunlaştığı Haydar Sultan köyü ile Köprüköy arasında kalan yaklaşık 8 </w:t>
            </w:r>
            <w:proofErr w:type="spellStart"/>
            <w:r w:rsidRPr="00B3492F">
              <w:rPr>
                <w:rStyle w:val="normaltextrun1"/>
                <w:sz w:val="22"/>
                <w:szCs w:val="22"/>
              </w:rPr>
              <w:t>km.lik</w:t>
            </w:r>
            <w:proofErr w:type="spellEnd"/>
            <w:r w:rsidRPr="00B3492F">
              <w:rPr>
                <w:rStyle w:val="normaltextrun1"/>
                <w:sz w:val="22"/>
                <w:szCs w:val="22"/>
              </w:rPr>
              <w:t xml:space="preserve"> yolun asfalt yapıldığı </w:t>
            </w:r>
            <w:proofErr w:type="gramStart"/>
            <w:r w:rsidRPr="00B3492F">
              <w:rPr>
                <w:rStyle w:val="normaltextrun1"/>
                <w:sz w:val="22"/>
                <w:szCs w:val="22"/>
              </w:rPr>
              <w:t>yada</w:t>
            </w:r>
            <w:proofErr w:type="gramEnd"/>
            <w:r w:rsidRPr="00B3492F">
              <w:rPr>
                <w:rStyle w:val="normaltextrun1"/>
                <w:sz w:val="22"/>
                <w:szCs w:val="22"/>
              </w:rPr>
              <w:t xml:space="preserve"> kapsamlı bir bakım yapıldığı takdirde türbeye ziyarete bu yoldan gelenlerde artış olacağı</w:t>
            </w:r>
            <w:r>
              <w:rPr>
                <w:rStyle w:val="normaltextrun1"/>
                <w:sz w:val="22"/>
                <w:szCs w:val="22"/>
              </w:rPr>
              <w:t xml:space="preserve"> anlaşılmış olup, ihtiyaç duyuluna çalışmaların tamamlanması halinde inanç turizmine katkı sağlanacağı hususunda Komisyon olarak görüş birliğine varılmıştır.</w:t>
            </w:r>
            <w:r w:rsidRPr="00B3492F">
              <w:rPr>
                <w:rStyle w:val="normaltextrun1"/>
                <w:sz w:val="22"/>
                <w:szCs w:val="22"/>
              </w:rPr>
              <w:t> </w:t>
            </w:r>
            <w:r w:rsidRPr="00B3492F">
              <w:rPr>
                <w:rStyle w:val="eop"/>
                <w:sz w:val="22"/>
                <w:szCs w:val="22"/>
              </w:rPr>
              <w:t> </w:t>
            </w:r>
          </w:p>
          <w:p w:rsidR="00377CCF" w:rsidRPr="007C4745" w:rsidRDefault="00377CCF" w:rsidP="00491B66">
            <w:pPr>
              <w:contextualSpacing/>
              <w:jc w:val="both"/>
            </w:pPr>
            <w:r>
              <w:t xml:space="preserve">      </w:t>
            </w:r>
            <w:r w:rsidRPr="007C4745">
              <w:t xml:space="preserve">İl Özel İdaresinin Turizm görevleri kapsamında olmak üzere 5302 Sayılı yasanın 18.maddesi olan </w:t>
            </w:r>
            <w:r>
              <w:t>“</w:t>
            </w:r>
            <w:r w:rsidRPr="007C4745">
              <w:t>bilgi ve denetim amaçlı</w:t>
            </w:r>
            <w:r>
              <w:t>”</w:t>
            </w:r>
            <w:r w:rsidRPr="007C4745">
              <w:t xml:space="preserve"> Komisyon çalışması İl Genel Meclisinin bilgilerine arz olunur.</w:t>
            </w:r>
          </w:p>
          <w:p w:rsidR="00377CCF" w:rsidRDefault="00377CCF" w:rsidP="00491B66">
            <w:pPr>
              <w:contextualSpacing/>
              <w:jc w:val="both"/>
            </w:pPr>
          </w:p>
          <w:p w:rsidR="00377CCF" w:rsidRPr="007C4745" w:rsidRDefault="00377CCF" w:rsidP="00491B66">
            <w:pPr>
              <w:contextualSpacing/>
              <w:jc w:val="both"/>
            </w:pPr>
            <w:r w:rsidRPr="007C4745">
              <w:t xml:space="preserve">Yunus PEHLİVANLI                      </w:t>
            </w:r>
            <w:r>
              <w:t xml:space="preserve">  </w:t>
            </w:r>
            <w:r w:rsidRPr="007C4745">
              <w:t xml:space="preserve"> </w:t>
            </w:r>
            <w:proofErr w:type="spellStart"/>
            <w:r w:rsidRPr="007C4745">
              <w:t>M.Kürşad</w:t>
            </w:r>
            <w:proofErr w:type="spellEnd"/>
            <w:r w:rsidRPr="007C4745">
              <w:t xml:space="preserve"> ÇİÇEK                   </w:t>
            </w:r>
            <w:r>
              <w:t xml:space="preserve">          </w:t>
            </w:r>
            <w:r w:rsidRPr="007C4745">
              <w:t xml:space="preserve">     Alper ÖZGÜ</w:t>
            </w:r>
          </w:p>
          <w:p w:rsidR="00377CCF" w:rsidRPr="007C4745" w:rsidRDefault="00377CCF" w:rsidP="00491B66">
            <w:pPr>
              <w:contextualSpacing/>
              <w:jc w:val="both"/>
            </w:pPr>
            <w:r w:rsidRPr="007C4745">
              <w:t xml:space="preserve"> Komisyon Başkanı                             </w:t>
            </w:r>
            <w:r>
              <w:t xml:space="preserve">  </w:t>
            </w:r>
            <w:r w:rsidRPr="007C4745">
              <w:t xml:space="preserve">Başkan Vekili                              </w:t>
            </w:r>
            <w:r>
              <w:t xml:space="preserve">          </w:t>
            </w:r>
            <w:r w:rsidRPr="007C4745">
              <w:t xml:space="preserve"> Sözcü</w:t>
            </w:r>
          </w:p>
          <w:p w:rsidR="00377CCF" w:rsidRPr="007C4745" w:rsidRDefault="00377CCF" w:rsidP="00491B66">
            <w:pPr>
              <w:contextualSpacing/>
              <w:jc w:val="both"/>
            </w:pPr>
          </w:p>
          <w:p w:rsidR="00377CCF" w:rsidRPr="007C4745" w:rsidRDefault="00377CCF" w:rsidP="00491B66">
            <w:pPr>
              <w:contextualSpacing/>
              <w:jc w:val="both"/>
            </w:pPr>
            <w:r w:rsidRPr="007C4745">
              <w:t xml:space="preserve">Murat ÇAYKARA                                                                           </w:t>
            </w:r>
            <w:r>
              <w:t xml:space="preserve">          </w:t>
            </w:r>
            <w:r w:rsidRPr="007C4745">
              <w:t xml:space="preserve">  Bilal BOZBAL</w:t>
            </w:r>
          </w:p>
          <w:p w:rsidR="00377CCF" w:rsidRPr="00817813" w:rsidRDefault="00377CCF" w:rsidP="00377CCF">
            <w:pPr>
              <w:contextualSpacing/>
              <w:jc w:val="both"/>
            </w:pPr>
            <w:r w:rsidRPr="007C4745">
              <w:t xml:space="preserve">   </w:t>
            </w:r>
            <w:r w:rsidRPr="00952F0E">
              <w:t xml:space="preserve">Üye                                                                                                                  </w:t>
            </w:r>
            <w:proofErr w:type="spellStart"/>
            <w:r w:rsidRPr="00952F0E">
              <w:t>Üye</w:t>
            </w:r>
            <w:proofErr w:type="spellEnd"/>
            <w:r w:rsidRPr="00952F0E">
              <w:t xml:space="preserve">      </w:t>
            </w:r>
          </w:p>
        </w:tc>
      </w:tr>
    </w:tbl>
    <w:p w:rsidR="008F6EEF" w:rsidRDefault="008F6EEF"/>
    <w:sectPr w:rsidR="008F6EEF" w:rsidSect="00377CCF">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97F"/>
    <w:rsid w:val="00377CCF"/>
    <w:rsid w:val="008F6EEF"/>
    <w:rsid w:val="00BE79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CC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377CCF"/>
  </w:style>
  <w:style w:type="character" w:customStyle="1" w:styleId="spellingerror">
    <w:name w:val="spellingerror"/>
    <w:basedOn w:val="VarsaylanParagrafYazTipi"/>
    <w:rsid w:val="00377CCF"/>
  </w:style>
  <w:style w:type="character" w:customStyle="1" w:styleId="contextualspellingandgrammarerror">
    <w:name w:val="contextualspellingandgrammarerror"/>
    <w:basedOn w:val="VarsaylanParagrafYazTipi"/>
    <w:rsid w:val="00377CCF"/>
  </w:style>
  <w:style w:type="character" w:customStyle="1" w:styleId="normaltextrun1">
    <w:name w:val="normaltextrun1"/>
    <w:basedOn w:val="VarsaylanParagrafYazTipi"/>
    <w:rsid w:val="00377CCF"/>
  </w:style>
  <w:style w:type="character" w:customStyle="1" w:styleId="eop">
    <w:name w:val="eop"/>
    <w:basedOn w:val="VarsaylanParagrafYazTipi"/>
    <w:rsid w:val="00377C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CC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377CCF"/>
  </w:style>
  <w:style w:type="character" w:customStyle="1" w:styleId="spellingerror">
    <w:name w:val="spellingerror"/>
    <w:basedOn w:val="VarsaylanParagrafYazTipi"/>
    <w:rsid w:val="00377CCF"/>
  </w:style>
  <w:style w:type="character" w:customStyle="1" w:styleId="contextualspellingandgrammarerror">
    <w:name w:val="contextualspellingandgrammarerror"/>
    <w:basedOn w:val="VarsaylanParagrafYazTipi"/>
    <w:rsid w:val="00377CCF"/>
  </w:style>
  <w:style w:type="character" w:customStyle="1" w:styleId="normaltextrun1">
    <w:name w:val="normaltextrun1"/>
    <w:basedOn w:val="VarsaylanParagrafYazTipi"/>
    <w:rsid w:val="00377CCF"/>
  </w:style>
  <w:style w:type="character" w:customStyle="1" w:styleId="eop">
    <w:name w:val="eop"/>
    <w:basedOn w:val="VarsaylanParagrafYazTipi"/>
    <w:rsid w:val="00377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2020-03-17T12:25:00Z</dcterms:created>
  <dcterms:modified xsi:type="dcterms:W3CDTF">2020-03-17T12:25:00Z</dcterms:modified>
</cp:coreProperties>
</file>