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28" w:rsidRDefault="00CE4328" w:rsidP="00CE4328">
      <w:pPr>
        <w:tabs>
          <w:tab w:val="left" w:pos="3285"/>
        </w:tabs>
        <w:jc w:val="center"/>
        <w:rPr>
          <w:b/>
        </w:rPr>
      </w:pPr>
      <w:r>
        <w:rPr>
          <w:b/>
        </w:rPr>
        <w:t>T.C.</w:t>
      </w:r>
    </w:p>
    <w:p w:rsidR="00CE4328" w:rsidRDefault="00CE4328" w:rsidP="00CE4328">
      <w:pPr>
        <w:tabs>
          <w:tab w:val="left" w:pos="3285"/>
        </w:tabs>
        <w:jc w:val="center"/>
        <w:rPr>
          <w:b/>
        </w:rPr>
      </w:pPr>
      <w:r>
        <w:rPr>
          <w:b/>
        </w:rPr>
        <w:t>KIRIKKALE İL ÖZEL İDARESİ</w:t>
      </w:r>
    </w:p>
    <w:p w:rsidR="00CE4328" w:rsidRDefault="00CE4328" w:rsidP="00CE4328">
      <w:pPr>
        <w:tabs>
          <w:tab w:val="left" w:pos="3285"/>
        </w:tabs>
        <w:jc w:val="center"/>
        <w:rPr>
          <w:b/>
        </w:rPr>
      </w:pPr>
      <w:r>
        <w:rPr>
          <w:b/>
        </w:rPr>
        <w:t xml:space="preserve">İL GENEL MECLİSİ </w:t>
      </w:r>
    </w:p>
    <w:p w:rsidR="00CE4328" w:rsidRDefault="00CE4328" w:rsidP="00CE4328">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CE4328" w:rsidTr="00CE4328">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CE4328" w:rsidRDefault="00CE4328" w:rsidP="00491B66">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CE4328" w:rsidRDefault="00CE4328" w:rsidP="00491B66">
            <w:pPr>
              <w:pStyle w:val="stbilgi"/>
              <w:spacing w:line="276" w:lineRule="auto"/>
              <w:rPr>
                <w:b/>
                <w:lang w:eastAsia="en-US"/>
              </w:rPr>
            </w:pPr>
            <w:r>
              <w:rPr>
                <w:b/>
                <w:lang w:eastAsia="en-US"/>
              </w:rPr>
              <w:t>Muhsin YAKUT</w:t>
            </w:r>
            <w:bookmarkStart w:id="0" w:name="_GoBack"/>
            <w:bookmarkEnd w:id="0"/>
          </w:p>
        </w:tc>
      </w:tr>
      <w:tr w:rsidR="00CE4328" w:rsidTr="00CE4328">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CE4328" w:rsidRDefault="00CE4328" w:rsidP="00491B66">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CE4328" w:rsidRDefault="00CE4328" w:rsidP="00491B66">
            <w:pPr>
              <w:pStyle w:val="stbilgi"/>
              <w:spacing w:line="276" w:lineRule="auto"/>
              <w:rPr>
                <w:b/>
                <w:lang w:eastAsia="en-US"/>
              </w:rPr>
            </w:pPr>
            <w:r>
              <w:rPr>
                <w:b/>
                <w:lang w:eastAsia="en-US"/>
              </w:rPr>
              <w:t>Nuri KÖKSOY</w:t>
            </w:r>
          </w:p>
        </w:tc>
      </w:tr>
      <w:tr w:rsidR="00CE4328" w:rsidTr="00CE4328">
        <w:tc>
          <w:tcPr>
            <w:tcW w:w="3227" w:type="dxa"/>
            <w:tcBorders>
              <w:top w:val="single" w:sz="4" w:space="0" w:color="auto"/>
              <w:left w:val="single" w:sz="4" w:space="0" w:color="auto"/>
              <w:bottom w:val="single" w:sz="4" w:space="0" w:color="auto"/>
              <w:right w:val="single" w:sz="4" w:space="0" w:color="auto"/>
            </w:tcBorders>
            <w:hideMark/>
          </w:tcPr>
          <w:p w:rsidR="00CE4328" w:rsidRDefault="00CE4328" w:rsidP="00491B66">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hideMark/>
          </w:tcPr>
          <w:p w:rsidR="00CE4328" w:rsidRDefault="00CE4328" w:rsidP="00491B66">
            <w:pPr>
              <w:tabs>
                <w:tab w:val="left" w:pos="3285"/>
              </w:tabs>
              <w:spacing w:line="276" w:lineRule="auto"/>
              <w:rPr>
                <w:b/>
                <w:sz w:val="22"/>
                <w:lang w:eastAsia="en-US"/>
              </w:rPr>
            </w:pPr>
            <w:r>
              <w:rPr>
                <w:b/>
                <w:sz w:val="22"/>
                <w:lang w:eastAsia="en-US"/>
              </w:rPr>
              <w:t>Harun OĞUZ, Azmi ÖZKAN, Faruk KAYALAK</w:t>
            </w:r>
          </w:p>
        </w:tc>
      </w:tr>
      <w:tr w:rsidR="00CE4328" w:rsidTr="00CE4328">
        <w:tc>
          <w:tcPr>
            <w:tcW w:w="3227" w:type="dxa"/>
            <w:tcBorders>
              <w:top w:val="single" w:sz="4" w:space="0" w:color="auto"/>
              <w:left w:val="single" w:sz="4" w:space="0" w:color="auto"/>
              <w:bottom w:val="single" w:sz="4" w:space="0" w:color="auto"/>
              <w:right w:val="single" w:sz="4" w:space="0" w:color="auto"/>
            </w:tcBorders>
            <w:hideMark/>
          </w:tcPr>
          <w:p w:rsidR="00CE4328" w:rsidRDefault="00CE4328" w:rsidP="00491B66">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CE4328" w:rsidRDefault="00CE4328" w:rsidP="00491B66">
            <w:pPr>
              <w:tabs>
                <w:tab w:val="left" w:pos="3285"/>
              </w:tabs>
              <w:spacing w:line="276" w:lineRule="auto"/>
              <w:rPr>
                <w:b/>
                <w:lang w:eastAsia="en-US"/>
              </w:rPr>
            </w:pPr>
            <w:r>
              <w:rPr>
                <w:b/>
                <w:lang w:eastAsia="en-US"/>
              </w:rPr>
              <w:t xml:space="preserve">12.04.2019-79 SAYILI KARAR </w:t>
            </w:r>
          </w:p>
        </w:tc>
      </w:tr>
      <w:tr w:rsidR="00CE4328" w:rsidTr="00CE4328">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CE4328" w:rsidRDefault="00CE4328" w:rsidP="00491B66">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CE4328" w:rsidRDefault="00CE4328" w:rsidP="00491B66">
            <w:pPr>
              <w:tabs>
                <w:tab w:val="left" w:pos="3285"/>
              </w:tabs>
              <w:spacing w:line="276" w:lineRule="auto"/>
              <w:rPr>
                <w:b/>
                <w:lang w:eastAsia="en-US"/>
              </w:rPr>
            </w:pPr>
            <w:r>
              <w:rPr>
                <w:b/>
                <w:lang w:eastAsia="en-US"/>
              </w:rPr>
              <w:t>Karar ve Programların izlenmesi</w:t>
            </w:r>
          </w:p>
        </w:tc>
      </w:tr>
    </w:tbl>
    <w:p w:rsidR="00CE4328" w:rsidRDefault="00CE4328" w:rsidP="00CE432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E4328" w:rsidTr="00491B66">
        <w:trPr>
          <w:trHeight w:val="11930"/>
        </w:trPr>
        <w:tc>
          <w:tcPr>
            <w:tcW w:w="10760" w:type="dxa"/>
            <w:tcBorders>
              <w:top w:val="single" w:sz="4" w:space="0" w:color="auto"/>
              <w:left w:val="single" w:sz="4" w:space="0" w:color="auto"/>
              <w:bottom w:val="single" w:sz="4" w:space="0" w:color="auto"/>
              <w:right w:val="single" w:sz="4" w:space="0" w:color="auto"/>
            </w:tcBorders>
          </w:tcPr>
          <w:p w:rsidR="00CE4328" w:rsidRDefault="00CE4328" w:rsidP="00491B66">
            <w:pPr>
              <w:spacing w:line="276" w:lineRule="auto"/>
              <w:jc w:val="both"/>
              <w:rPr>
                <w:lang w:eastAsia="en-US"/>
              </w:rPr>
            </w:pPr>
            <w:r>
              <w:rPr>
                <w:lang w:eastAsia="en-US"/>
              </w:rPr>
              <w:t xml:space="preserve">      </w:t>
            </w:r>
          </w:p>
          <w:p w:rsidR="00CE4328" w:rsidRDefault="00CE4328" w:rsidP="00491B66">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17-18-19-20-21 Şubat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CE4328" w:rsidRDefault="00CE4328" w:rsidP="00491B66">
            <w:pPr>
              <w:spacing w:line="276" w:lineRule="auto"/>
              <w:jc w:val="both"/>
              <w:rPr>
                <w:lang w:eastAsia="en-US"/>
              </w:rPr>
            </w:pPr>
          </w:p>
          <w:p w:rsidR="00CE4328" w:rsidRDefault="00CE4328" w:rsidP="00491B66">
            <w:pPr>
              <w:spacing w:line="276" w:lineRule="auto"/>
              <w:jc w:val="center"/>
              <w:rPr>
                <w:lang w:eastAsia="en-US"/>
              </w:rPr>
            </w:pPr>
            <w:r>
              <w:rPr>
                <w:lang w:eastAsia="en-US"/>
              </w:rPr>
              <w:t>2020 YILI İL ENCÜMEN KARARLARI ( OCAK AYI)</w:t>
            </w:r>
          </w:p>
          <w:p w:rsidR="00CE4328" w:rsidRDefault="00CE4328" w:rsidP="00491B66">
            <w:pPr>
              <w:spacing w:line="276" w:lineRule="auto"/>
              <w:jc w:val="center"/>
              <w:rPr>
                <w:lang w:eastAsia="en-US"/>
              </w:rPr>
            </w:pPr>
          </w:p>
          <w:p w:rsidR="00CE4328" w:rsidRDefault="00CE4328" w:rsidP="00CE4328">
            <w:pPr>
              <w:pStyle w:val="ListeParagraf"/>
              <w:numPr>
                <w:ilvl w:val="0"/>
                <w:numId w:val="1"/>
              </w:numPr>
              <w:spacing w:line="276" w:lineRule="auto"/>
              <w:jc w:val="both"/>
              <w:rPr>
                <w:lang w:eastAsia="en-US"/>
              </w:rPr>
            </w:pPr>
            <w:r>
              <w:rPr>
                <w:lang w:eastAsia="en-US"/>
              </w:rPr>
              <w:t xml:space="preserve"> İmar mevzuatına aykırı yapılan ve idarece tespit edilen Merkez, Keskin, Sulakyurt ve Balışeyh İlçelerine bağlı 6 köydeki kaçak yapılara toplam </w:t>
            </w:r>
            <w:proofErr w:type="gramStart"/>
            <w:r>
              <w:rPr>
                <w:lang w:eastAsia="en-US"/>
              </w:rPr>
              <w:t>32,076,32</w:t>
            </w:r>
            <w:proofErr w:type="gramEnd"/>
            <w:r>
              <w:rPr>
                <w:lang w:eastAsia="en-US"/>
              </w:rPr>
              <w:t>.-TL. Tutarında İdari para cezasının 5302 Sayılı yasa kapsamında kara bağlandığı,</w:t>
            </w:r>
          </w:p>
          <w:p w:rsidR="00CE4328" w:rsidRDefault="00CE4328" w:rsidP="00CE4328">
            <w:pPr>
              <w:pStyle w:val="ListeParagraf"/>
              <w:numPr>
                <w:ilvl w:val="0"/>
                <w:numId w:val="1"/>
              </w:numPr>
              <w:spacing w:line="276" w:lineRule="auto"/>
              <w:jc w:val="both"/>
              <w:rPr>
                <w:lang w:eastAsia="en-US"/>
              </w:rPr>
            </w:pPr>
            <w:r>
              <w:rPr>
                <w:lang w:eastAsia="en-US"/>
              </w:rPr>
              <w:t xml:space="preserve">Mevzuata aykırı yapılan ancak ruhsatlandırma </w:t>
            </w:r>
            <w:proofErr w:type="gramStart"/>
            <w:r>
              <w:rPr>
                <w:lang w:eastAsia="en-US"/>
              </w:rPr>
              <w:t>imkanı</w:t>
            </w:r>
            <w:proofErr w:type="gramEnd"/>
            <w:r>
              <w:rPr>
                <w:lang w:eastAsia="en-US"/>
              </w:rPr>
              <w:t xml:space="preserve"> olmayan kaçak yapılardan 5 yapının yıkılmasına karar verildiği,</w:t>
            </w:r>
          </w:p>
          <w:p w:rsidR="00CE4328" w:rsidRDefault="00CE4328" w:rsidP="00CE4328">
            <w:pPr>
              <w:pStyle w:val="ListeParagraf"/>
              <w:numPr>
                <w:ilvl w:val="0"/>
                <w:numId w:val="1"/>
              </w:numPr>
              <w:spacing w:line="276" w:lineRule="auto"/>
              <w:jc w:val="both"/>
              <w:rPr>
                <w:lang w:eastAsia="en-US"/>
              </w:rPr>
            </w:pPr>
            <w:r>
              <w:rPr>
                <w:lang w:eastAsia="en-US"/>
              </w:rPr>
              <w:t>Yahşihan İlçesi Irmak Köyünde kayıtlı 382 ada 9 ve 10 parsele ait tevhit işleminin yasalar kapsamında yapıldığı için onaylandığı,</w:t>
            </w:r>
          </w:p>
          <w:p w:rsidR="00CE4328" w:rsidRDefault="00CE4328" w:rsidP="00CE4328">
            <w:pPr>
              <w:pStyle w:val="ListeParagraf"/>
              <w:numPr>
                <w:ilvl w:val="0"/>
                <w:numId w:val="1"/>
              </w:numPr>
              <w:spacing w:line="276" w:lineRule="auto"/>
              <w:jc w:val="both"/>
              <w:rPr>
                <w:lang w:eastAsia="en-US"/>
              </w:rPr>
            </w:pPr>
            <w:proofErr w:type="spellStart"/>
            <w:r>
              <w:rPr>
                <w:lang w:eastAsia="en-US"/>
              </w:rPr>
              <w:t>Bahşılı</w:t>
            </w:r>
            <w:proofErr w:type="spellEnd"/>
            <w:r>
              <w:rPr>
                <w:lang w:eastAsia="en-US"/>
              </w:rPr>
              <w:t xml:space="preserve"> İlçesi Sarıkaya Köyü 190 ada 36 parsel lehine190 ada 36 parsel aleyhine yol geçit hakkı çalışmasının onaylandığı,</w:t>
            </w:r>
          </w:p>
          <w:p w:rsidR="00CE4328" w:rsidRDefault="00CE4328" w:rsidP="00491B66">
            <w:pPr>
              <w:pStyle w:val="ListeParagraf"/>
              <w:spacing w:line="276" w:lineRule="auto"/>
              <w:jc w:val="both"/>
              <w:rPr>
                <w:lang w:eastAsia="en-US"/>
              </w:rPr>
            </w:pPr>
          </w:p>
          <w:p w:rsidR="00CE4328" w:rsidRDefault="00CE4328" w:rsidP="00491B66">
            <w:pPr>
              <w:spacing w:line="276" w:lineRule="auto"/>
              <w:jc w:val="center"/>
              <w:rPr>
                <w:lang w:eastAsia="en-US"/>
              </w:rPr>
            </w:pPr>
          </w:p>
          <w:p w:rsidR="00CE4328" w:rsidRDefault="00CE4328" w:rsidP="00491B66">
            <w:pPr>
              <w:spacing w:line="276" w:lineRule="auto"/>
              <w:ind w:left="840"/>
              <w:jc w:val="both"/>
              <w:rPr>
                <w:lang w:eastAsia="en-US"/>
              </w:rPr>
            </w:pPr>
            <w:r>
              <w:rPr>
                <w:lang w:eastAsia="en-US"/>
              </w:rPr>
              <w:t xml:space="preserve">                           2020 YILI İL GENEL MECLİSİ KARARLARI ( OCAK AYI) </w:t>
            </w:r>
          </w:p>
          <w:p w:rsidR="00CE4328" w:rsidRDefault="00CE4328" w:rsidP="00491B66">
            <w:pPr>
              <w:spacing w:line="276" w:lineRule="auto"/>
              <w:ind w:left="840"/>
              <w:jc w:val="both"/>
              <w:rPr>
                <w:lang w:eastAsia="en-US"/>
              </w:rPr>
            </w:pPr>
          </w:p>
          <w:p w:rsidR="00CE4328" w:rsidRDefault="00CE4328" w:rsidP="00491B66">
            <w:pPr>
              <w:spacing w:line="276" w:lineRule="auto"/>
              <w:ind w:left="840"/>
              <w:jc w:val="both"/>
              <w:rPr>
                <w:lang w:eastAsia="en-US"/>
              </w:rPr>
            </w:pPr>
            <w:r>
              <w:rPr>
                <w:lang w:eastAsia="en-US"/>
              </w:rPr>
              <w:t>1-Sosyal Yardımlaşma Vakfı Mütevelli Heyetine üye seçimine ait kararların ilgili Kaymakamlıklara gönderildiği,</w:t>
            </w:r>
          </w:p>
          <w:p w:rsidR="00CE4328" w:rsidRDefault="00CE4328" w:rsidP="00491B66">
            <w:pPr>
              <w:spacing w:line="276" w:lineRule="auto"/>
              <w:ind w:left="840"/>
              <w:jc w:val="both"/>
              <w:rPr>
                <w:lang w:eastAsia="en-US"/>
              </w:rPr>
            </w:pPr>
            <w:r>
              <w:rPr>
                <w:lang w:eastAsia="en-US"/>
              </w:rPr>
              <w:t>2-5302 Sayılı yasanın 17.Maddesi kapsamında seçilen denetim Komisyonu çalışmalarına devam ettiği, çalışmaların süresi içerisinde tamamlanacağı,</w:t>
            </w:r>
          </w:p>
          <w:p w:rsidR="00CE4328" w:rsidRDefault="00CE4328" w:rsidP="00491B66">
            <w:pPr>
              <w:spacing w:line="276" w:lineRule="auto"/>
              <w:ind w:left="840"/>
              <w:jc w:val="both"/>
              <w:rPr>
                <w:lang w:eastAsia="en-US"/>
              </w:rPr>
            </w:pPr>
            <w:r>
              <w:rPr>
                <w:lang w:eastAsia="en-US"/>
              </w:rPr>
              <w:t xml:space="preserve">3-Karakeçili İlçesi sınırları </w:t>
            </w:r>
            <w:proofErr w:type="gramStart"/>
            <w:r>
              <w:rPr>
                <w:lang w:eastAsia="en-US"/>
              </w:rPr>
              <w:t>dahilinde</w:t>
            </w:r>
            <w:proofErr w:type="gramEnd"/>
            <w:r>
              <w:rPr>
                <w:lang w:eastAsia="en-US"/>
              </w:rPr>
              <w:t xml:space="preserve"> bulunan Adsız Dede Türbesi hakkında alınan kararın İl Kültür ve Turizm Müdürlüğüne tevdii edildiği, bu hususla ilgili çalışmalara Bakanlık tarafından başlatıldığı,</w:t>
            </w:r>
          </w:p>
          <w:p w:rsidR="00CE4328" w:rsidRDefault="00CE4328" w:rsidP="00491B66">
            <w:pPr>
              <w:spacing w:line="276" w:lineRule="auto"/>
              <w:ind w:left="840"/>
              <w:jc w:val="both"/>
              <w:rPr>
                <w:lang w:eastAsia="en-US"/>
              </w:rPr>
            </w:pPr>
            <w:r>
              <w:rPr>
                <w:lang w:eastAsia="en-US"/>
              </w:rPr>
              <w:t xml:space="preserve">4-Keskin İlçesi Köprüköyü sınırları </w:t>
            </w:r>
            <w:proofErr w:type="gramStart"/>
            <w:r>
              <w:rPr>
                <w:lang w:eastAsia="en-US"/>
              </w:rPr>
              <w:t>dahilinde</w:t>
            </w:r>
            <w:proofErr w:type="gramEnd"/>
            <w:r>
              <w:rPr>
                <w:lang w:eastAsia="en-US"/>
              </w:rPr>
              <w:t xml:space="preserve"> İl Özel İdaresince başlatılan </w:t>
            </w:r>
            <w:proofErr w:type="spellStart"/>
            <w:r>
              <w:rPr>
                <w:lang w:eastAsia="en-US"/>
              </w:rPr>
              <w:t>Çeşnigir</w:t>
            </w:r>
            <w:proofErr w:type="spellEnd"/>
            <w:r>
              <w:rPr>
                <w:lang w:eastAsia="en-US"/>
              </w:rPr>
              <w:t xml:space="preserve"> Kanyon Projesi alanında kalan 134 ada 1 parsel </w:t>
            </w:r>
            <w:proofErr w:type="spellStart"/>
            <w:r>
              <w:rPr>
                <w:lang w:eastAsia="en-US"/>
              </w:rPr>
              <w:t>nolu</w:t>
            </w:r>
            <w:proofErr w:type="spellEnd"/>
            <w:r>
              <w:rPr>
                <w:lang w:eastAsia="en-US"/>
              </w:rPr>
              <w:t xml:space="preserve"> taşınmaz için hazırlanan plan tadilatının uygulamaya konduğu,</w:t>
            </w:r>
          </w:p>
          <w:p w:rsidR="00CE4328" w:rsidRDefault="00CE4328" w:rsidP="00491B66">
            <w:pPr>
              <w:spacing w:line="276" w:lineRule="auto"/>
              <w:ind w:left="840"/>
              <w:jc w:val="both"/>
              <w:rPr>
                <w:lang w:eastAsia="en-US"/>
              </w:rPr>
            </w:pPr>
          </w:p>
          <w:p w:rsidR="00CE4328" w:rsidRDefault="00CE4328" w:rsidP="00491B66">
            <w:pPr>
              <w:spacing w:line="276" w:lineRule="auto"/>
              <w:ind w:left="840"/>
              <w:jc w:val="both"/>
              <w:rPr>
                <w:lang w:eastAsia="en-US"/>
              </w:rPr>
            </w:pPr>
          </w:p>
          <w:p w:rsidR="00CE4328" w:rsidRDefault="00CE4328" w:rsidP="00491B66">
            <w:pPr>
              <w:spacing w:line="276" w:lineRule="auto"/>
              <w:ind w:left="840"/>
              <w:jc w:val="both"/>
              <w:rPr>
                <w:lang w:eastAsia="en-US"/>
              </w:rPr>
            </w:pPr>
          </w:p>
          <w:p w:rsidR="00CE4328" w:rsidRDefault="00CE4328" w:rsidP="00491B66">
            <w:pPr>
              <w:spacing w:line="276" w:lineRule="auto"/>
              <w:ind w:left="840"/>
              <w:jc w:val="both"/>
              <w:rPr>
                <w:lang w:eastAsia="en-US"/>
              </w:rPr>
            </w:pPr>
          </w:p>
          <w:p w:rsidR="00CE4328" w:rsidRDefault="00CE4328" w:rsidP="00491B66">
            <w:pPr>
              <w:spacing w:line="276" w:lineRule="auto"/>
              <w:ind w:left="840"/>
              <w:jc w:val="both"/>
              <w:rPr>
                <w:lang w:eastAsia="en-US"/>
              </w:rPr>
            </w:pPr>
          </w:p>
          <w:p w:rsidR="00CE4328" w:rsidRDefault="00CE4328" w:rsidP="00491B66">
            <w:pPr>
              <w:spacing w:line="276" w:lineRule="auto"/>
              <w:ind w:left="840"/>
              <w:jc w:val="both"/>
              <w:rPr>
                <w:lang w:eastAsia="en-US"/>
              </w:rPr>
            </w:pPr>
          </w:p>
          <w:p w:rsidR="00CE4328" w:rsidRDefault="00CE4328" w:rsidP="00491B66">
            <w:pPr>
              <w:spacing w:line="276" w:lineRule="auto"/>
              <w:ind w:left="840"/>
              <w:jc w:val="both"/>
              <w:rPr>
                <w:lang w:eastAsia="en-US"/>
              </w:rPr>
            </w:pPr>
          </w:p>
          <w:p w:rsidR="00CE4328" w:rsidRDefault="00CE4328" w:rsidP="00491B66">
            <w:pPr>
              <w:pStyle w:val="ListeParagraf"/>
              <w:tabs>
                <w:tab w:val="left" w:pos="0"/>
              </w:tabs>
              <w:spacing w:line="276" w:lineRule="auto"/>
              <w:ind w:left="0"/>
              <w:jc w:val="both"/>
              <w:rPr>
                <w:lang w:eastAsia="en-US"/>
              </w:rPr>
            </w:pPr>
            <w:r>
              <w:rPr>
                <w:lang w:eastAsia="en-US"/>
              </w:rPr>
              <w:t xml:space="preserve">                     </w:t>
            </w:r>
          </w:p>
          <w:p w:rsidR="00CE4328" w:rsidRDefault="00CE4328" w:rsidP="00491B66">
            <w:pPr>
              <w:pStyle w:val="ListeParagraf"/>
              <w:tabs>
                <w:tab w:val="left" w:pos="0"/>
              </w:tabs>
              <w:spacing w:line="276" w:lineRule="auto"/>
              <w:ind w:left="0"/>
              <w:jc w:val="both"/>
              <w:rPr>
                <w:lang w:eastAsia="en-US"/>
              </w:rPr>
            </w:pPr>
            <w:r>
              <w:rPr>
                <w:lang w:eastAsia="en-US"/>
              </w:rPr>
              <w:t xml:space="preserve">                                            KÖY YOLLARINDA YAPILAN ÇALIŞMALAR </w:t>
            </w:r>
          </w:p>
          <w:p w:rsidR="00CE4328" w:rsidRDefault="00CE4328" w:rsidP="00491B66">
            <w:pPr>
              <w:pStyle w:val="ListeParagraf"/>
              <w:tabs>
                <w:tab w:val="left" w:pos="0"/>
              </w:tabs>
              <w:spacing w:line="276" w:lineRule="auto"/>
              <w:ind w:left="0"/>
              <w:jc w:val="both"/>
              <w:rPr>
                <w:lang w:eastAsia="en-US"/>
              </w:rPr>
            </w:pPr>
          </w:p>
          <w:p w:rsidR="00CE4328" w:rsidRDefault="00CE4328" w:rsidP="00CE4328">
            <w:pPr>
              <w:pStyle w:val="ListeParagraf"/>
              <w:numPr>
                <w:ilvl w:val="0"/>
                <w:numId w:val="2"/>
              </w:numPr>
              <w:tabs>
                <w:tab w:val="left" w:pos="0"/>
              </w:tabs>
              <w:spacing w:line="276" w:lineRule="auto"/>
              <w:jc w:val="both"/>
              <w:rPr>
                <w:lang w:eastAsia="en-US"/>
              </w:rPr>
            </w:pPr>
            <w:r>
              <w:rPr>
                <w:lang w:eastAsia="en-US"/>
              </w:rPr>
              <w:t>Köy yollarındaki çalışmaların tamir, bakım, onarım, köy içi kumlama, harabe yapıların yıkımı ve planlama dışı olan ihtiyaç duyulan çalışmaların yürütüldüğü, ayrıca yüksek kesimlerde belli bölgelerde kar yağışı nedeniyle oluşan sıkıntıların giderildiği ve karla mücadele çalışmaların yürütüldüğü,</w:t>
            </w:r>
          </w:p>
          <w:p w:rsidR="00CE4328" w:rsidRDefault="00CE4328" w:rsidP="00491B66">
            <w:pPr>
              <w:tabs>
                <w:tab w:val="left" w:pos="0"/>
              </w:tabs>
              <w:spacing w:line="276" w:lineRule="auto"/>
              <w:jc w:val="both"/>
              <w:rPr>
                <w:lang w:eastAsia="en-US"/>
              </w:rPr>
            </w:pPr>
          </w:p>
          <w:p w:rsidR="00CE4328" w:rsidRDefault="00CE4328" w:rsidP="00491B66">
            <w:pPr>
              <w:tabs>
                <w:tab w:val="left" w:pos="0"/>
              </w:tabs>
              <w:spacing w:line="276" w:lineRule="auto"/>
              <w:jc w:val="both"/>
              <w:rPr>
                <w:lang w:eastAsia="en-US"/>
              </w:rPr>
            </w:pPr>
          </w:p>
          <w:p w:rsidR="00CE4328" w:rsidRDefault="00CE4328" w:rsidP="00CE4328">
            <w:pPr>
              <w:pStyle w:val="ListeParagraf"/>
              <w:numPr>
                <w:ilvl w:val="0"/>
                <w:numId w:val="2"/>
              </w:numPr>
              <w:tabs>
                <w:tab w:val="left" w:pos="0"/>
              </w:tabs>
              <w:spacing w:line="276" w:lineRule="auto"/>
              <w:jc w:val="both"/>
              <w:rPr>
                <w:lang w:eastAsia="en-US"/>
              </w:rPr>
            </w:pPr>
            <w:r>
              <w:rPr>
                <w:lang w:eastAsia="en-US"/>
              </w:rPr>
              <w:t xml:space="preserve">İlimiz Çelebi İlçesi </w:t>
            </w:r>
            <w:proofErr w:type="spellStart"/>
            <w:r>
              <w:rPr>
                <w:lang w:eastAsia="en-US"/>
              </w:rPr>
              <w:t>Alıcıyeniyapan</w:t>
            </w:r>
            <w:proofErr w:type="spellEnd"/>
            <w:r>
              <w:rPr>
                <w:lang w:eastAsia="en-US"/>
              </w:rPr>
              <w:t xml:space="preserve"> ile Karakeçili İlçesi </w:t>
            </w:r>
            <w:proofErr w:type="spellStart"/>
            <w:r>
              <w:rPr>
                <w:lang w:eastAsia="en-US"/>
              </w:rPr>
              <w:t>Akkoşan</w:t>
            </w:r>
            <w:proofErr w:type="spellEnd"/>
            <w:r>
              <w:rPr>
                <w:lang w:eastAsia="en-US"/>
              </w:rPr>
              <w:t xml:space="preserve"> </w:t>
            </w:r>
            <w:proofErr w:type="gramStart"/>
            <w:r>
              <w:rPr>
                <w:lang w:eastAsia="en-US"/>
              </w:rPr>
              <w:t>Köyü  arasına</w:t>
            </w:r>
            <w:proofErr w:type="gramEnd"/>
            <w:r>
              <w:rPr>
                <w:lang w:eastAsia="en-US"/>
              </w:rPr>
              <w:t xml:space="preserve"> Köylüler tarafından yapılan yola korkuluk ve ışıklandırma yapılmasına ait karar gereği yapılan çalışmada; Köprünün izin alınmadan yapıldığı, taşıma kapasitesinin belli olmadığı, elle hazırlanan beton dökülerek yapıldığı, güneş enerjili aydınlatma lambalarının bulunduğu, Devlet Su İşleri Sorumluluk alanında olduğu için Devlet Su İşlerinden izin alınmadığı, bu nedenle adı geçen kurum tarafından yapılması gerektiği Yol ve Ulaşım Hizmetleri Müdürlüğü tarafından hazırlanan raporda açıklanmıştır.</w:t>
            </w:r>
          </w:p>
          <w:p w:rsidR="00CE4328" w:rsidRDefault="00CE4328" w:rsidP="00491B66">
            <w:pPr>
              <w:pStyle w:val="ListeParagraf"/>
              <w:tabs>
                <w:tab w:val="left" w:pos="0"/>
              </w:tabs>
              <w:spacing w:line="276" w:lineRule="auto"/>
              <w:ind w:left="540"/>
              <w:jc w:val="both"/>
              <w:rPr>
                <w:lang w:eastAsia="en-US"/>
              </w:rPr>
            </w:pPr>
          </w:p>
          <w:p w:rsidR="00CE4328" w:rsidRDefault="00CE4328" w:rsidP="00491B66">
            <w:pPr>
              <w:pStyle w:val="ListeParagraf"/>
              <w:tabs>
                <w:tab w:val="left" w:pos="0"/>
              </w:tabs>
              <w:spacing w:line="276" w:lineRule="auto"/>
              <w:ind w:left="1080"/>
              <w:jc w:val="both"/>
              <w:rPr>
                <w:lang w:eastAsia="en-US"/>
              </w:rPr>
            </w:pPr>
            <w:r>
              <w:rPr>
                <w:lang w:eastAsia="en-US"/>
              </w:rPr>
              <w:t xml:space="preserve">                   </w:t>
            </w:r>
          </w:p>
          <w:p w:rsidR="00CE4328" w:rsidRDefault="00CE4328" w:rsidP="00491B66">
            <w:pPr>
              <w:pStyle w:val="ListeParagraf"/>
              <w:spacing w:line="276" w:lineRule="auto"/>
              <w:ind w:left="0"/>
              <w:rPr>
                <w:lang w:eastAsia="en-US"/>
              </w:rPr>
            </w:pPr>
            <w:r>
              <w:rPr>
                <w:lang w:eastAsia="en-US"/>
              </w:rPr>
              <w:t xml:space="preserve">                        İÇME SUYU VE KANALİZASYON ÇALIŞMALARI </w:t>
            </w:r>
          </w:p>
          <w:p w:rsidR="00CE4328" w:rsidRDefault="00CE4328" w:rsidP="00491B66">
            <w:pPr>
              <w:pStyle w:val="ListeParagraf"/>
              <w:spacing w:line="276" w:lineRule="auto"/>
              <w:ind w:left="0"/>
              <w:rPr>
                <w:lang w:eastAsia="en-US"/>
              </w:rPr>
            </w:pPr>
          </w:p>
          <w:p w:rsidR="00CE4328" w:rsidRDefault="00CE4328" w:rsidP="00CE4328">
            <w:pPr>
              <w:pStyle w:val="ListeParagraf"/>
              <w:numPr>
                <w:ilvl w:val="0"/>
                <w:numId w:val="3"/>
              </w:numPr>
              <w:spacing w:line="276" w:lineRule="auto"/>
              <w:rPr>
                <w:lang w:eastAsia="en-US"/>
              </w:rPr>
            </w:pPr>
            <w:r>
              <w:rPr>
                <w:lang w:eastAsia="en-US"/>
              </w:rPr>
              <w:t>Tamir, bakım, onarım ve yarım kalan çalışmalara devam edilerek hizmetin yürütüldüğü,</w:t>
            </w:r>
          </w:p>
          <w:p w:rsidR="00CE4328" w:rsidRDefault="00CE4328" w:rsidP="00491B66">
            <w:pPr>
              <w:pStyle w:val="ListeParagraf"/>
              <w:spacing w:line="276" w:lineRule="auto"/>
              <w:ind w:left="0"/>
              <w:rPr>
                <w:lang w:eastAsia="en-US"/>
              </w:rPr>
            </w:pPr>
          </w:p>
          <w:p w:rsidR="00CE4328" w:rsidRDefault="00CE4328" w:rsidP="00491B66">
            <w:pPr>
              <w:pStyle w:val="ListeParagraf"/>
              <w:spacing w:line="276" w:lineRule="auto"/>
              <w:ind w:left="0"/>
              <w:rPr>
                <w:lang w:eastAsia="en-US"/>
              </w:rPr>
            </w:pPr>
          </w:p>
          <w:p w:rsidR="00CE4328" w:rsidRDefault="00CE4328" w:rsidP="00491B66">
            <w:pPr>
              <w:spacing w:line="276" w:lineRule="auto"/>
              <w:rPr>
                <w:lang w:eastAsia="en-US"/>
              </w:rPr>
            </w:pPr>
            <w:r>
              <w:rPr>
                <w:lang w:eastAsia="en-US"/>
              </w:rPr>
              <w:t xml:space="preserve">              </w:t>
            </w:r>
          </w:p>
          <w:p w:rsidR="00CE4328" w:rsidRDefault="00CE4328" w:rsidP="00491B66">
            <w:pPr>
              <w:pStyle w:val="ListeParagraf"/>
              <w:spacing w:line="276" w:lineRule="auto"/>
              <w:ind w:left="0"/>
              <w:jc w:val="both"/>
              <w:rPr>
                <w:lang w:eastAsia="en-US"/>
              </w:rPr>
            </w:pPr>
            <w:r>
              <w:rPr>
                <w:lang w:eastAsia="en-US"/>
              </w:rPr>
              <w:t xml:space="preserve">               İMAR ÇALIŞMALARI</w:t>
            </w:r>
          </w:p>
          <w:p w:rsidR="00CE4328" w:rsidRDefault="00CE4328" w:rsidP="00491B66">
            <w:pPr>
              <w:pStyle w:val="ListeParagraf"/>
              <w:spacing w:line="276" w:lineRule="auto"/>
              <w:ind w:left="0"/>
              <w:jc w:val="both"/>
              <w:rPr>
                <w:lang w:eastAsia="en-US"/>
              </w:rPr>
            </w:pPr>
          </w:p>
          <w:p w:rsidR="00CE4328" w:rsidRDefault="00CE4328" w:rsidP="00491B66">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işlemlerinin yürütüldüğü yapılan çalışmadan anlaşılmıştır. </w:t>
            </w:r>
          </w:p>
          <w:p w:rsidR="00CE4328" w:rsidRDefault="00CE4328" w:rsidP="00491B66">
            <w:pPr>
              <w:pStyle w:val="ListeParagraf"/>
              <w:spacing w:line="276" w:lineRule="auto"/>
              <w:ind w:left="0"/>
              <w:jc w:val="both"/>
              <w:rPr>
                <w:lang w:eastAsia="en-US"/>
              </w:rPr>
            </w:pPr>
          </w:p>
          <w:p w:rsidR="00CE4328" w:rsidRDefault="00CE4328" w:rsidP="00491B66">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CE4328" w:rsidRDefault="00CE4328" w:rsidP="00491B66">
            <w:pPr>
              <w:spacing w:line="276" w:lineRule="auto"/>
              <w:jc w:val="both"/>
              <w:rPr>
                <w:lang w:eastAsia="en-US"/>
              </w:rPr>
            </w:pPr>
          </w:p>
          <w:p w:rsidR="00CE4328" w:rsidRDefault="00CE4328" w:rsidP="00491B66">
            <w:pPr>
              <w:spacing w:line="276" w:lineRule="auto"/>
              <w:jc w:val="both"/>
              <w:rPr>
                <w:lang w:eastAsia="en-US"/>
              </w:rPr>
            </w:pPr>
            <w:r>
              <w:rPr>
                <w:lang w:eastAsia="en-US"/>
              </w:rPr>
              <w:t>Muhsin YAKUT                                   Nuri KÖKSOY                                             Harun OĞUZ</w:t>
            </w:r>
          </w:p>
          <w:p w:rsidR="00CE4328" w:rsidRDefault="00CE4328" w:rsidP="00491B66">
            <w:pPr>
              <w:spacing w:line="276" w:lineRule="auto"/>
              <w:jc w:val="both"/>
              <w:rPr>
                <w:lang w:eastAsia="en-US"/>
              </w:rPr>
            </w:pPr>
            <w:r>
              <w:rPr>
                <w:lang w:eastAsia="en-US"/>
              </w:rPr>
              <w:t>Komisyon Başkanı                                Başkan Vekili                                               Sözcü</w:t>
            </w:r>
          </w:p>
          <w:p w:rsidR="00CE4328" w:rsidRDefault="00CE4328" w:rsidP="00491B66">
            <w:pPr>
              <w:spacing w:line="276" w:lineRule="auto"/>
              <w:jc w:val="both"/>
              <w:rPr>
                <w:lang w:eastAsia="en-US"/>
              </w:rPr>
            </w:pPr>
          </w:p>
          <w:p w:rsidR="00CE4328" w:rsidRDefault="00CE4328" w:rsidP="00491B66">
            <w:pPr>
              <w:spacing w:line="276" w:lineRule="auto"/>
              <w:jc w:val="both"/>
              <w:rPr>
                <w:lang w:eastAsia="en-US"/>
              </w:rPr>
            </w:pPr>
          </w:p>
          <w:p w:rsidR="00CE4328" w:rsidRDefault="00CE4328" w:rsidP="00491B66">
            <w:pPr>
              <w:spacing w:line="276" w:lineRule="auto"/>
              <w:jc w:val="both"/>
              <w:rPr>
                <w:lang w:eastAsia="en-US"/>
              </w:rPr>
            </w:pPr>
          </w:p>
          <w:p w:rsidR="00CE4328" w:rsidRDefault="00CE4328" w:rsidP="00491B66">
            <w:pPr>
              <w:spacing w:line="276" w:lineRule="auto"/>
              <w:jc w:val="both"/>
              <w:rPr>
                <w:lang w:eastAsia="en-US"/>
              </w:rPr>
            </w:pPr>
          </w:p>
          <w:p w:rsidR="00CE4328" w:rsidRDefault="00CE4328" w:rsidP="00491B66">
            <w:pPr>
              <w:spacing w:line="276" w:lineRule="auto"/>
              <w:jc w:val="both"/>
              <w:rPr>
                <w:lang w:eastAsia="en-US"/>
              </w:rPr>
            </w:pPr>
          </w:p>
          <w:p w:rsidR="00CE4328" w:rsidRDefault="00CE4328" w:rsidP="00491B66">
            <w:pPr>
              <w:spacing w:line="276" w:lineRule="auto"/>
              <w:jc w:val="both"/>
              <w:rPr>
                <w:lang w:eastAsia="en-US"/>
              </w:rPr>
            </w:pPr>
            <w:r>
              <w:rPr>
                <w:lang w:eastAsia="en-US"/>
              </w:rPr>
              <w:t xml:space="preserve">       Azmi ÖZKAN                                                                                              Faruk KAYALAK</w:t>
            </w:r>
          </w:p>
          <w:p w:rsidR="00CE4328" w:rsidRDefault="00CE4328" w:rsidP="00CE4328">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8F6EEF" w:rsidRDefault="008F6EEF"/>
    <w:sectPr w:rsidR="008F6EEF" w:rsidSect="00CE4328">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518"/>
    <w:multiLevelType w:val="hybridMultilevel"/>
    <w:tmpl w:val="7F8E0C90"/>
    <w:lvl w:ilvl="0" w:tplc="2852418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5A1B7494"/>
    <w:multiLevelType w:val="hybridMultilevel"/>
    <w:tmpl w:val="02C0E6FA"/>
    <w:lvl w:ilvl="0" w:tplc="89285C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CAF1728"/>
    <w:multiLevelType w:val="hybridMultilevel"/>
    <w:tmpl w:val="A25A0028"/>
    <w:lvl w:ilvl="0" w:tplc="D1E49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E4A"/>
    <w:rsid w:val="008F3E4A"/>
    <w:rsid w:val="008F6EEF"/>
    <w:rsid w:val="00CE43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E4328"/>
    <w:pPr>
      <w:tabs>
        <w:tab w:val="center" w:pos="4536"/>
        <w:tab w:val="right" w:pos="9072"/>
      </w:tabs>
    </w:pPr>
  </w:style>
  <w:style w:type="character" w:customStyle="1" w:styleId="stbilgiChar">
    <w:name w:val="Üstbilgi Char"/>
    <w:basedOn w:val="VarsaylanParagrafYazTipi"/>
    <w:link w:val="stbilgi"/>
    <w:rsid w:val="00CE432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E4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2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E4328"/>
    <w:pPr>
      <w:tabs>
        <w:tab w:val="center" w:pos="4536"/>
        <w:tab w:val="right" w:pos="9072"/>
      </w:tabs>
    </w:pPr>
  </w:style>
  <w:style w:type="character" w:customStyle="1" w:styleId="stbilgiChar">
    <w:name w:val="Üstbilgi Char"/>
    <w:basedOn w:val="VarsaylanParagrafYazTipi"/>
    <w:link w:val="stbilgi"/>
    <w:rsid w:val="00CE4328"/>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E4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2020-03-17T12:17:00Z</dcterms:created>
  <dcterms:modified xsi:type="dcterms:W3CDTF">2020-03-17T12:18:00Z</dcterms:modified>
</cp:coreProperties>
</file>