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48" w:rsidRDefault="00444048" w:rsidP="00444048">
      <w:pPr>
        <w:tabs>
          <w:tab w:val="left" w:pos="3285"/>
        </w:tabs>
        <w:jc w:val="center"/>
        <w:rPr>
          <w:b/>
        </w:rPr>
      </w:pPr>
      <w:r>
        <w:rPr>
          <w:b/>
        </w:rPr>
        <w:t>T.C.</w:t>
      </w:r>
    </w:p>
    <w:p w:rsidR="00444048" w:rsidRDefault="00444048" w:rsidP="00444048">
      <w:pPr>
        <w:tabs>
          <w:tab w:val="left" w:pos="3285"/>
        </w:tabs>
        <w:jc w:val="center"/>
        <w:rPr>
          <w:b/>
        </w:rPr>
      </w:pPr>
      <w:r>
        <w:rPr>
          <w:b/>
        </w:rPr>
        <w:t>KIRIKKALE İL ÖZEL İDARESİ</w:t>
      </w:r>
    </w:p>
    <w:p w:rsidR="00444048" w:rsidRDefault="00444048" w:rsidP="00444048">
      <w:pPr>
        <w:tabs>
          <w:tab w:val="left" w:pos="3285"/>
        </w:tabs>
        <w:jc w:val="center"/>
        <w:rPr>
          <w:b/>
        </w:rPr>
      </w:pPr>
      <w:r>
        <w:rPr>
          <w:b/>
        </w:rPr>
        <w:t xml:space="preserve">İL GENEL MECLİSİ </w:t>
      </w:r>
    </w:p>
    <w:p w:rsidR="00444048" w:rsidRDefault="00444048" w:rsidP="00444048">
      <w:pPr>
        <w:tabs>
          <w:tab w:val="left" w:pos="3285"/>
        </w:tabs>
        <w:jc w:val="center"/>
        <w:rPr>
          <w:b/>
        </w:rPr>
      </w:pPr>
      <w:r>
        <w:rPr>
          <w:b/>
        </w:rPr>
        <w:t>TARIM VE HAYVANCILIK KOMİSYONU</w:t>
      </w:r>
    </w:p>
    <w:p w:rsidR="00444048" w:rsidRDefault="00444048" w:rsidP="00444048">
      <w:pPr>
        <w:tabs>
          <w:tab w:val="left" w:pos="3285"/>
        </w:tabs>
        <w:jc w:val="center"/>
        <w:rPr>
          <w:b/>
        </w:rPr>
      </w:pP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444048" w:rsidTr="0015203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44048" w:rsidRDefault="00444048" w:rsidP="00152033">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444048" w:rsidRDefault="00444048" w:rsidP="00152033">
            <w:pPr>
              <w:pStyle w:val="stbilgi"/>
              <w:rPr>
                <w:b/>
              </w:rPr>
            </w:pPr>
            <w:r>
              <w:rPr>
                <w:b/>
              </w:rPr>
              <w:t>Mustafa GÜNDÜZ</w:t>
            </w:r>
          </w:p>
        </w:tc>
      </w:tr>
      <w:tr w:rsidR="00444048" w:rsidTr="0015203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44048" w:rsidRDefault="00444048" w:rsidP="00152033">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444048" w:rsidRDefault="00444048" w:rsidP="00152033">
            <w:pPr>
              <w:pStyle w:val="stbilgi"/>
              <w:rPr>
                <w:b/>
              </w:rPr>
            </w:pPr>
            <w:r>
              <w:rPr>
                <w:b/>
              </w:rPr>
              <w:t>Ahmet DURAN</w:t>
            </w:r>
          </w:p>
        </w:tc>
      </w:tr>
      <w:tr w:rsidR="00444048" w:rsidTr="00152033">
        <w:tc>
          <w:tcPr>
            <w:tcW w:w="2802" w:type="dxa"/>
            <w:tcBorders>
              <w:top w:val="single" w:sz="4" w:space="0" w:color="auto"/>
              <w:left w:val="single" w:sz="4" w:space="0" w:color="auto"/>
              <w:bottom w:val="single" w:sz="4" w:space="0" w:color="auto"/>
              <w:right w:val="single" w:sz="4" w:space="0" w:color="auto"/>
            </w:tcBorders>
          </w:tcPr>
          <w:p w:rsidR="00444048" w:rsidRDefault="00444048" w:rsidP="00152033">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444048" w:rsidRPr="008F10CF" w:rsidRDefault="00444048" w:rsidP="00152033">
            <w:pPr>
              <w:tabs>
                <w:tab w:val="left" w:pos="3285"/>
              </w:tabs>
              <w:rPr>
                <w:b/>
                <w:sz w:val="22"/>
              </w:rPr>
            </w:pPr>
            <w:r>
              <w:rPr>
                <w:b/>
                <w:sz w:val="22"/>
              </w:rPr>
              <w:t>Zeynel CAN, Selahattin YILDIRAN, Ünal TAMKOÇ</w:t>
            </w:r>
          </w:p>
        </w:tc>
      </w:tr>
      <w:tr w:rsidR="00444048" w:rsidTr="00152033">
        <w:tc>
          <w:tcPr>
            <w:tcW w:w="2802" w:type="dxa"/>
            <w:tcBorders>
              <w:top w:val="single" w:sz="4" w:space="0" w:color="auto"/>
              <w:left w:val="single" w:sz="4" w:space="0" w:color="auto"/>
              <w:bottom w:val="single" w:sz="4" w:space="0" w:color="auto"/>
              <w:right w:val="single" w:sz="4" w:space="0" w:color="auto"/>
            </w:tcBorders>
            <w:hideMark/>
          </w:tcPr>
          <w:p w:rsidR="00444048" w:rsidRDefault="00444048" w:rsidP="00152033">
            <w:pPr>
              <w:tabs>
                <w:tab w:val="left" w:pos="3285"/>
              </w:tabs>
              <w:rPr>
                <w:b/>
                <w:sz w:val="22"/>
              </w:rPr>
            </w:pPr>
            <w:r>
              <w:rPr>
                <w:b/>
                <w:sz w:val="22"/>
                <w:szCs w:val="22"/>
              </w:rPr>
              <w:t>ÖNERGENİN TARİHİ</w:t>
            </w:r>
          </w:p>
        </w:tc>
        <w:tc>
          <w:tcPr>
            <w:tcW w:w="7888" w:type="dxa"/>
            <w:tcBorders>
              <w:top w:val="single" w:sz="4" w:space="0" w:color="auto"/>
              <w:left w:val="single" w:sz="4" w:space="0" w:color="auto"/>
              <w:bottom w:val="single" w:sz="4" w:space="0" w:color="auto"/>
              <w:right w:val="single" w:sz="4" w:space="0" w:color="auto"/>
            </w:tcBorders>
          </w:tcPr>
          <w:p w:rsidR="00444048" w:rsidRPr="005A18EF" w:rsidRDefault="00444048" w:rsidP="00152033">
            <w:pPr>
              <w:tabs>
                <w:tab w:val="left" w:pos="3285"/>
              </w:tabs>
              <w:rPr>
                <w:b/>
              </w:rPr>
            </w:pPr>
            <w:r>
              <w:rPr>
                <w:b/>
              </w:rPr>
              <w:t>08.01.2019</w:t>
            </w:r>
          </w:p>
        </w:tc>
      </w:tr>
      <w:tr w:rsidR="00444048" w:rsidTr="00152033">
        <w:trPr>
          <w:trHeight w:val="233"/>
        </w:trPr>
        <w:tc>
          <w:tcPr>
            <w:tcW w:w="2802" w:type="dxa"/>
            <w:tcBorders>
              <w:top w:val="single" w:sz="4" w:space="0" w:color="auto"/>
              <w:left w:val="single" w:sz="4" w:space="0" w:color="auto"/>
              <w:bottom w:val="single" w:sz="4" w:space="0" w:color="auto"/>
              <w:right w:val="single" w:sz="4" w:space="0" w:color="auto"/>
            </w:tcBorders>
            <w:vAlign w:val="center"/>
            <w:hideMark/>
          </w:tcPr>
          <w:p w:rsidR="00444048" w:rsidRDefault="00444048" w:rsidP="00152033">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444048" w:rsidRPr="00B66680" w:rsidRDefault="00444048" w:rsidP="00152033">
            <w:pPr>
              <w:pStyle w:val="ListeParagraf"/>
              <w:tabs>
                <w:tab w:val="left" w:pos="3285"/>
              </w:tabs>
              <w:ind w:left="33"/>
              <w:jc w:val="both"/>
              <w:rPr>
                <w:b/>
              </w:rPr>
            </w:pPr>
            <w:r>
              <w:rPr>
                <w:b/>
              </w:rPr>
              <w:t>Tavukçuluk</w:t>
            </w:r>
          </w:p>
        </w:tc>
      </w:tr>
      <w:tr w:rsidR="00444048" w:rsidTr="00152033">
        <w:tc>
          <w:tcPr>
            <w:tcW w:w="2802" w:type="dxa"/>
            <w:tcBorders>
              <w:top w:val="single" w:sz="4" w:space="0" w:color="auto"/>
              <w:left w:val="single" w:sz="4" w:space="0" w:color="auto"/>
              <w:bottom w:val="single" w:sz="4" w:space="0" w:color="auto"/>
              <w:right w:val="single" w:sz="4" w:space="0" w:color="auto"/>
            </w:tcBorders>
            <w:hideMark/>
          </w:tcPr>
          <w:p w:rsidR="00444048" w:rsidRDefault="00444048" w:rsidP="00152033">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444048" w:rsidRPr="00B66680" w:rsidRDefault="00444048" w:rsidP="00152033">
            <w:pPr>
              <w:pStyle w:val="ListeParagraf"/>
              <w:tabs>
                <w:tab w:val="left" w:pos="3285"/>
              </w:tabs>
              <w:ind w:left="0"/>
              <w:rPr>
                <w:b/>
              </w:rPr>
            </w:pPr>
            <w:r>
              <w:rPr>
                <w:b/>
              </w:rPr>
              <w:t>28.01.2019</w:t>
            </w:r>
          </w:p>
        </w:tc>
      </w:tr>
    </w:tbl>
    <w:p w:rsidR="00444048" w:rsidRDefault="00444048" w:rsidP="0044404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444048" w:rsidRPr="000C4D8C" w:rsidTr="00152033">
        <w:trPr>
          <w:trHeight w:val="8670"/>
        </w:trPr>
        <w:tc>
          <w:tcPr>
            <w:tcW w:w="10760" w:type="dxa"/>
            <w:tcBorders>
              <w:top w:val="single" w:sz="4" w:space="0" w:color="auto"/>
              <w:left w:val="single" w:sz="4" w:space="0" w:color="auto"/>
              <w:bottom w:val="single" w:sz="4" w:space="0" w:color="auto"/>
              <w:right w:val="single" w:sz="4" w:space="0" w:color="auto"/>
            </w:tcBorders>
          </w:tcPr>
          <w:p w:rsidR="00444048" w:rsidRDefault="00444048" w:rsidP="00152033">
            <w:pPr>
              <w:shd w:val="clear" w:color="auto" w:fill="FFFFFF"/>
              <w:rPr>
                <w:rFonts w:ascii="Calibri" w:hAnsi="Calibri" w:cs="Segoe UI"/>
                <w:color w:val="000000"/>
              </w:rPr>
            </w:pPr>
          </w:p>
          <w:p w:rsidR="00444048" w:rsidRPr="00444048" w:rsidRDefault="00444048" w:rsidP="00152033">
            <w:pPr>
              <w:shd w:val="clear" w:color="auto" w:fill="FFFFFF"/>
              <w:jc w:val="both"/>
              <w:rPr>
                <w:color w:val="000000"/>
              </w:rPr>
            </w:pPr>
            <w:r>
              <w:rPr>
                <w:rFonts w:ascii="Calibri" w:hAnsi="Calibri" w:cs="Segoe UI"/>
                <w:color w:val="000000"/>
              </w:rPr>
              <w:t xml:space="preserve">      </w:t>
            </w:r>
            <w:r w:rsidRPr="00444048">
              <w:rPr>
                <w:color w:val="000000"/>
              </w:rPr>
              <w:t>İl Özel İdaresinin görev ve sorumlulukları kapsamında verilen önergede tavukçuluk ve tarla tavukçuluğu hakkında araştırma yapılması istenmiş, önerge yasa kapsamında gündeme alındıktan sonra Komisyonumuza havale edilmiştir. Komisyonumuz 18-21-22-23-24 Ocak 2019 tarihlerinde toplanarak bu hususla ilgili çalışmasını tamamlamıştır.</w:t>
            </w:r>
          </w:p>
          <w:p w:rsidR="00444048" w:rsidRPr="00444048" w:rsidRDefault="00444048" w:rsidP="00152033">
            <w:pPr>
              <w:shd w:val="clear" w:color="auto" w:fill="FFFFFF"/>
              <w:jc w:val="both"/>
              <w:rPr>
                <w:color w:val="000000"/>
              </w:rPr>
            </w:pPr>
            <w:r w:rsidRPr="00444048">
              <w:rPr>
                <w:color w:val="000000"/>
              </w:rPr>
              <w:t xml:space="preserve"> </w:t>
            </w:r>
          </w:p>
          <w:p w:rsidR="00444048" w:rsidRPr="00444048" w:rsidRDefault="00444048" w:rsidP="00152033">
            <w:pPr>
              <w:shd w:val="clear" w:color="auto" w:fill="FFFFFF"/>
              <w:jc w:val="both"/>
              <w:rPr>
                <w:color w:val="000000"/>
              </w:rPr>
            </w:pPr>
            <w:r w:rsidRPr="00444048">
              <w:rPr>
                <w:color w:val="000000"/>
              </w:rPr>
              <w:t xml:space="preserve">      5302 Sayılı Yasanın, İl Özel İdaresine vermiş olduğu görevler arasında, Tarım Hizmetleri de sayılmaktadır. Hayvancılık bu kapsamda değerlendirilerek, İlimizde yapılan hayvancılık zaman zaman İl Genel Meclisini gündemine getirilerek, konu incelenmekte ve çalışmalarda belirlenen hususlar, İl Genel Meclisi Üyeleri ve köylerde ikamet edenlere aktarılarak hayvancılığa destek verilmektedir.  </w:t>
            </w:r>
          </w:p>
          <w:p w:rsidR="00444048" w:rsidRPr="00444048" w:rsidRDefault="00444048" w:rsidP="00152033">
            <w:pPr>
              <w:shd w:val="clear" w:color="auto" w:fill="FFFFFF"/>
              <w:jc w:val="both"/>
              <w:rPr>
                <w:color w:val="000000"/>
              </w:rPr>
            </w:pPr>
            <w:r w:rsidRPr="00444048">
              <w:rPr>
                <w:color w:val="000000"/>
              </w:rPr>
              <w:t xml:space="preserve">     Verilen önerge gereği İlimize bağlı köylerde incelemeler yapılmış ve yetkililerden bilgiler alınmıştır. Bu çalışma kapsamında edinilen bilgilere göre;    </w:t>
            </w:r>
          </w:p>
          <w:p w:rsidR="00444048" w:rsidRPr="00444048" w:rsidRDefault="00444048" w:rsidP="00152033">
            <w:pPr>
              <w:shd w:val="clear" w:color="auto" w:fill="FFFFFF"/>
              <w:jc w:val="both"/>
              <w:rPr>
                <w:color w:val="000000"/>
              </w:rPr>
            </w:pPr>
            <w:r w:rsidRPr="00444048">
              <w:rPr>
                <w:color w:val="000000"/>
              </w:rPr>
              <w:t xml:space="preserve">      </w:t>
            </w:r>
            <w:proofErr w:type="gramStart"/>
            <w:r w:rsidRPr="00444048">
              <w:rPr>
                <w:color w:val="000000"/>
              </w:rPr>
              <w:t xml:space="preserve">İlimizde faaliyet gösteren 3 işletmede toplam 444.170  yumurtacı tavuk bulunduğu, Söz konusu işletmelerin 2'si Yahşihan ilçesinde, 1 tanesi de Balışeyh ilçemizde olduğu, 2015 yılında Tarım ve Orman Bakanlığınca yürürlüğe giren, Kanatlı Hayvanlarda </w:t>
            </w:r>
            <w:proofErr w:type="spellStart"/>
            <w:r w:rsidRPr="00444048">
              <w:rPr>
                <w:color w:val="000000"/>
              </w:rPr>
              <w:t>Biyo</w:t>
            </w:r>
            <w:proofErr w:type="spellEnd"/>
            <w:r w:rsidRPr="00444048">
              <w:rPr>
                <w:color w:val="000000"/>
              </w:rPr>
              <w:t xml:space="preserve"> güvenlik önlemleri talimatı doğrultusunda gezen tavukçuluk projelerinin sonlandırıldığı, mevcut işletmelerin kapatıldığı, </w:t>
            </w:r>
            <w:proofErr w:type="spellStart"/>
            <w:r w:rsidRPr="00444048">
              <w:rPr>
                <w:color w:val="000000"/>
              </w:rPr>
              <w:t>Biyo</w:t>
            </w:r>
            <w:proofErr w:type="spellEnd"/>
            <w:r w:rsidRPr="00444048">
              <w:rPr>
                <w:color w:val="000000"/>
              </w:rPr>
              <w:t xml:space="preserve"> güvenlik önlemleri doğrultusunda kanatlı hayvan yetiştiriciliği açısından büyük risk olan Kuş gribi hastalığı çıkışlarının da önüne geçildiği,  Kırıkkale İl Tarım ve Orman Müdürlüğü Veteriner Hekimlerince kümes hayvanı işletmelerinde rutin aşılama ve kontrol çalışmalarının eksiksiz ve sürekli olarak yapıldığı, son 3 yıl içerisinde ilimizde kuş gribi vakasının görülmediği anlaşılmıştır.</w:t>
            </w:r>
            <w:proofErr w:type="gramEnd"/>
          </w:p>
          <w:p w:rsidR="00444048" w:rsidRPr="000C4D8C" w:rsidRDefault="00444048" w:rsidP="00152033">
            <w:pPr>
              <w:pStyle w:val="NormalWeb"/>
              <w:shd w:val="clear" w:color="auto" w:fill="FFFFFF"/>
              <w:jc w:val="both"/>
              <w:rPr>
                <w:color w:val="000000"/>
              </w:rPr>
            </w:pPr>
            <w:r>
              <w:rPr>
                <w:color w:val="000000"/>
              </w:rPr>
              <w:t xml:space="preserve">     Büyük İşletmelere Tarım Bakanlığınca destek verildiği, ayrıca genç çiftçi desteklemeleri kapsamında yapılan müracaatların uygun bulunması halinde, 30.000.-TL. </w:t>
            </w:r>
            <w:proofErr w:type="gramStart"/>
            <w:r>
              <w:rPr>
                <w:color w:val="000000"/>
              </w:rPr>
              <w:t>gibi</w:t>
            </w:r>
            <w:proofErr w:type="gramEnd"/>
            <w:r>
              <w:rPr>
                <w:color w:val="000000"/>
              </w:rPr>
              <w:t xml:space="preserve"> bir ödemenin yapıldığı, köylerimizde yaşayan ve hayvancılıkla uğraşanların, kanatlı hayvan yetiştiriciliğine fazla ilgisinin bulunmadığı, küçük miktarlarda tavuk ve diğer kanatlı hayvanların yetiştirilerek ailelere katkı sağlandığı belirlenmiş olup, tavukçuluk ve tarla tavukçuluğu hakkında yeteli bilgilendirme ve desteğin verilmesi halinde kanatlı hayvan yetiştiriciliğinin artarak, köyde yaşayanlara ekonomik katkının sağlanabileceği Komisyon görüşü olarak ortaya çıkmıştır. </w:t>
            </w:r>
          </w:p>
          <w:p w:rsidR="00444048" w:rsidRPr="000C4D8C" w:rsidRDefault="00444048" w:rsidP="00152033">
            <w:pPr>
              <w:pStyle w:val="NormalWeb"/>
              <w:shd w:val="clear" w:color="auto" w:fill="FFFFFF"/>
              <w:jc w:val="both"/>
            </w:pPr>
            <w:r w:rsidRPr="000C4D8C">
              <w:rPr>
                <w:color w:val="000000"/>
              </w:rPr>
              <w:t xml:space="preserve">       </w:t>
            </w:r>
            <w:r w:rsidRPr="000C4D8C">
              <w:t xml:space="preserve">    5302 Sayılı yasanın 18. Maddesi kapsamında yapılan çalışma İl Genel Meclisinin bilgilerine arz olunur. </w:t>
            </w:r>
          </w:p>
        </w:tc>
      </w:tr>
      <w:tr w:rsidR="00444048" w:rsidTr="00152033">
        <w:trPr>
          <w:trHeight w:val="2354"/>
        </w:trPr>
        <w:tc>
          <w:tcPr>
            <w:tcW w:w="10760" w:type="dxa"/>
            <w:tcBorders>
              <w:top w:val="single" w:sz="4" w:space="0" w:color="auto"/>
              <w:left w:val="single" w:sz="4" w:space="0" w:color="auto"/>
              <w:bottom w:val="single" w:sz="4" w:space="0" w:color="auto"/>
              <w:right w:val="single" w:sz="4" w:space="0" w:color="auto"/>
            </w:tcBorders>
          </w:tcPr>
          <w:p w:rsidR="00444048" w:rsidRDefault="00444048" w:rsidP="00152033">
            <w:pPr>
              <w:pStyle w:val="ListeParagraf"/>
              <w:ind w:left="0"/>
              <w:jc w:val="both"/>
            </w:pPr>
          </w:p>
          <w:p w:rsidR="00444048" w:rsidRDefault="00444048" w:rsidP="00152033">
            <w:pPr>
              <w:pStyle w:val="ListeParagraf"/>
              <w:ind w:left="0"/>
              <w:jc w:val="both"/>
            </w:pPr>
            <w:r>
              <w:t>Mustafa GÜNDÜZ                                            Ahm</w:t>
            </w:r>
            <w:bookmarkStart w:id="0" w:name="_GoBack"/>
            <w:bookmarkEnd w:id="0"/>
            <w:r>
              <w:t>et DURAN                                    Zeynel CAN</w:t>
            </w:r>
          </w:p>
          <w:p w:rsidR="00444048" w:rsidRDefault="00444048" w:rsidP="00152033">
            <w:pPr>
              <w:pStyle w:val="ListeParagraf"/>
              <w:ind w:left="0"/>
              <w:jc w:val="both"/>
            </w:pPr>
            <w:r>
              <w:t>Komisyon Başkanı                                             Başkan Vekili                                          Sözcü</w:t>
            </w:r>
          </w:p>
          <w:p w:rsidR="00444048" w:rsidRDefault="00444048" w:rsidP="00152033">
            <w:pPr>
              <w:pStyle w:val="ListeParagraf"/>
              <w:ind w:left="0"/>
              <w:jc w:val="both"/>
            </w:pPr>
          </w:p>
          <w:p w:rsidR="00444048" w:rsidRDefault="00444048" w:rsidP="00152033">
            <w:pPr>
              <w:pStyle w:val="ListeParagraf"/>
              <w:ind w:left="0"/>
              <w:jc w:val="both"/>
            </w:pPr>
          </w:p>
          <w:p w:rsidR="00444048" w:rsidRDefault="00444048" w:rsidP="00152033">
            <w:pPr>
              <w:pStyle w:val="ListeParagraf"/>
              <w:ind w:left="0"/>
              <w:jc w:val="both"/>
            </w:pPr>
          </w:p>
          <w:p w:rsidR="00444048" w:rsidRDefault="00444048" w:rsidP="00152033">
            <w:pPr>
              <w:pStyle w:val="ListeParagraf"/>
              <w:ind w:left="0"/>
              <w:jc w:val="both"/>
            </w:pPr>
          </w:p>
          <w:p w:rsidR="00444048" w:rsidRDefault="00444048" w:rsidP="00152033">
            <w:pPr>
              <w:pStyle w:val="ListeParagraf"/>
              <w:ind w:left="0"/>
              <w:jc w:val="both"/>
            </w:pPr>
            <w:r>
              <w:t>Selahattin YILDIRAN                                                                                                    Ünal TAMKOÇ</w:t>
            </w:r>
          </w:p>
          <w:p w:rsidR="00444048" w:rsidRDefault="00444048" w:rsidP="00444048">
            <w:pPr>
              <w:pStyle w:val="ListeParagraf"/>
              <w:ind w:left="0"/>
              <w:jc w:val="both"/>
            </w:pPr>
            <w:r>
              <w:t xml:space="preserve">Üye                                                                                                                                    </w:t>
            </w:r>
            <w:proofErr w:type="spellStart"/>
            <w:r>
              <w:t>Üye</w:t>
            </w:r>
            <w:proofErr w:type="spellEnd"/>
            <w:r>
              <w:t xml:space="preserve"> </w:t>
            </w:r>
          </w:p>
          <w:p w:rsidR="00444048" w:rsidRDefault="00444048" w:rsidP="00444048">
            <w:pPr>
              <w:pStyle w:val="ListeParagraf"/>
              <w:ind w:left="0"/>
              <w:jc w:val="both"/>
            </w:pPr>
          </w:p>
        </w:tc>
      </w:tr>
    </w:tbl>
    <w:p w:rsidR="007416D9" w:rsidRDefault="007416D9"/>
    <w:sectPr w:rsidR="007416D9" w:rsidSect="00444048">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FF"/>
    <w:rsid w:val="00444048"/>
    <w:rsid w:val="007416D9"/>
    <w:rsid w:val="00C35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4048"/>
    <w:pPr>
      <w:ind w:left="720"/>
      <w:contextualSpacing/>
    </w:pPr>
  </w:style>
  <w:style w:type="paragraph" w:styleId="stbilgi">
    <w:name w:val="header"/>
    <w:basedOn w:val="Normal"/>
    <w:link w:val="stbilgiChar"/>
    <w:unhideWhenUsed/>
    <w:rsid w:val="00444048"/>
    <w:pPr>
      <w:tabs>
        <w:tab w:val="center" w:pos="4536"/>
        <w:tab w:val="right" w:pos="9072"/>
      </w:tabs>
    </w:pPr>
  </w:style>
  <w:style w:type="character" w:customStyle="1" w:styleId="stbilgiChar">
    <w:name w:val="Üstbilgi Char"/>
    <w:basedOn w:val="VarsaylanParagrafYazTipi"/>
    <w:link w:val="stbilgi"/>
    <w:rsid w:val="00444048"/>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440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4048"/>
    <w:pPr>
      <w:ind w:left="720"/>
      <w:contextualSpacing/>
    </w:pPr>
  </w:style>
  <w:style w:type="paragraph" w:styleId="stbilgi">
    <w:name w:val="header"/>
    <w:basedOn w:val="Normal"/>
    <w:link w:val="stbilgiChar"/>
    <w:unhideWhenUsed/>
    <w:rsid w:val="00444048"/>
    <w:pPr>
      <w:tabs>
        <w:tab w:val="center" w:pos="4536"/>
        <w:tab w:val="right" w:pos="9072"/>
      </w:tabs>
    </w:pPr>
  </w:style>
  <w:style w:type="character" w:customStyle="1" w:styleId="stbilgiChar">
    <w:name w:val="Üstbilgi Char"/>
    <w:basedOn w:val="VarsaylanParagrafYazTipi"/>
    <w:link w:val="stbilgi"/>
    <w:rsid w:val="00444048"/>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440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2019-02-19T07:37:00Z</dcterms:created>
  <dcterms:modified xsi:type="dcterms:W3CDTF">2019-02-19T07:38:00Z</dcterms:modified>
</cp:coreProperties>
</file>