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71" w:rsidRDefault="00C27471" w:rsidP="00C27471">
      <w:pPr>
        <w:tabs>
          <w:tab w:val="left" w:pos="3285"/>
        </w:tabs>
        <w:jc w:val="center"/>
        <w:rPr>
          <w:b/>
        </w:rPr>
      </w:pPr>
      <w:r>
        <w:rPr>
          <w:b/>
        </w:rPr>
        <w:t>T.C.</w:t>
      </w:r>
    </w:p>
    <w:p w:rsidR="00C27471" w:rsidRDefault="00C27471" w:rsidP="00C27471">
      <w:pPr>
        <w:tabs>
          <w:tab w:val="left" w:pos="3285"/>
        </w:tabs>
        <w:jc w:val="center"/>
        <w:rPr>
          <w:b/>
        </w:rPr>
      </w:pPr>
      <w:r>
        <w:rPr>
          <w:b/>
        </w:rPr>
        <w:t>KIRIKKALE İL ÖZEL İDARESİ</w:t>
      </w:r>
    </w:p>
    <w:p w:rsidR="00C27471" w:rsidRDefault="00C27471" w:rsidP="00C27471">
      <w:pPr>
        <w:tabs>
          <w:tab w:val="left" w:pos="3285"/>
        </w:tabs>
        <w:jc w:val="center"/>
        <w:rPr>
          <w:b/>
        </w:rPr>
      </w:pPr>
      <w:r>
        <w:rPr>
          <w:b/>
        </w:rPr>
        <w:t xml:space="preserve">İL GENEL MECLİSİ </w:t>
      </w:r>
    </w:p>
    <w:p w:rsidR="00C27471" w:rsidRDefault="00C27471" w:rsidP="00C27471">
      <w:pPr>
        <w:tabs>
          <w:tab w:val="left" w:pos="3285"/>
        </w:tabs>
        <w:jc w:val="center"/>
        <w:rPr>
          <w:b/>
        </w:rPr>
      </w:pPr>
      <w:r>
        <w:rPr>
          <w:b/>
        </w:rPr>
        <w:t>PLAN VE BÜTÇE KOMİSYONU</w:t>
      </w:r>
    </w:p>
    <w:p w:rsidR="00C27471" w:rsidRDefault="00C27471" w:rsidP="00C27471">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C27471" w:rsidTr="00C2747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27471" w:rsidRDefault="00C27471" w:rsidP="00163C1B">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C27471" w:rsidRDefault="00C27471" w:rsidP="00163C1B">
            <w:pPr>
              <w:pStyle w:val="stbilgi"/>
              <w:rPr>
                <w:b/>
              </w:rPr>
            </w:pPr>
            <w:r>
              <w:rPr>
                <w:b/>
              </w:rPr>
              <w:t>Harun OĞUZ</w:t>
            </w:r>
          </w:p>
        </w:tc>
      </w:tr>
      <w:tr w:rsidR="00C27471" w:rsidTr="00C2747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27471" w:rsidRDefault="00C27471" w:rsidP="00163C1B">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C27471" w:rsidRDefault="00C27471" w:rsidP="00163C1B">
            <w:pPr>
              <w:pStyle w:val="stbilgi"/>
              <w:rPr>
                <w:b/>
              </w:rPr>
            </w:pPr>
            <w:r>
              <w:rPr>
                <w:b/>
              </w:rPr>
              <w:t>Azmi ÖZKAN</w:t>
            </w:r>
          </w:p>
        </w:tc>
      </w:tr>
      <w:tr w:rsidR="00C27471" w:rsidTr="00C27471">
        <w:tc>
          <w:tcPr>
            <w:tcW w:w="2802" w:type="dxa"/>
            <w:tcBorders>
              <w:top w:val="single" w:sz="4" w:space="0" w:color="auto"/>
              <w:left w:val="single" w:sz="4" w:space="0" w:color="auto"/>
              <w:bottom w:val="single" w:sz="4" w:space="0" w:color="auto"/>
              <w:right w:val="single" w:sz="4" w:space="0" w:color="auto"/>
            </w:tcBorders>
          </w:tcPr>
          <w:p w:rsidR="00C27471" w:rsidRDefault="00C27471" w:rsidP="00163C1B">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C27471" w:rsidRPr="008F10CF" w:rsidRDefault="00C27471" w:rsidP="00163C1B">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C27471" w:rsidTr="00C27471">
        <w:tc>
          <w:tcPr>
            <w:tcW w:w="2802" w:type="dxa"/>
            <w:tcBorders>
              <w:top w:val="single" w:sz="4" w:space="0" w:color="auto"/>
              <w:left w:val="single" w:sz="4" w:space="0" w:color="auto"/>
              <w:bottom w:val="single" w:sz="4" w:space="0" w:color="auto"/>
              <w:right w:val="single" w:sz="4" w:space="0" w:color="auto"/>
            </w:tcBorders>
            <w:hideMark/>
          </w:tcPr>
          <w:p w:rsidR="00C27471" w:rsidRDefault="00C27471" w:rsidP="00163C1B">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C27471" w:rsidRPr="002F10E8" w:rsidRDefault="00C27471" w:rsidP="00163C1B">
            <w:pPr>
              <w:tabs>
                <w:tab w:val="left" w:pos="3285"/>
              </w:tabs>
              <w:rPr>
                <w:b/>
              </w:rPr>
            </w:pPr>
            <w:r>
              <w:rPr>
                <w:b/>
              </w:rPr>
              <w:t>30.05.2019</w:t>
            </w:r>
          </w:p>
        </w:tc>
      </w:tr>
      <w:tr w:rsidR="00C27471" w:rsidTr="00C2747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27471" w:rsidRDefault="00C27471" w:rsidP="00163C1B">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C27471" w:rsidRPr="002F10E8" w:rsidRDefault="00C27471" w:rsidP="00163C1B">
            <w:pPr>
              <w:tabs>
                <w:tab w:val="left" w:pos="3285"/>
              </w:tabs>
              <w:rPr>
                <w:b/>
              </w:rPr>
            </w:pPr>
            <w:r>
              <w:rPr>
                <w:b/>
              </w:rPr>
              <w:t>Taşınmaz Kiralanması</w:t>
            </w:r>
          </w:p>
        </w:tc>
      </w:tr>
      <w:tr w:rsidR="00C27471" w:rsidTr="00C27471">
        <w:tc>
          <w:tcPr>
            <w:tcW w:w="2802" w:type="dxa"/>
            <w:tcBorders>
              <w:top w:val="single" w:sz="4" w:space="0" w:color="auto"/>
              <w:left w:val="single" w:sz="4" w:space="0" w:color="auto"/>
              <w:bottom w:val="single" w:sz="4" w:space="0" w:color="auto"/>
              <w:right w:val="single" w:sz="4" w:space="0" w:color="auto"/>
            </w:tcBorders>
            <w:hideMark/>
          </w:tcPr>
          <w:p w:rsidR="00C27471" w:rsidRDefault="00C27471" w:rsidP="00163C1B">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C27471" w:rsidRPr="002F10E8" w:rsidRDefault="00C27471" w:rsidP="00163C1B">
            <w:pPr>
              <w:tabs>
                <w:tab w:val="left" w:pos="3285"/>
              </w:tabs>
              <w:rPr>
                <w:b/>
              </w:rPr>
            </w:pPr>
            <w:r>
              <w:rPr>
                <w:b/>
              </w:rPr>
              <w:t>10.06.2019</w:t>
            </w:r>
          </w:p>
        </w:tc>
      </w:tr>
    </w:tbl>
    <w:p w:rsidR="00C27471" w:rsidRDefault="00C27471" w:rsidP="00C2747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C27471" w:rsidTr="00C27471">
        <w:trPr>
          <w:trHeight w:val="6288"/>
        </w:trPr>
        <w:tc>
          <w:tcPr>
            <w:tcW w:w="10031" w:type="dxa"/>
            <w:tcBorders>
              <w:top w:val="single" w:sz="4" w:space="0" w:color="auto"/>
              <w:left w:val="single" w:sz="4" w:space="0" w:color="auto"/>
              <w:bottom w:val="single" w:sz="4" w:space="0" w:color="auto"/>
              <w:right w:val="single" w:sz="4" w:space="0" w:color="auto"/>
            </w:tcBorders>
          </w:tcPr>
          <w:p w:rsidR="00C27471" w:rsidRDefault="00C27471" w:rsidP="00163C1B">
            <w:pPr>
              <w:jc w:val="both"/>
              <w:rPr>
                <w:szCs w:val="20"/>
              </w:rPr>
            </w:pPr>
            <w:r w:rsidRPr="00595BAE">
              <w:rPr>
                <w:szCs w:val="20"/>
              </w:rPr>
              <w:t xml:space="preserve">       </w:t>
            </w:r>
          </w:p>
          <w:p w:rsidR="00C27471" w:rsidRDefault="00C27471" w:rsidP="00163C1B">
            <w:pPr>
              <w:jc w:val="both"/>
              <w:rPr>
                <w:szCs w:val="20"/>
              </w:rPr>
            </w:pPr>
          </w:p>
          <w:p w:rsidR="00C27471" w:rsidRDefault="00C27471" w:rsidP="00163C1B">
            <w:pPr>
              <w:jc w:val="both"/>
              <w:rPr>
                <w:szCs w:val="20"/>
              </w:rPr>
            </w:pPr>
            <w:r>
              <w:rPr>
                <w:szCs w:val="20"/>
              </w:rPr>
              <w:t xml:space="preserve">  İl Özel İdaresi İmar ve Kentsel İyileştirme Müdürlüğü 30.05.2019 tarih ve 3630 sayılı yazılarında, </w:t>
            </w:r>
            <w:proofErr w:type="spellStart"/>
            <w:r>
              <w:rPr>
                <w:szCs w:val="20"/>
              </w:rPr>
              <w:t>Çeşnigir</w:t>
            </w:r>
            <w:proofErr w:type="spellEnd"/>
            <w:r>
              <w:rPr>
                <w:szCs w:val="20"/>
              </w:rPr>
              <w:t xml:space="preserve"> Kanyon Projesi içinde bulunan Tarım Kredi Kooperatifine ait taşınmazın kiralanmasını istemiş, teklif değerlendirilmek üzere Komisyonumuza havale edilmiştir. Komisyonumuz 10.06.2019 tarihinde toplanarak çalışmasını tamamlamıştır.</w:t>
            </w:r>
          </w:p>
          <w:p w:rsidR="00C27471" w:rsidRDefault="00C27471" w:rsidP="00163C1B">
            <w:pPr>
              <w:jc w:val="both"/>
              <w:rPr>
                <w:szCs w:val="20"/>
              </w:rPr>
            </w:pPr>
            <w:r>
              <w:rPr>
                <w:szCs w:val="20"/>
              </w:rPr>
              <w:t xml:space="preserve"> </w:t>
            </w:r>
          </w:p>
          <w:p w:rsidR="00C27471" w:rsidRDefault="00C27471" w:rsidP="00163C1B">
            <w:pPr>
              <w:jc w:val="both"/>
              <w:rPr>
                <w:szCs w:val="20"/>
              </w:rPr>
            </w:pPr>
            <w:r>
              <w:rPr>
                <w:szCs w:val="20"/>
              </w:rPr>
              <w:t xml:space="preserve">   İl Özel İdaresi sorumluluk ananında bulunan Keskin İlçesi Köprü Köyündü,  </w:t>
            </w:r>
            <w:proofErr w:type="spellStart"/>
            <w:r>
              <w:rPr>
                <w:szCs w:val="20"/>
              </w:rPr>
              <w:t>Çeşnigir</w:t>
            </w:r>
            <w:proofErr w:type="spellEnd"/>
            <w:r>
              <w:rPr>
                <w:szCs w:val="20"/>
              </w:rPr>
              <w:t xml:space="preserve"> Kanyonu Projesine başlanmış, projenin uygulama alanı içerisinde bulunan bir kısım taşınmazların, İl Özel İdaresi dışındaki kurum ve kuruluşlara ait olduğu görülmüştür. Projenin uygulanabilmesi için bu taşınmazların kiralama yöntemiyle İl Özel İdaresi sorumluluğuna verilebileceği yapılan çalışmalardan anlaşılmıştır. </w:t>
            </w:r>
          </w:p>
          <w:p w:rsidR="00C27471" w:rsidRDefault="00C27471" w:rsidP="00163C1B">
            <w:pPr>
              <w:jc w:val="both"/>
              <w:rPr>
                <w:szCs w:val="20"/>
              </w:rPr>
            </w:pPr>
          </w:p>
          <w:p w:rsidR="00C27471" w:rsidRDefault="00C27471" w:rsidP="00163C1B">
            <w:pPr>
              <w:jc w:val="both"/>
              <w:rPr>
                <w:szCs w:val="20"/>
              </w:rPr>
            </w:pPr>
            <w:r>
              <w:rPr>
                <w:szCs w:val="20"/>
              </w:rPr>
              <w:t xml:space="preserve">    İlimiz Keskin İlçesi Köprü Köyünde 180 ada 1 parselde bulunan, 1303/3663 hissesi Köprü Köyü Tarım Kredi Kooperatifine ait taşınmazın, </w:t>
            </w:r>
            <w:proofErr w:type="spellStart"/>
            <w:r>
              <w:rPr>
                <w:szCs w:val="20"/>
              </w:rPr>
              <w:t>Çeşnigir</w:t>
            </w:r>
            <w:proofErr w:type="spellEnd"/>
            <w:r>
              <w:rPr>
                <w:szCs w:val="20"/>
              </w:rPr>
              <w:t xml:space="preserve"> Kanyonu Projesinde kullanılmak üzere, 9 yıl süreyle, Tarım Kredi Kooperatifleri mevzuatlarına göre kiralanmasının uygunluğuna Komisyonumuzca oybirliğiyle karar verildi. </w:t>
            </w:r>
          </w:p>
          <w:p w:rsidR="00C27471" w:rsidRDefault="00C27471" w:rsidP="00163C1B">
            <w:pPr>
              <w:jc w:val="both"/>
              <w:rPr>
                <w:szCs w:val="20"/>
              </w:rPr>
            </w:pPr>
          </w:p>
          <w:p w:rsidR="00C27471" w:rsidRPr="00595BAE" w:rsidRDefault="00C27471" w:rsidP="00163C1B">
            <w:pPr>
              <w:jc w:val="both"/>
              <w:rPr>
                <w:szCs w:val="20"/>
              </w:rPr>
            </w:pPr>
            <w:r>
              <w:rPr>
                <w:szCs w:val="20"/>
              </w:rPr>
              <w:t xml:space="preserve">    </w:t>
            </w:r>
            <w:r w:rsidRPr="00595BAE">
              <w:rPr>
                <w:szCs w:val="20"/>
              </w:rPr>
              <w:t xml:space="preserve"> </w:t>
            </w:r>
            <w:r>
              <w:rPr>
                <w:szCs w:val="20"/>
              </w:rPr>
              <w:t xml:space="preserve">İl Özel İdare Yasasının 16.Maddesi ve İl Genel Meclisi Çalışma Yönetmeliğini 20.Maddesi kapsamında yapılan </w:t>
            </w:r>
            <w:bookmarkStart w:id="0" w:name="_GoBack"/>
            <w:bookmarkEnd w:id="0"/>
            <w:r>
              <w:rPr>
                <w:szCs w:val="20"/>
              </w:rPr>
              <w:t>çalışma</w:t>
            </w:r>
            <w:r w:rsidRPr="00595BAE">
              <w:rPr>
                <w:szCs w:val="20"/>
              </w:rPr>
              <w:t xml:space="preserve"> İl</w:t>
            </w:r>
            <w:r w:rsidRPr="00595BAE">
              <w:rPr>
                <w:szCs w:val="20"/>
              </w:rPr>
              <w:t xml:space="preserve"> Genel Mecli</w:t>
            </w:r>
            <w:r>
              <w:rPr>
                <w:szCs w:val="20"/>
              </w:rPr>
              <w:t xml:space="preserve">sinin takdirlerine arz olunur </w:t>
            </w: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C27471" w:rsidRDefault="00C27471" w:rsidP="00163C1B">
            <w:pPr>
              <w:pStyle w:val="ListeParagraf"/>
              <w:ind w:left="0"/>
              <w:jc w:val="both"/>
            </w:pPr>
            <w:r>
              <w:t>Komisyon Başkanı                        Başkan Vekili                    Sözcü                          Üye</w:t>
            </w: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p>
          <w:p w:rsidR="00C27471" w:rsidRDefault="00C27471" w:rsidP="00163C1B">
            <w:pPr>
              <w:pStyle w:val="ListeParagraf"/>
              <w:ind w:left="0"/>
              <w:jc w:val="both"/>
            </w:pPr>
            <w:r>
              <w:t>Hamza KUTLUCA                                   Nuri KÖKSOY                               İlyas CANÖZ</w:t>
            </w:r>
          </w:p>
          <w:p w:rsidR="00C27471" w:rsidRDefault="00C27471" w:rsidP="00C27471">
            <w:pPr>
              <w:pStyle w:val="ListeParagraf"/>
              <w:ind w:left="0"/>
              <w:jc w:val="both"/>
            </w:pPr>
            <w:r>
              <w:t xml:space="preserve">       Üye                                                              </w:t>
            </w:r>
            <w:proofErr w:type="spellStart"/>
            <w:r>
              <w:t>Üye</w:t>
            </w:r>
            <w:proofErr w:type="spellEnd"/>
            <w:r>
              <w:t xml:space="preserve">                                               </w:t>
            </w:r>
            <w:proofErr w:type="spellStart"/>
            <w:r>
              <w:t>Üye</w:t>
            </w:r>
            <w:proofErr w:type="spellEnd"/>
          </w:p>
          <w:p w:rsidR="00C27471" w:rsidRDefault="00C27471" w:rsidP="00C27471">
            <w:pPr>
              <w:pStyle w:val="ListeParagraf"/>
              <w:ind w:left="0"/>
              <w:jc w:val="both"/>
            </w:pPr>
          </w:p>
        </w:tc>
      </w:tr>
    </w:tbl>
    <w:p w:rsidR="00641F9A" w:rsidRDefault="00641F9A"/>
    <w:sectPr w:rsidR="00641F9A" w:rsidSect="00C27471">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05"/>
    <w:rsid w:val="00641F9A"/>
    <w:rsid w:val="00C27471"/>
    <w:rsid w:val="00D016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7471"/>
    <w:pPr>
      <w:ind w:left="720"/>
      <w:contextualSpacing/>
    </w:pPr>
  </w:style>
  <w:style w:type="paragraph" w:styleId="stbilgi">
    <w:name w:val="header"/>
    <w:basedOn w:val="Normal"/>
    <w:link w:val="stbilgiChar"/>
    <w:unhideWhenUsed/>
    <w:rsid w:val="00C27471"/>
    <w:pPr>
      <w:tabs>
        <w:tab w:val="center" w:pos="4536"/>
        <w:tab w:val="right" w:pos="9072"/>
      </w:tabs>
    </w:pPr>
  </w:style>
  <w:style w:type="character" w:customStyle="1" w:styleId="stbilgiChar">
    <w:name w:val="Üstbilgi Char"/>
    <w:basedOn w:val="VarsaylanParagrafYazTipi"/>
    <w:link w:val="stbilgi"/>
    <w:rsid w:val="00C2747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47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7471"/>
    <w:pPr>
      <w:ind w:left="720"/>
      <w:contextualSpacing/>
    </w:pPr>
  </w:style>
  <w:style w:type="paragraph" w:styleId="stbilgi">
    <w:name w:val="header"/>
    <w:basedOn w:val="Normal"/>
    <w:link w:val="stbilgiChar"/>
    <w:unhideWhenUsed/>
    <w:rsid w:val="00C27471"/>
    <w:pPr>
      <w:tabs>
        <w:tab w:val="center" w:pos="4536"/>
        <w:tab w:val="right" w:pos="9072"/>
      </w:tabs>
    </w:pPr>
  </w:style>
  <w:style w:type="character" w:customStyle="1" w:styleId="stbilgiChar">
    <w:name w:val="Üstbilgi Char"/>
    <w:basedOn w:val="VarsaylanParagrafYazTipi"/>
    <w:link w:val="stbilgi"/>
    <w:rsid w:val="00C2747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2019-06-25T08:07:00Z</dcterms:created>
  <dcterms:modified xsi:type="dcterms:W3CDTF">2019-06-25T08:08:00Z</dcterms:modified>
</cp:coreProperties>
</file>