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BB" w:rsidRDefault="00DB6DBB" w:rsidP="00DB6DBB">
      <w:pPr>
        <w:tabs>
          <w:tab w:val="left" w:pos="3285"/>
        </w:tabs>
        <w:jc w:val="center"/>
        <w:rPr>
          <w:b/>
        </w:rPr>
      </w:pPr>
      <w:r>
        <w:rPr>
          <w:b/>
        </w:rPr>
        <w:t>T.C.</w:t>
      </w:r>
    </w:p>
    <w:p w:rsidR="00DB6DBB" w:rsidRDefault="00DB6DBB" w:rsidP="00DB6DBB">
      <w:pPr>
        <w:tabs>
          <w:tab w:val="left" w:pos="3285"/>
        </w:tabs>
        <w:jc w:val="center"/>
        <w:rPr>
          <w:b/>
        </w:rPr>
      </w:pPr>
      <w:r>
        <w:rPr>
          <w:b/>
        </w:rPr>
        <w:t>KIRIKKALE İL</w:t>
      </w:r>
      <w:r>
        <w:rPr>
          <w:b/>
        </w:rPr>
        <w:t xml:space="preserve"> ÖZEL İDARESİ</w:t>
      </w:r>
    </w:p>
    <w:p w:rsidR="00DB6DBB" w:rsidRDefault="00DB6DBB" w:rsidP="00DB6DBB">
      <w:pPr>
        <w:tabs>
          <w:tab w:val="left" w:pos="3285"/>
        </w:tabs>
        <w:jc w:val="center"/>
        <w:rPr>
          <w:b/>
        </w:rPr>
      </w:pPr>
      <w:r>
        <w:rPr>
          <w:b/>
        </w:rPr>
        <w:t xml:space="preserve">İL GENEL MECLİSİ </w:t>
      </w:r>
    </w:p>
    <w:p w:rsidR="00DB6DBB" w:rsidRDefault="00DB6DBB" w:rsidP="00DB6DBB">
      <w:pPr>
        <w:tabs>
          <w:tab w:val="left" w:pos="3285"/>
        </w:tabs>
        <w:jc w:val="center"/>
        <w:rPr>
          <w:b/>
        </w:rPr>
      </w:pPr>
      <w:r>
        <w:rPr>
          <w:b/>
        </w:rPr>
        <w:t>MECLİS, ENCÜMEN KARARLARI VE PROGRAMLARI İZLEMEKOMİSYONU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463"/>
      </w:tblGrid>
      <w:tr w:rsidR="00DB6DBB" w:rsidTr="00DB6DBB">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DB6DBB" w:rsidRDefault="00DB6DBB">
            <w:pPr>
              <w:pStyle w:val="stbilgi"/>
              <w:spacing w:line="276" w:lineRule="auto"/>
              <w:rPr>
                <w:b/>
                <w:sz w:val="22"/>
                <w:lang w:eastAsia="en-US"/>
              </w:rPr>
            </w:pPr>
            <w:r>
              <w:rPr>
                <w:b/>
                <w:sz w:val="22"/>
                <w:szCs w:val="22"/>
                <w:lang w:eastAsia="en-US"/>
              </w:rPr>
              <w:t>KOMİSYON BAŞKANI</w:t>
            </w:r>
          </w:p>
        </w:tc>
        <w:tc>
          <w:tcPr>
            <w:tcW w:w="7463" w:type="dxa"/>
            <w:tcBorders>
              <w:top w:val="single" w:sz="4" w:space="0" w:color="auto"/>
              <w:left w:val="single" w:sz="4" w:space="0" w:color="auto"/>
              <w:bottom w:val="single" w:sz="4" w:space="0" w:color="auto"/>
              <w:right w:val="single" w:sz="4" w:space="0" w:color="auto"/>
            </w:tcBorders>
            <w:vAlign w:val="center"/>
            <w:hideMark/>
          </w:tcPr>
          <w:p w:rsidR="00DB6DBB" w:rsidRDefault="00DB6DBB">
            <w:pPr>
              <w:pStyle w:val="stbilgi"/>
              <w:spacing w:line="276" w:lineRule="auto"/>
              <w:rPr>
                <w:b/>
                <w:lang w:eastAsia="en-US"/>
              </w:rPr>
            </w:pPr>
            <w:r>
              <w:rPr>
                <w:b/>
                <w:lang w:eastAsia="en-US"/>
              </w:rPr>
              <w:t>Yılmaz CEBECİ</w:t>
            </w:r>
          </w:p>
        </w:tc>
      </w:tr>
      <w:tr w:rsidR="00DB6DBB" w:rsidTr="00DB6DBB">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DB6DBB" w:rsidRDefault="00DB6DBB">
            <w:pPr>
              <w:pStyle w:val="stbilgi"/>
              <w:spacing w:line="276" w:lineRule="auto"/>
              <w:rPr>
                <w:b/>
                <w:sz w:val="22"/>
                <w:lang w:eastAsia="en-US"/>
              </w:rPr>
            </w:pPr>
            <w:proofErr w:type="gramStart"/>
            <w:r>
              <w:rPr>
                <w:b/>
                <w:sz w:val="22"/>
                <w:szCs w:val="22"/>
                <w:lang w:eastAsia="en-US"/>
              </w:rPr>
              <w:t>BAŞK.VEKİLİ</w:t>
            </w:r>
            <w:proofErr w:type="gramEnd"/>
          </w:p>
        </w:tc>
        <w:tc>
          <w:tcPr>
            <w:tcW w:w="7463" w:type="dxa"/>
            <w:tcBorders>
              <w:top w:val="single" w:sz="4" w:space="0" w:color="auto"/>
              <w:left w:val="single" w:sz="4" w:space="0" w:color="auto"/>
              <w:bottom w:val="single" w:sz="4" w:space="0" w:color="auto"/>
              <w:right w:val="single" w:sz="4" w:space="0" w:color="auto"/>
            </w:tcBorders>
            <w:hideMark/>
          </w:tcPr>
          <w:p w:rsidR="00DB6DBB" w:rsidRDefault="00DB6DBB">
            <w:pPr>
              <w:pStyle w:val="stbilgi"/>
              <w:spacing w:line="276" w:lineRule="auto"/>
              <w:rPr>
                <w:b/>
                <w:lang w:eastAsia="en-US"/>
              </w:rPr>
            </w:pPr>
            <w:r>
              <w:rPr>
                <w:b/>
                <w:lang w:eastAsia="en-US"/>
              </w:rPr>
              <w:t>Ahmet DURAN</w:t>
            </w:r>
          </w:p>
        </w:tc>
      </w:tr>
      <w:tr w:rsidR="00DB6DBB" w:rsidTr="00DB6DBB">
        <w:tc>
          <w:tcPr>
            <w:tcW w:w="3227" w:type="dxa"/>
            <w:tcBorders>
              <w:top w:val="single" w:sz="4" w:space="0" w:color="auto"/>
              <w:left w:val="single" w:sz="4" w:space="0" w:color="auto"/>
              <w:bottom w:val="single" w:sz="4" w:space="0" w:color="auto"/>
              <w:right w:val="single" w:sz="4" w:space="0" w:color="auto"/>
            </w:tcBorders>
            <w:hideMark/>
          </w:tcPr>
          <w:p w:rsidR="00DB6DBB" w:rsidRDefault="00DB6DBB">
            <w:pPr>
              <w:tabs>
                <w:tab w:val="left" w:pos="3285"/>
              </w:tabs>
              <w:spacing w:line="276" w:lineRule="auto"/>
              <w:ind w:right="310"/>
              <w:jc w:val="both"/>
              <w:rPr>
                <w:b/>
                <w:sz w:val="22"/>
                <w:lang w:eastAsia="en-US"/>
              </w:rPr>
            </w:pPr>
            <w:r>
              <w:rPr>
                <w:b/>
                <w:sz w:val="22"/>
                <w:szCs w:val="22"/>
                <w:lang w:eastAsia="en-US"/>
              </w:rPr>
              <w:t xml:space="preserve"> ÜYELER</w:t>
            </w:r>
          </w:p>
        </w:tc>
        <w:tc>
          <w:tcPr>
            <w:tcW w:w="7463" w:type="dxa"/>
            <w:tcBorders>
              <w:top w:val="single" w:sz="4" w:space="0" w:color="auto"/>
              <w:left w:val="single" w:sz="4" w:space="0" w:color="auto"/>
              <w:bottom w:val="single" w:sz="4" w:space="0" w:color="auto"/>
              <w:right w:val="single" w:sz="4" w:space="0" w:color="auto"/>
            </w:tcBorders>
            <w:hideMark/>
          </w:tcPr>
          <w:p w:rsidR="00DB6DBB" w:rsidRDefault="00DB6DBB">
            <w:pPr>
              <w:tabs>
                <w:tab w:val="left" w:pos="3285"/>
              </w:tabs>
              <w:spacing w:line="276" w:lineRule="auto"/>
              <w:rPr>
                <w:b/>
                <w:sz w:val="22"/>
                <w:lang w:eastAsia="en-US"/>
              </w:rPr>
            </w:pPr>
            <w:r>
              <w:rPr>
                <w:b/>
                <w:sz w:val="22"/>
                <w:lang w:eastAsia="en-US"/>
              </w:rPr>
              <w:t>Zeynel CAN, Ünal TAMKOÇ, Ramazan TÜRKDOĞAN</w:t>
            </w:r>
          </w:p>
        </w:tc>
      </w:tr>
      <w:tr w:rsidR="00DB6DBB" w:rsidTr="00DB6DBB">
        <w:tc>
          <w:tcPr>
            <w:tcW w:w="3227" w:type="dxa"/>
            <w:tcBorders>
              <w:top w:val="single" w:sz="4" w:space="0" w:color="auto"/>
              <w:left w:val="single" w:sz="4" w:space="0" w:color="auto"/>
              <w:bottom w:val="single" w:sz="4" w:space="0" w:color="auto"/>
              <w:right w:val="single" w:sz="4" w:space="0" w:color="auto"/>
            </w:tcBorders>
            <w:hideMark/>
          </w:tcPr>
          <w:p w:rsidR="00DB6DBB" w:rsidRDefault="00DB6DBB">
            <w:pPr>
              <w:tabs>
                <w:tab w:val="left" w:pos="3285"/>
              </w:tabs>
              <w:spacing w:line="276" w:lineRule="auto"/>
              <w:rPr>
                <w:b/>
                <w:sz w:val="22"/>
                <w:lang w:eastAsia="en-US"/>
              </w:rPr>
            </w:pPr>
            <w:r>
              <w:rPr>
                <w:b/>
                <w:sz w:val="22"/>
                <w:lang w:eastAsia="en-US"/>
              </w:rPr>
              <w:t>ÇALIŞMANIN DAYANAĞI</w:t>
            </w:r>
          </w:p>
        </w:tc>
        <w:tc>
          <w:tcPr>
            <w:tcW w:w="7463" w:type="dxa"/>
            <w:tcBorders>
              <w:top w:val="single" w:sz="4" w:space="0" w:color="auto"/>
              <w:left w:val="single" w:sz="4" w:space="0" w:color="auto"/>
              <w:bottom w:val="single" w:sz="4" w:space="0" w:color="auto"/>
              <w:right w:val="single" w:sz="4" w:space="0" w:color="auto"/>
            </w:tcBorders>
            <w:hideMark/>
          </w:tcPr>
          <w:p w:rsidR="00DB6DBB" w:rsidRDefault="00DB6DBB">
            <w:pPr>
              <w:tabs>
                <w:tab w:val="left" w:pos="3285"/>
              </w:tabs>
              <w:spacing w:line="276" w:lineRule="auto"/>
              <w:rPr>
                <w:b/>
                <w:lang w:eastAsia="en-US"/>
              </w:rPr>
            </w:pPr>
            <w:r>
              <w:rPr>
                <w:b/>
                <w:lang w:eastAsia="en-US"/>
              </w:rPr>
              <w:t xml:space="preserve">02.04.2018/73 SAYILI KARAR </w:t>
            </w:r>
          </w:p>
        </w:tc>
      </w:tr>
      <w:tr w:rsidR="00DB6DBB" w:rsidTr="00DB6DBB">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DB6DBB" w:rsidRDefault="00DB6DBB">
            <w:pPr>
              <w:tabs>
                <w:tab w:val="left" w:pos="3285"/>
              </w:tabs>
              <w:spacing w:line="276" w:lineRule="auto"/>
              <w:rPr>
                <w:b/>
                <w:sz w:val="22"/>
                <w:lang w:eastAsia="en-US"/>
              </w:rPr>
            </w:pPr>
            <w:r>
              <w:rPr>
                <w:b/>
                <w:sz w:val="22"/>
                <w:szCs w:val="22"/>
                <w:lang w:eastAsia="en-US"/>
              </w:rPr>
              <w:t>KONUSU</w:t>
            </w:r>
          </w:p>
        </w:tc>
        <w:tc>
          <w:tcPr>
            <w:tcW w:w="7463" w:type="dxa"/>
            <w:tcBorders>
              <w:top w:val="single" w:sz="4" w:space="0" w:color="auto"/>
              <w:left w:val="single" w:sz="4" w:space="0" w:color="auto"/>
              <w:bottom w:val="single" w:sz="4" w:space="0" w:color="auto"/>
              <w:right w:val="single" w:sz="4" w:space="0" w:color="auto"/>
            </w:tcBorders>
            <w:vAlign w:val="center"/>
            <w:hideMark/>
          </w:tcPr>
          <w:p w:rsidR="00DB6DBB" w:rsidRDefault="00DB6DBB">
            <w:pPr>
              <w:tabs>
                <w:tab w:val="left" w:pos="3285"/>
              </w:tabs>
              <w:spacing w:line="276" w:lineRule="auto"/>
              <w:rPr>
                <w:b/>
                <w:lang w:eastAsia="en-US"/>
              </w:rPr>
            </w:pPr>
            <w:r>
              <w:rPr>
                <w:b/>
                <w:lang w:eastAsia="en-US"/>
              </w:rPr>
              <w:t>Karar ve Programların izlenmesi</w:t>
            </w:r>
          </w:p>
        </w:tc>
      </w:tr>
    </w:tbl>
    <w:p w:rsidR="00DB6DBB" w:rsidRDefault="00DB6DBB" w:rsidP="00DB6DB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DB6DBB" w:rsidTr="00DB6DBB">
        <w:trPr>
          <w:trHeight w:val="11930"/>
        </w:trPr>
        <w:tc>
          <w:tcPr>
            <w:tcW w:w="10760" w:type="dxa"/>
            <w:tcBorders>
              <w:top w:val="single" w:sz="4" w:space="0" w:color="auto"/>
              <w:left w:val="single" w:sz="4" w:space="0" w:color="auto"/>
              <w:bottom w:val="single" w:sz="4" w:space="0" w:color="auto"/>
              <w:right w:val="single" w:sz="4" w:space="0" w:color="auto"/>
            </w:tcBorders>
          </w:tcPr>
          <w:p w:rsidR="00DB6DBB" w:rsidRDefault="00DB6DBB">
            <w:pPr>
              <w:spacing w:line="276" w:lineRule="auto"/>
              <w:jc w:val="both"/>
              <w:rPr>
                <w:lang w:eastAsia="en-US"/>
              </w:rPr>
            </w:pPr>
            <w:r>
              <w:rPr>
                <w:lang w:eastAsia="en-US"/>
              </w:rP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Komisyonumuz </w:t>
            </w:r>
            <w:proofErr w:type="gramStart"/>
            <w:r>
              <w:rPr>
                <w:lang w:eastAsia="en-US"/>
              </w:rPr>
              <w:t>22,25,26,27,28</w:t>
            </w:r>
            <w:proofErr w:type="gramEnd"/>
            <w:r>
              <w:rPr>
                <w:lang w:eastAsia="en-US"/>
              </w:rPr>
              <w:t xml:space="preserve"> Mart 2019 tarihlerinde beş gün toplanarak merkez ve ilçelerimize bağlı köylerde incelemeler yapmış, yetkili birimlerden bilgiler alarak alınan kararlar ve uygulamalar hakkındaki çalışmasını tamamlamıştır.</w:t>
            </w:r>
          </w:p>
          <w:p w:rsidR="00DB6DBB" w:rsidRDefault="00DB6DBB">
            <w:pPr>
              <w:spacing w:line="276" w:lineRule="auto"/>
              <w:jc w:val="both"/>
              <w:rPr>
                <w:lang w:eastAsia="en-US"/>
              </w:rPr>
            </w:pPr>
            <w:r>
              <w:rPr>
                <w:lang w:eastAsia="en-US"/>
              </w:rPr>
              <w:t xml:space="preserve">                           İL GENEL MECLİSİ KARARLARI (2019 YILI ŞUBAT AYI)</w:t>
            </w:r>
          </w:p>
          <w:p w:rsidR="00DB6DBB" w:rsidRDefault="00DB6DBB" w:rsidP="007D0A71">
            <w:pPr>
              <w:pStyle w:val="ListeParagraf"/>
              <w:numPr>
                <w:ilvl w:val="0"/>
                <w:numId w:val="1"/>
              </w:numPr>
              <w:spacing w:line="276" w:lineRule="auto"/>
              <w:jc w:val="both"/>
              <w:rPr>
                <w:lang w:eastAsia="en-US"/>
              </w:rPr>
            </w:pPr>
            <w:r>
              <w:rPr>
                <w:lang w:eastAsia="en-US"/>
              </w:rPr>
              <w:t xml:space="preserve">Tarım ve Orman Bakanlığı Devlet Su İşleri Genel Müdürlüğünce bedelsiz devredilen iş makinelerinden bir kısmının teslim alındığı, </w:t>
            </w:r>
          </w:p>
          <w:p w:rsidR="00DB6DBB" w:rsidRDefault="00DB6DBB" w:rsidP="007D0A71">
            <w:pPr>
              <w:pStyle w:val="ListeParagraf"/>
              <w:numPr>
                <w:ilvl w:val="0"/>
                <w:numId w:val="1"/>
              </w:numPr>
              <w:spacing w:line="276" w:lineRule="auto"/>
              <w:jc w:val="both"/>
              <w:rPr>
                <w:lang w:eastAsia="en-US"/>
              </w:rPr>
            </w:pPr>
            <w:r>
              <w:rPr>
                <w:lang w:eastAsia="en-US"/>
              </w:rPr>
              <w:t>Bahşili Kaymakamlığı Sosyal Yardımlaşma ve Dayanışma Mütevelli Heyetine seçilen üye isimlerinin Kaymakamlığa bildirildiği,</w:t>
            </w:r>
          </w:p>
          <w:p w:rsidR="00DB6DBB" w:rsidRDefault="00DB6DBB" w:rsidP="007D0A71">
            <w:pPr>
              <w:pStyle w:val="ListeParagraf"/>
              <w:numPr>
                <w:ilvl w:val="0"/>
                <w:numId w:val="1"/>
              </w:numPr>
              <w:spacing w:line="276" w:lineRule="auto"/>
              <w:jc w:val="both"/>
              <w:rPr>
                <w:lang w:eastAsia="en-US"/>
              </w:rPr>
            </w:pPr>
            <w:r>
              <w:rPr>
                <w:lang w:eastAsia="en-US"/>
              </w:rPr>
              <w:t>2019 Yılı İl Özel İdare Bütçesine konan Köylere Yardım ve Birliklere Yardım ödeneklerinin alınan karar doğrultusunda ilçelerine aktarıldığı,</w:t>
            </w:r>
          </w:p>
          <w:p w:rsidR="00DB6DBB" w:rsidRDefault="00DB6DBB" w:rsidP="007D0A71">
            <w:pPr>
              <w:pStyle w:val="ListeParagraf"/>
              <w:numPr>
                <w:ilvl w:val="0"/>
                <w:numId w:val="1"/>
              </w:numPr>
              <w:spacing w:line="276" w:lineRule="auto"/>
              <w:jc w:val="both"/>
              <w:rPr>
                <w:lang w:eastAsia="en-US"/>
              </w:rPr>
            </w:pPr>
            <w:r>
              <w:rPr>
                <w:lang w:eastAsia="en-US"/>
              </w:rPr>
              <w:t>Balışeyh İlçesi Kulaksız Köyünde bulunan kapatılan Belediyeye ait binanın Kiraya verilmesine yönelik İl Genel Meclisi karar doğrultusunda ihale işlemlerinin yürütüldüğü,</w:t>
            </w:r>
          </w:p>
          <w:p w:rsidR="00DB6DBB" w:rsidRDefault="00DB6DBB" w:rsidP="007D0A71">
            <w:pPr>
              <w:pStyle w:val="ListeParagraf"/>
              <w:numPr>
                <w:ilvl w:val="0"/>
                <w:numId w:val="1"/>
              </w:numPr>
              <w:spacing w:line="276" w:lineRule="auto"/>
              <w:jc w:val="both"/>
              <w:rPr>
                <w:lang w:eastAsia="en-US"/>
              </w:rPr>
            </w:pPr>
            <w:r>
              <w:rPr>
                <w:lang w:eastAsia="en-US"/>
              </w:rPr>
              <w:t>İl Genel Meclisince karara bağlanan 2018 yılı sulama tarifelerinin tahsilatlarda uygulamaya konduğu,</w:t>
            </w:r>
          </w:p>
          <w:p w:rsidR="00DB6DBB" w:rsidRDefault="00DB6DBB">
            <w:pPr>
              <w:spacing w:line="276" w:lineRule="auto"/>
              <w:jc w:val="both"/>
              <w:rPr>
                <w:lang w:eastAsia="en-US"/>
              </w:rPr>
            </w:pPr>
            <w:r>
              <w:rPr>
                <w:lang w:eastAsia="en-US"/>
              </w:rPr>
              <w:t xml:space="preserve">                            İL ENCÜMEN KARARLARI (2019 YILI ŞUBAT AYI)</w:t>
            </w:r>
          </w:p>
          <w:p w:rsidR="00DB6DBB" w:rsidRDefault="00DB6DBB" w:rsidP="007D0A71">
            <w:pPr>
              <w:pStyle w:val="ListeParagraf"/>
              <w:numPr>
                <w:ilvl w:val="0"/>
                <w:numId w:val="2"/>
              </w:numPr>
              <w:spacing w:line="276" w:lineRule="auto"/>
              <w:jc w:val="both"/>
              <w:rPr>
                <w:lang w:eastAsia="en-US"/>
              </w:rPr>
            </w:pPr>
            <w:r>
              <w:rPr>
                <w:lang w:eastAsia="en-US"/>
              </w:rPr>
              <w:t xml:space="preserve">İlimiz Çelebi İlçesi </w:t>
            </w:r>
            <w:proofErr w:type="spellStart"/>
            <w:r>
              <w:rPr>
                <w:lang w:eastAsia="en-US"/>
              </w:rPr>
              <w:t>Alıcıyeniyapan</w:t>
            </w:r>
            <w:proofErr w:type="spellEnd"/>
            <w:r>
              <w:rPr>
                <w:lang w:eastAsia="en-US"/>
              </w:rPr>
              <w:t xml:space="preserve"> Köyü hudutları </w:t>
            </w:r>
            <w:proofErr w:type="gramStart"/>
            <w:r>
              <w:rPr>
                <w:lang w:eastAsia="en-US"/>
              </w:rPr>
              <w:t>dahilinde</w:t>
            </w:r>
            <w:proofErr w:type="gramEnd"/>
            <w:r>
              <w:rPr>
                <w:lang w:eastAsia="en-US"/>
              </w:rPr>
              <w:t xml:space="preserve"> mevzuata aykırı yapılan 21,75 m2 alanlı yapıya 1.162,28.-TL: Tutarında idari para cezası uygulanmış ve yapının ruhsatlandırma imkanı olmadığı için yıkılmasına karar verildiği,</w:t>
            </w:r>
          </w:p>
          <w:p w:rsidR="00DB6DBB" w:rsidRDefault="00DB6DBB" w:rsidP="007D0A71">
            <w:pPr>
              <w:pStyle w:val="ListeParagraf"/>
              <w:numPr>
                <w:ilvl w:val="0"/>
                <w:numId w:val="2"/>
              </w:numPr>
              <w:spacing w:line="276" w:lineRule="auto"/>
              <w:jc w:val="both"/>
              <w:rPr>
                <w:lang w:eastAsia="en-US"/>
              </w:rPr>
            </w:pPr>
            <w:r>
              <w:rPr>
                <w:lang w:eastAsia="en-US"/>
              </w:rPr>
              <w:t>İlimiz Yahşihan İlçesi Kılıçlar Kasabasında Hazineye ait yerde yaşan sıkıntıların önüne geçilmesi için imar uygulaması yapılmasına karar verildiği,</w:t>
            </w:r>
          </w:p>
          <w:p w:rsidR="00DB6DBB" w:rsidRDefault="00DB6DBB" w:rsidP="007D0A71">
            <w:pPr>
              <w:pStyle w:val="ListeParagraf"/>
              <w:numPr>
                <w:ilvl w:val="0"/>
                <w:numId w:val="2"/>
              </w:numPr>
              <w:spacing w:line="276" w:lineRule="auto"/>
              <w:jc w:val="both"/>
              <w:rPr>
                <w:lang w:eastAsia="en-US"/>
              </w:rPr>
            </w:pPr>
            <w:r>
              <w:rPr>
                <w:lang w:eastAsia="en-US"/>
              </w:rPr>
              <w:t>Kırıkkale Merkez Köylere Hizmet Götürme Birliğine Birlik tarafından yürütülen hizmetlerde kullanılmak üzere 23.058,00.-TL: aktarma yapıldığı,</w:t>
            </w:r>
          </w:p>
          <w:p w:rsidR="00DB6DBB" w:rsidRDefault="00DB6DBB">
            <w:pPr>
              <w:pStyle w:val="ListeParagraf"/>
              <w:tabs>
                <w:tab w:val="left" w:pos="0"/>
              </w:tabs>
              <w:spacing w:line="276" w:lineRule="auto"/>
              <w:ind w:left="0"/>
              <w:jc w:val="both"/>
              <w:rPr>
                <w:lang w:eastAsia="en-US"/>
              </w:rPr>
            </w:pPr>
            <w:r>
              <w:rPr>
                <w:lang w:eastAsia="en-US"/>
              </w:rPr>
              <w:t xml:space="preserve">                           KÖY YOLLARINDA YAPILAN ÇALIŞMALAR (2019 YILI ŞUBAT AYI)</w:t>
            </w:r>
          </w:p>
          <w:p w:rsidR="00DB6DBB" w:rsidRDefault="00DB6DBB">
            <w:pPr>
              <w:spacing w:line="276" w:lineRule="auto"/>
              <w:jc w:val="both"/>
              <w:rPr>
                <w:lang w:eastAsia="en-US"/>
              </w:rPr>
            </w:pPr>
            <w:r>
              <w:rPr>
                <w:lang w:eastAsia="en-US"/>
              </w:rPr>
              <w:t xml:space="preserve">             Köy Yollarında yapılan çalışmaların bakım, onarım, kumlama, Köy içi </w:t>
            </w:r>
            <w:bookmarkStart w:id="0" w:name="_GoBack"/>
            <w:bookmarkEnd w:id="0"/>
            <w:r>
              <w:rPr>
                <w:lang w:eastAsia="en-US"/>
              </w:rPr>
              <w:t>kumlama olarak</w:t>
            </w:r>
            <w:r>
              <w:rPr>
                <w:lang w:eastAsia="en-US"/>
              </w:rPr>
              <w:t xml:space="preserve"> yürütüldüğü,</w:t>
            </w:r>
          </w:p>
          <w:p w:rsidR="00DB6DBB" w:rsidRDefault="00DB6DBB">
            <w:pPr>
              <w:pStyle w:val="ListeParagraf"/>
              <w:spacing w:line="276" w:lineRule="auto"/>
              <w:ind w:left="0"/>
              <w:rPr>
                <w:lang w:eastAsia="en-US"/>
              </w:rPr>
            </w:pPr>
            <w:r>
              <w:rPr>
                <w:lang w:eastAsia="en-US"/>
              </w:rPr>
              <w:t xml:space="preserve">                           İÇME SUYU VE KANALİZASYON ÇALIŞMALARI (2019 YILI ŞUBAT AYI)</w:t>
            </w:r>
          </w:p>
          <w:p w:rsidR="00DB6DBB" w:rsidRDefault="00DB6DBB">
            <w:pPr>
              <w:pStyle w:val="ListeParagraf"/>
              <w:spacing w:line="276" w:lineRule="auto"/>
              <w:ind w:left="0"/>
              <w:rPr>
                <w:lang w:eastAsia="en-US"/>
              </w:rPr>
            </w:pPr>
            <w:r>
              <w:rPr>
                <w:lang w:eastAsia="en-US"/>
              </w:rPr>
              <w:t xml:space="preserve">            İçme Suları ve Kanalizasyon Sistemlerinde meydana gelen tamir bakım ve onarımların yapılarak hizmetin yürütüldüğü,</w:t>
            </w:r>
          </w:p>
          <w:p w:rsidR="00DB6DBB" w:rsidRDefault="00DB6DBB">
            <w:pPr>
              <w:pStyle w:val="ListeParagraf"/>
              <w:spacing w:line="276" w:lineRule="auto"/>
              <w:ind w:left="0"/>
              <w:jc w:val="both"/>
              <w:rPr>
                <w:lang w:eastAsia="en-US"/>
              </w:rPr>
            </w:pPr>
            <w:r>
              <w:rPr>
                <w:lang w:eastAsia="en-US"/>
              </w:rPr>
              <w:t xml:space="preserve">                           İMAR ÇALIŞMALARI</w:t>
            </w:r>
          </w:p>
          <w:p w:rsidR="00DB6DBB" w:rsidRDefault="00DB6DBB">
            <w:pPr>
              <w:pStyle w:val="ListeParagraf"/>
              <w:spacing w:line="276" w:lineRule="auto"/>
              <w:ind w:left="0"/>
              <w:jc w:val="both"/>
              <w:rPr>
                <w:lang w:eastAsia="en-US"/>
              </w:rPr>
            </w:pPr>
            <w:r>
              <w:rPr>
                <w:lang w:eastAsia="en-US"/>
              </w:rPr>
              <w:t xml:space="preserve">            İl Özel İdaresi sorumluluk alanında bulunan yerlerde imar mevzuatını aykırı yapılan yapıların tespitinin yapıldığı,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uygulaması, ifraz, tevhit işlemlerinin yürütüldüğü yapılan çalışmadan anlaşılmıştır. </w:t>
            </w:r>
          </w:p>
          <w:p w:rsidR="00DB6DBB" w:rsidRDefault="00DB6DBB">
            <w:pPr>
              <w:spacing w:line="276" w:lineRule="auto"/>
              <w:jc w:val="both"/>
              <w:rPr>
                <w:lang w:eastAsia="en-US"/>
              </w:rPr>
            </w:pPr>
            <w:r>
              <w:rPr>
                <w:lang w:eastAsia="en-US"/>
              </w:rPr>
              <w:t xml:space="preserve">   5302 Sayılı Yasanın 16.Maddesi ve İl Genel Meclisi Çalışma Yönetmeliğinin 20.Maddesi kapsamında yapılan Çalışma, aynı yasanın 18.Maddesi kapsamında İl Genel Meclisinin bilgilerine arz olunur. </w:t>
            </w:r>
          </w:p>
          <w:p w:rsidR="00DB6DBB" w:rsidRDefault="00DB6DBB">
            <w:pPr>
              <w:spacing w:line="276" w:lineRule="auto"/>
              <w:jc w:val="both"/>
              <w:rPr>
                <w:lang w:eastAsia="en-US"/>
              </w:rPr>
            </w:pPr>
            <w:r>
              <w:rPr>
                <w:lang w:eastAsia="en-US"/>
              </w:rPr>
              <w:t>Yılmaz CEBECİ                                  Ahmet DURAN                                         Zeynel CAN</w:t>
            </w:r>
          </w:p>
          <w:p w:rsidR="00DB6DBB" w:rsidRDefault="00DB6DBB">
            <w:pPr>
              <w:spacing w:line="276" w:lineRule="auto"/>
              <w:jc w:val="both"/>
              <w:rPr>
                <w:lang w:eastAsia="en-US"/>
              </w:rPr>
            </w:pPr>
            <w:r>
              <w:rPr>
                <w:lang w:eastAsia="en-US"/>
              </w:rPr>
              <w:t>Komisyon Başkanı                                Başkan Vekili                                             Sözcü</w:t>
            </w:r>
          </w:p>
          <w:p w:rsidR="00DB6DBB" w:rsidRDefault="00DB6DBB">
            <w:pPr>
              <w:spacing w:line="276" w:lineRule="auto"/>
              <w:jc w:val="both"/>
              <w:rPr>
                <w:lang w:eastAsia="en-US"/>
              </w:rPr>
            </w:pPr>
          </w:p>
          <w:p w:rsidR="00DB6DBB" w:rsidRDefault="00DB6DBB">
            <w:pPr>
              <w:spacing w:line="276" w:lineRule="auto"/>
              <w:jc w:val="both"/>
              <w:rPr>
                <w:lang w:eastAsia="en-US"/>
              </w:rPr>
            </w:pPr>
            <w:r>
              <w:rPr>
                <w:lang w:eastAsia="en-US"/>
              </w:rPr>
              <w:t xml:space="preserve">                                                              Ramazan TÜRKDOĞAN                           Ünal TAMKOÇ</w:t>
            </w:r>
          </w:p>
          <w:p w:rsidR="00DB6DBB" w:rsidRDefault="00DB6DBB" w:rsidP="00DB6DBB">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8F2079" w:rsidRDefault="008F2079" w:rsidP="00DB6DBB"/>
    <w:sectPr w:rsidR="008F2079" w:rsidSect="00DB6DBB">
      <w:pgSz w:w="11906" w:h="16838"/>
      <w:pgMar w:top="284" w:right="282"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794"/>
    <w:multiLevelType w:val="hybridMultilevel"/>
    <w:tmpl w:val="1B54C71E"/>
    <w:lvl w:ilvl="0" w:tplc="603692B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52943023"/>
    <w:multiLevelType w:val="hybridMultilevel"/>
    <w:tmpl w:val="2D6E3A38"/>
    <w:lvl w:ilvl="0" w:tplc="17907384">
      <w:start w:val="1"/>
      <w:numFmt w:val="decimal"/>
      <w:lvlText w:val="%1-"/>
      <w:lvlJc w:val="left"/>
      <w:pPr>
        <w:ind w:left="780" w:hanging="360"/>
      </w:pPr>
    </w:lvl>
    <w:lvl w:ilvl="1" w:tplc="041F0019">
      <w:start w:val="1"/>
      <w:numFmt w:val="lowerLetter"/>
      <w:lvlText w:val="%2."/>
      <w:lvlJc w:val="left"/>
      <w:pPr>
        <w:ind w:left="1500" w:hanging="360"/>
      </w:pPr>
    </w:lvl>
    <w:lvl w:ilvl="2" w:tplc="041F001B">
      <w:start w:val="1"/>
      <w:numFmt w:val="lowerRoman"/>
      <w:lvlText w:val="%3."/>
      <w:lvlJc w:val="right"/>
      <w:pPr>
        <w:ind w:left="2220" w:hanging="180"/>
      </w:pPr>
    </w:lvl>
    <w:lvl w:ilvl="3" w:tplc="041F000F">
      <w:start w:val="1"/>
      <w:numFmt w:val="decimal"/>
      <w:lvlText w:val="%4."/>
      <w:lvlJc w:val="left"/>
      <w:pPr>
        <w:ind w:left="2940" w:hanging="360"/>
      </w:pPr>
    </w:lvl>
    <w:lvl w:ilvl="4" w:tplc="041F0019">
      <w:start w:val="1"/>
      <w:numFmt w:val="lowerLetter"/>
      <w:lvlText w:val="%5."/>
      <w:lvlJc w:val="left"/>
      <w:pPr>
        <w:ind w:left="3660" w:hanging="360"/>
      </w:pPr>
    </w:lvl>
    <w:lvl w:ilvl="5" w:tplc="041F001B">
      <w:start w:val="1"/>
      <w:numFmt w:val="lowerRoman"/>
      <w:lvlText w:val="%6."/>
      <w:lvlJc w:val="right"/>
      <w:pPr>
        <w:ind w:left="4380" w:hanging="180"/>
      </w:pPr>
    </w:lvl>
    <w:lvl w:ilvl="6" w:tplc="041F000F">
      <w:start w:val="1"/>
      <w:numFmt w:val="decimal"/>
      <w:lvlText w:val="%7."/>
      <w:lvlJc w:val="left"/>
      <w:pPr>
        <w:ind w:left="5100" w:hanging="360"/>
      </w:pPr>
    </w:lvl>
    <w:lvl w:ilvl="7" w:tplc="041F0019">
      <w:start w:val="1"/>
      <w:numFmt w:val="lowerLetter"/>
      <w:lvlText w:val="%8."/>
      <w:lvlJc w:val="left"/>
      <w:pPr>
        <w:ind w:left="5820" w:hanging="360"/>
      </w:pPr>
    </w:lvl>
    <w:lvl w:ilvl="8" w:tplc="041F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16"/>
    <w:rsid w:val="008F2079"/>
    <w:rsid w:val="00DB6DBB"/>
    <w:rsid w:val="00DD2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B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B6DBB"/>
    <w:pPr>
      <w:tabs>
        <w:tab w:val="center" w:pos="4536"/>
        <w:tab w:val="right" w:pos="9072"/>
      </w:tabs>
    </w:pPr>
  </w:style>
  <w:style w:type="character" w:customStyle="1" w:styleId="stbilgiChar">
    <w:name w:val="Üstbilgi Char"/>
    <w:basedOn w:val="VarsaylanParagrafYazTipi"/>
    <w:link w:val="stbilgi"/>
    <w:rsid w:val="00DB6DB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B6D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B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B6DBB"/>
    <w:pPr>
      <w:tabs>
        <w:tab w:val="center" w:pos="4536"/>
        <w:tab w:val="right" w:pos="9072"/>
      </w:tabs>
    </w:pPr>
  </w:style>
  <w:style w:type="character" w:customStyle="1" w:styleId="stbilgiChar">
    <w:name w:val="Üstbilgi Char"/>
    <w:basedOn w:val="VarsaylanParagrafYazTipi"/>
    <w:link w:val="stbilgi"/>
    <w:rsid w:val="00DB6DB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B6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7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2019-04-25T08:38:00Z</dcterms:created>
  <dcterms:modified xsi:type="dcterms:W3CDTF">2019-04-25T08:39:00Z</dcterms:modified>
</cp:coreProperties>
</file>