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FA9" w:rsidRDefault="00695FA9" w:rsidP="00695FA9">
      <w:pPr>
        <w:tabs>
          <w:tab w:val="left" w:pos="3285"/>
        </w:tabs>
        <w:jc w:val="center"/>
        <w:rPr>
          <w:b/>
        </w:rPr>
      </w:pPr>
      <w:r>
        <w:rPr>
          <w:b/>
        </w:rPr>
        <w:t>T.C.</w:t>
      </w:r>
    </w:p>
    <w:p w:rsidR="00695FA9" w:rsidRDefault="00695FA9" w:rsidP="00695FA9">
      <w:pPr>
        <w:tabs>
          <w:tab w:val="left" w:pos="3285"/>
        </w:tabs>
        <w:jc w:val="center"/>
        <w:rPr>
          <w:b/>
        </w:rPr>
      </w:pPr>
      <w:r>
        <w:rPr>
          <w:b/>
        </w:rPr>
        <w:t>KIRIKKALE İL ÖZEL İDARESİ</w:t>
      </w:r>
    </w:p>
    <w:p w:rsidR="00695FA9" w:rsidRDefault="00695FA9" w:rsidP="00695FA9">
      <w:pPr>
        <w:tabs>
          <w:tab w:val="left" w:pos="3285"/>
        </w:tabs>
        <w:jc w:val="center"/>
        <w:rPr>
          <w:b/>
        </w:rPr>
      </w:pPr>
      <w:r>
        <w:rPr>
          <w:b/>
        </w:rPr>
        <w:t xml:space="preserve">İL GENEL MECLİSİ </w:t>
      </w:r>
    </w:p>
    <w:p w:rsidR="00695FA9" w:rsidRDefault="00695FA9" w:rsidP="00695FA9">
      <w:pPr>
        <w:tabs>
          <w:tab w:val="left" w:pos="3285"/>
        </w:tabs>
        <w:jc w:val="center"/>
        <w:rPr>
          <w:b/>
        </w:rPr>
      </w:pPr>
      <w:r>
        <w:rPr>
          <w:b/>
        </w:rPr>
        <w:t>PLAN VE BÜTÇE KOMİSYONU</w:t>
      </w:r>
    </w:p>
    <w:p w:rsidR="00695FA9" w:rsidRDefault="00695FA9" w:rsidP="00695FA9">
      <w:pPr>
        <w:tabs>
          <w:tab w:val="left" w:pos="3285"/>
        </w:tabs>
        <w:jc w:val="center"/>
        <w:rPr>
          <w:b/>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7229"/>
      </w:tblGrid>
      <w:tr w:rsidR="00695FA9" w:rsidTr="00945F9F">
        <w:trPr>
          <w:trHeight w:val="415"/>
        </w:trPr>
        <w:tc>
          <w:tcPr>
            <w:tcW w:w="3120" w:type="dxa"/>
            <w:tcBorders>
              <w:top w:val="single" w:sz="4" w:space="0" w:color="auto"/>
              <w:left w:val="single" w:sz="4" w:space="0" w:color="auto"/>
              <w:bottom w:val="single" w:sz="4" w:space="0" w:color="auto"/>
              <w:right w:val="single" w:sz="4" w:space="0" w:color="auto"/>
            </w:tcBorders>
            <w:vAlign w:val="center"/>
            <w:hideMark/>
          </w:tcPr>
          <w:p w:rsidR="00695FA9" w:rsidRDefault="00695FA9" w:rsidP="00945F9F">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695FA9" w:rsidRDefault="00695FA9" w:rsidP="00945F9F">
            <w:pPr>
              <w:pStyle w:val="stbilgi"/>
              <w:rPr>
                <w:b/>
              </w:rPr>
            </w:pPr>
            <w:r>
              <w:rPr>
                <w:b/>
              </w:rPr>
              <w:t>Yılmaz CEBECİ</w:t>
            </w:r>
          </w:p>
        </w:tc>
      </w:tr>
      <w:tr w:rsidR="00695FA9" w:rsidTr="00945F9F">
        <w:trPr>
          <w:trHeight w:val="364"/>
        </w:trPr>
        <w:tc>
          <w:tcPr>
            <w:tcW w:w="3120" w:type="dxa"/>
            <w:tcBorders>
              <w:top w:val="single" w:sz="4" w:space="0" w:color="auto"/>
              <w:left w:val="single" w:sz="4" w:space="0" w:color="auto"/>
              <w:bottom w:val="single" w:sz="4" w:space="0" w:color="auto"/>
              <w:right w:val="single" w:sz="4" w:space="0" w:color="auto"/>
            </w:tcBorders>
            <w:vAlign w:val="bottom"/>
          </w:tcPr>
          <w:p w:rsidR="00695FA9" w:rsidRDefault="00695FA9" w:rsidP="00945F9F">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695FA9" w:rsidRDefault="00695FA9" w:rsidP="00945F9F">
            <w:pPr>
              <w:pStyle w:val="stbilgi"/>
              <w:rPr>
                <w:b/>
              </w:rPr>
            </w:pPr>
            <w:proofErr w:type="spellStart"/>
            <w:r>
              <w:rPr>
                <w:b/>
              </w:rPr>
              <w:t>H.Ömer</w:t>
            </w:r>
            <w:proofErr w:type="spellEnd"/>
            <w:r>
              <w:rPr>
                <w:b/>
              </w:rPr>
              <w:t xml:space="preserve"> ÖRSDEMİR</w:t>
            </w:r>
          </w:p>
        </w:tc>
      </w:tr>
      <w:tr w:rsidR="00695FA9" w:rsidTr="00945F9F">
        <w:tc>
          <w:tcPr>
            <w:tcW w:w="3120" w:type="dxa"/>
            <w:tcBorders>
              <w:top w:val="single" w:sz="4" w:space="0" w:color="auto"/>
              <w:left w:val="single" w:sz="4" w:space="0" w:color="auto"/>
              <w:bottom w:val="single" w:sz="4" w:space="0" w:color="auto"/>
              <w:right w:val="single" w:sz="4" w:space="0" w:color="auto"/>
            </w:tcBorders>
          </w:tcPr>
          <w:p w:rsidR="00695FA9" w:rsidRDefault="00695FA9" w:rsidP="00945F9F">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695FA9" w:rsidRPr="008F10CF" w:rsidRDefault="00695FA9" w:rsidP="00945F9F">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 xml:space="preserve">Ahmet EMİRBİLEK </w:t>
            </w:r>
          </w:p>
        </w:tc>
      </w:tr>
      <w:tr w:rsidR="00695FA9" w:rsidTr="00945F9F">
        <w:tc>
          <w:tcPr>
            <w:tcW w:w="3120" w:type="dxa"/>
            <w:tcBorders>
              <w:top w:val="single" w:sz="4" w:space="0" w:color="auto"/>
              <w:left w:val="single" w:sz="4" w:space="0" w:color="auto"/>
              <w:bottom w:val="single" w:sz="4" w:space="0" w:color="auto"/>
              <w:right w:val="single" w:sz="4" w:space="0" w:color="auto"/>
            </w:tcBorders>
            <w:hideMark/>
          </w:tcPr>
          <w:p w:rsidR="00695FA9" w:rsidRDefault="00695FA9" w:rsidP="00945F9F">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695FA9" w:rsidRPr="002F10E8" w:rsidRDefault="00695FA9" w:rsidP="00945F9F">
            <w:pPr>
              <w:tabs>
                <w:tab w:val="left" w:pos="3285"/>
              </w:tabs>
              <w:rPr>
                <w:b/>
              </w:rPr>
            </w:pPr>
            <w:r>
              <w:rPr>
                <w:b/>
              </w:rPr>
              <w:t>06</w:t>
            </w:r>
            <w:r>
              <w:rPr>
                <w:b/>
              </w:rPr>
              <w:t>.02.2019</w:t>
            </w:r>
          </w:p>
        </w:tc>
      </w:tr>
      <w:tr w:rsidR="00695FA9" w:rsidTr="00945F9F">
        <w:trPr>
          <w:trHeight w:val="291"/>
        </w:trPr>
        <w:tc>
          <w:tcPr>
            <w:tcW w:w="3120" w:type="dxa"/>
            <w:tcBorders>
              <w:top w:val="single" w:sz="4" w:space="0" w:color="auto"/>
              <w:left w:val="single" w:sz="4" w:space="0" w:color="auto"/>
              <w:bottom w:val="single" w:sz="4" w:space="0" w:color="auto"/>
              <w:right w:val="single" w:sz="4" w:space="0" w:color="auto"/>
            </w:tcBorders>
            <w:vAlign w:val="center"/>
            <w:hideMark/>
          </w:tcPr>
          <w:p w:rsidR="00695FA9" w:rsidRDefault="00695FA9" w:rsidP="00945F9F">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695FA9" w:rsidRPr="002F10E8" w:rsidRDefault="00695FA9" w:rsidP="00945F9F">
            <w:pPr>
              <w:tabs>
                <w:tab w:val="left" w:pos="3285"/>
              </w:tabs>
              <w:rPr>
                <w:b/>
              </w:rPr>
            </w:pPr>
            <w:r>
              <w:rPr>
                <w:b/>
              </w:rPr>
              <w:t>Kira Gelirleri</w:t>
            </w:r>
          </w:p>
        </w:tc>
      </w:tr>
      <w:tr w:rsidR="00695FA9" w:rsidTr="00945F9F">
        <w:tc>
          <w:tcPr>
            <w:tcW w:w="3120" w:type="dxa"/>
            <w:tcBorders>
              <w:top w:val="single" w:sz="4" w:space="0" w:color="auto"/>
              <w:left w:val="single" w:sz="4" w:space="0" w:color="auto"/>
              <w:bottom w:val="single" w:sz="4" w:space="0" w:color="auto"/>
              <w:right w:val="single" w:sz="4" w:space="0" w:color="auto"/>
            </w:tcBorders>
            <w:hideMark/>
          </w:tcPr>
          <w:p w:rsidR="00695FA9" w:rsidRDefault="00695FA9" w:rsidP="00945F9F">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695FA9" w:rsidRPr="002F10E8" w:rsidRDefault="00695FA9" w:rsidP="00695FA9">
            <w:pPr>
              <w:tabs>
                <w:tab w:val="left" w:pos="3285"/>
              </w:tabs>
              <w:rPr>
                <w:b/>
              </w:rPr>
            </w:pPr>
            <w:r>
              <w:rPr>
                <w:b/>
              </w:rPr>
              <w:t>06</w:t>
            </w:r>
            <w:r>
              <w:rPr>
                <w:b/>
              </w:rPr>
              <w:t>.0</w:t>
            </w:r>
            <w:r>
              <w:rPr>
                <w:b/>
              </w:rPr>
              <w:t>2</w:t>
            </w:r>
            <w:r>
              <w:rPr>
                <w:b/>
              </w:rPr>
              <w:t>.2019</w:t>
            </w:r>
          </w:p>
        </w:tc>
      </w:tr>
    </w:tbl>
    <w:p w:rsidR="00695FA9" w:rsidRDefault="00695FA9" w:rsidP="00695FA9">
      <w:pPr>
        <w:tabs>
          <w:tab w:val="left" w:pos="3285"/>
        </w:tabs>
        <w:jc w:val="center"/>
        <w:rPr>
          <w:b/>
        </w:rPr>
      </w:pPr>
      <w:r>
        <w:rPr>
          <w:b/>
        </w:rPr>
        <w:t>RAPOR</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95FA9" w:rsidTr="00695FA9">
        <w:trPr>
          <w:trHeight w:val="6654"/>
        </w:trPr>
        <w:tc>
          <w:tcPr>
            <w:tcW w:w="10632" w:type="dxa"/>
            <w:tcBorders>
              <w:top w:val="single" w:sz="4" w:space="0" w:color="auto"/>
              <w:left w:val="single" w:sz="4" w:space="0" w:color="auto"/>
              <w:bottom w:val="single" w:sz="4" w:space="0" w:color="auto"/>
              <w:right w:val="single" w:sz="4" w:space="0" w:color="auto"/>
            </w:tcBorders>
          </w:tcPr>
          <w:p w:rsidR="00695FA9" w:rsidRDefault="00695FA9" w:rsidP="00945F9F">
            <w:pPr>
              <w:pStyle w:val="ListeParagraf"/>
              <w:ind w:left="0"/>
              <w:jc w:val="both"/>
            </w:pPr>
          </w:p>
          <w:p w:rsidR="00695FA9" w:rsidRPr="00695FA9" w:rsidRDefault="00695FA9" w:rsidP="00695FA9">
            <w:pPr>
              <w:pStyle w:val="ListeParagraf"/>
              <w:ind w:left="0"/>
              <w:jc w:val="both"/>
            </w:pPr>
            <w:r>
              <w:t xml:space="preserve">     </w:t>
            </w:r>
            <w:r w:rsidRPr="00695FA9">
              <w:t xml:space="preserve">Mülkiyeti İl Özel İdaresine ait taşınmazlardan kirada olanlardan, İl Genel Meclisi Hizmet Binası altındaki </w:t>
            </w:r>
            <w:proofErr w:type="gramStart"/>
            <w:r w:rsidRPr="00695FA9">
              <w:t>d</w:t>
            </w:r>
            <w:r>
              <w:t>ük</w:t>
            </w:r>
            <w:r w:rsidRPr="00695FA9">
              <w:t>kanların</w:t>
            </w:r>
            <w:proofErr w:type="gramEnd"/>
            <w:r w:rsidRPr="00695FA9">
              <w:t xml:space="preserve"> kiralarının ödenmemesi nedeniyle, kiracıların çıkarıldığı belirtilerek, Merkez ve İlçelerimizde bulunan taşınmazlardan, kirada olanların kira durumları hakkında araştırma yapılması istenmiş, önerge gündeme alındıktan sonra Komisyonumuza havale edilmiştir. Komisyonumuz 22-28 Şubat 2019 tarihleri arasında beş gün toplanarak çalışmasını tamamlamıştır. </w:t>
            </w:r>
          </w:p>
          <w:p w:rsidR="00695FA9" w:rsidRDefault="00695FA9" w:rsidP="00695FA9">
            <w:pPr>
              <w:pStyle w:val="ListeParagraf"/>
              <w:ind w:left="0"/>
              <w:jc w:val="both"/>
            </w:pPr>
          </w:p>
          <w:p w:rsidR="00695FA9" w:rsidRDefault="00695FA9" w:rsidP="00695FA9">
            <w:pPr>
              <w:pStyle w:val="ListeParagraf"/>
              <w:ind w:left="0"/>
              <w:jc w:val="both"/>
            </w:pPr>
            <w:r>
              <w:t xml:space="preserve">    </w:t>
            </w:r>
            <w:r w:rsidRPr="00695FA9">
              <w:t xml:space="preserve">İl Özel İdare Mülkiyetinde olan ve kiraya verilen </w:t>
            </w:r>
            <w:r w:rsidR="00CE56FA">
              <w:t>taşınmazların</w:t>
            </w:r>
            <w:r w:rsidRPr="00695FA9">
              <w:t xml:space="preserve"> kira bedellerinin </w:t>
            </w:r>
            <w:r w:rsidR="00CE56FA">
              <w:t>ödenmemesi</w:t>
            </w:r>
            <w:r w:rsidRPr="00695FA9">
              <w:t xml:space="preserve"> nedeniyle, kiracıların İcra yöntemiyle çıkarıldığı bilgisine dayanılarak verilen önerge gereği yapılan çalışmad</w:t>
            </w:r>
            <w:r>
              <w:t xml:space="preserve">a; </w:t>
            </w:r>
          </w:p>
          <w:p w:rsidR="00695FA9" w:rsidRPr="00695FA9" w:rsidRDefault="00695FA9" w:rsidP="00695FA9">
            <w:pPr>
              <w:pStyle w:val="ListeParagraf"/>
              <w:ind w:left="0"/>
              <w:jc w:val="both"/>
            </w:pPr>
            <w:r>
              <w:t xml:space="preserve">    </w:t>
            </w:r>
            <w:r w:rsidRPr="00695FA9">
              <w:t xml:space="preserve">Merkez ve ilçelerimizde bulunan </w:t>
            </w:r>
            <w:r w:rsidR="00CE56FA">
              <w:t>taşınmazlardan</w:t>
            </w:r>
            <w:r w:rsidRPr="00695FA9">
              <w:t xml:space="preserve"> 22 taşınmazın kirada olduğu, bunların bir kısmının kapanan Belediyelerden </w:t>
            </w:r>
            <w:r>
              <w:t>İl Özel İdaresine</w:t>
            </w:r>
            <w:r w:rsidRPr="00695FA9">
              <w:t xml:space="preserve"> devredilen Hizmet Binalarında bulunan, Türk </w:t>
            </w:r>
            <w:proofErr w:type="spellStart"/>
            <w:r w:rsidRPr="00695FA9">
              <w:t>Telekoma</w:t>
            </w:r>
            <w:proofErr w:type="spellEnd"/>
            <w:r w:rsidRPr="00695FA9">
              <w:t xml:space="preserve"> ait birimlerce kiralandığı, </w:t>
            </w:r>
            <w:r>
              <w:t>bir</w:t>
            </w:r>
            <w:r w:rsidRPr="00695FA9">
              <w:t xml:space="preserve"> kısmının </w:t>
            </w:r>
            <w:proofErr w:type="gramStart"/>
            <w:r w:rsidRPr="00695FA9">
              <w:t>dükkan</w:t>
            </w:r>
            <w:proofErr w:type="gramEnd"/>
            <w:r w:rsidRPr="00695FA9">
              <w:t xml:space="preserve">, okul, aile sağlığı merkezi, </w:t>
            </w:r>
            <w:proofErr w:type="spellStart"/>
            <w:r w:rsidRPr="00695FA9">
              <w:t>mezbahane</w:t>
            </w:r>
            <w:proofErr w:type="spellEnd"/>
            <w:r w:rsidRPr="00695FA9">
              <w:t xml:space="preserve"> olarak kullanılmak üzere kiralandığı, Karakeçili 'de bulunan arazide tarımsal faaliyet yürütüldüğü, İl Genel Meclisi Hizmet Binası altında bulunan dükkanlarda ise kırtasiye, emlak, tarımsal tohum ve zirai ilaç satılmak üzere kiralandığı alınan bilgiler arasındadır. </w:t>
            </w:r>
          </w:p>
          <w:p w:rsidR="00695FA9" w:rsidRDefault="00695FA9" w:rsidP="00695FA9">
            <w:pPr>
              <w:pStyle w:val="ListeParagraf"/>
              <w:ind w:left="0"/>
              <w:jc w:val="both"/>
            </w:pPr>
          </w:p>
          <w:p w:rsidR="00695FA9" w:rsidRDefault="00695FA9" w:rsidP="007B2C2B">
            <w:pPr>
              <w:pStyle w:val="Stil"/>
              <w:shd w:val="clear" w:color="auto" w:fill="FEFFFE"/>
              <w:spacing w:line="278" w:lineRule="exact"/>
              <w:ind w:left="4" w:right="19" w:firstLine="417"/>
              <w:jc w:val="both"/>
            </w:pPr>
            <w:r>
              <w:rPr>
                <w:rFonts w:ascii="Times New Roman" w:hAnsi="Times New Roman" w:cs="Times New Roman"/>
                <w:color w:val="1E2122"/>
                <w:lang w:bidi="he-IL"/>
              </w:rPr>
              <w:t xml:space="preserve">İl Genel Meclisi Hizmet Binası altında bulunan üç </w:t>
            </w:r>
            <w:proofErr w:type="gramStart"/>
            <w:r>
              <w:rPr>
                <w:rFonts w:ascii="Times New Roman" w:hAnsi="Times New Roman" w:cs="Times New Roman"/>
                <w:color w:val="1E2122"/>
                <w:lang w:bidi="he-IL"/>
              </w:rPr>
              <w:t>dükkanın</w:t>
            </w:r>
            <w:proofErr w:type="gramEnd"/>
            <w:r>
              <w:rPr>
                <w:rFonts w:ascii="Times New Roman" w:hAnsi="Times New Roman" w:cs="Times New Roman"/>
                <w:color w:val="1E2122"/>
                <w:lang w:bidi="he-IL"/>
              </w:rPr>
              <w:t xml:space="preserve"> kiraları ödemediği için kiracılara gerekli </w:t>
            </w:r>
            <w:r w:rsidR="00C12DF3">
              <w:rPr>
                <w:rFonts w:ascii="Times New Roman" w:hAnsi="Times New Roman" w:cs="Times New Roman"/>
                <w:color w:val="1E2122"/>
                <w:lang w:bidi="he-IL"/>
              </w:rPr>
              <w:t>uyarılar yapılmış, ancak kiracılar</w:t>
            </w:r>
            <w:r w:rsidR="007B2C2B">
              <w:rPr>
                <w:rFonts w:ascii="Times New Roman" w:hAnsi="Times New Roman" w:cs="Times New Roman"/>
                <w:color w:val="1E2122"/>
                <w:lang w:bidi="he-IL"/>
              </w:rPr>
              <w:t xml:space="preserve">, İl Özel İdaresine olan kira borçlarını ödemedikleri için İcra Yöntemiyle tahliye edilmiştir. </w:t>
            </w:r>
            <w:r w:rsidR="007B2C2B" w:rsidRPr="007B2C2B">
              <w:rPr>
                <w:rFonts w:ascii="Times New Roman" w:hAnsi="Times New Roman" w:cs="Times New Roman"/>
                <w:color w:val="1E2122"/>
                <w:lang w:bidi="he-IL"/>
              </w:rPr>
              <w:t xml:space="preserve">Bu </w:t>
            </w:r>
            <w:r w:rsidR="007B2C2B">
              <w:rPr>
                <w:rFonts w:ascii="Times New Roman" w:hAnsi="Times New Roman" w:cs="Times New Roman"/>
                <w:color w:val="1E2122"/>
                <w:lang w:bidi="he-IL"/>
              </w:rPr>
              <w:t>dükkanlardan</w:t>
            </w:r>
            <w:r w:rsidR="007B2C2B" w:rsidRPr="007B2C2B">
              <w:rPr>
                <w:rFonts w:ascii="Times New Roman" w:hAnsi="Times New Roman" w:cs="Times New Roman"/>
                <w:color w:val="1E2122"/>
                <w:lang w:bidi="he-IL"/>
              </w:rPr>
              <w:t xml:space="preserve"> 30lF </w:t>
            </w:r>
            <w:proofErr w:type="spellStart"/>
            <w:r w:rsidR="007B2C2B" w:rsidRPr="007B2C2B">
              <w:rPr>
                <w:rFonts w:ascii="Times New Roman" w:hAnsi="Times New Roman" w:cs="Times New Roman"/>
                <w:color w:val="1E2122"/>
                <w:lang w:bidi="he-IL"/>
              </w:rPr>
              <w:t>nolu</w:t>
            </w:r>
            <w:proofErr w:type="spellEnd"/>
            <w:r w:rsidR="007B2C2B" w:rsidRPr="007B2C2B">
              <w:rPr>
                <w:rFonts w:ascii="Times New Roman" w:hAnsi="Times New Roman" w:cs="Times New Roman"/>
                <w:color w:val="1E2122"/>
                <w:lang w:bidi="he-IL"/>
              </w:rPr>
              <w:t xml:space="preserve"> dükkanın 31.262.44.-TL, 30/E </w:t>
            </w:r>
            <w:proofErr w:type="spellStart"/>
            <w:r w:rsidR="007B2C2B" w:rsidRPr="007B2C2B">
              <w:rPr>
                <w:rFonts w:ascii="Times New Roman" w:hAnsi="Times New Roman" w:cs="Times New Roman"/>
                <w:color w:val="1E2122"/>
                <w:lang w:bidi="he-IL"/>
              </w:rPr>
              <w:t>nolu</w:t>
            </w:r>
            <w:proofErr w:type="spellEnd"/>
            <w:r w:rsidR="007B2C2B" w:rsidRPr="007B2C2B">
              <w:rPr>
                <w:rFonts w:ascii="Times New Roman" w:hAnsi="Times New Roman" w:cs="Times New Roman"/>
                <w:color w:val="1E2122"/>
                <w:lang w:bidi="he-IL"/>
              </w:rPr>
              <w:t xml:space="preserve"> dükkanın 28.284.67.-TL, 30/A </w:t>
            </w:r>
            <w:proofErr w:type="spellStart"/>
            <w:r w:rsidR="007B2C2B" w:rsidRPr="007B2C2B">
              <w:rPr>
                <w:rFonts w:ascii="Times New Roman" w:hAnsi="Times New Roman" w:cs="Times New Roman"/>
                <w:color w:val="1E2122"/>
                <w:lang w:bidi="he-IL"/>
              </w:rPr>
              <w:t>nolu</w:t>
            </w:r>
            <w:proofErr w:type="spellEnd"/>
            <w:r w:rsidR="007B2C2B" w:rsidRPr="007B2C2B">
              <w:rPr>
                <w:rFonts w:ascii="Times New Roman" w:hAnsi="Times New Roman" w:cs="Times New Roman"/>
                <w:color w:val="1E2122"/>
                <w:lang w:bidi="he-IL"/>
              </w:rPr>
              <w:t xml:space="preserve"> dükkanın 26.636,57.-TL kira borcu bulunduğu, ayrıca Hasandede Belediyesinden devredilen ve Özel</w:t>
            </w:r>
            <w:r w:rsidR="007B2C2B">
              <w:rPr>
                <w:rFonts w:ascii="Times New Roman" w:hAnsi="Times New Roman" w:cs="Times New Roman"/>
                <w:color w:val="1E2122"/>
                <w:lang w:bidi="he-IL"/>
              </w:rPr>
              <w:t xml:space="preserve"> </w:t>
            </w:r>
            <w:r w:rsidR="007B2C2B" w:rsidRPr="007B2C2B">
              <w:rPr>
                <w:rFonts w:ascii="Times New Roman" w:hAnsi="Times New Roman" w:cs="Times New Roman"/>
                <w:color w:val="1E2122"/>
                <w:lang w:bidi="he-IL"/>
              </w:rPr>
              <w:t>okul</w:t>
            </w:r>
            <w:r w:rsidR="007B2C2B">
              <w:rPr>
                <w:rFonts w:ascii="Times New Roman" w:hAnsi="Times New Roman" w:cs="Times New Roman"/>
                <w:color w:val="1E2122"/>
                <w:lang w:bidi="he-IL"/>
              </w:rPr>
              <w:t xml:space="preserve"> </w:t>
            </w:r>
            <w:r w:rsidR="007B2C2B" w:rsidRPr="007B2C2B">
              <w:rPr>
                <w:rFonts w:ascii="Times New Roman" w:hAnsi="Times New Roman" w:cs="Times New Roman"/>
                <w:color w:val="1E2122"/>
                <w:lang w:bidi="he-IL"/>
              </w:rPr>
              <w:t>olarak kullanı</w:t>
            </w:r>
            <w:r w:rsidR="007B2C2B">
              <w:rPr>
                <w:rFonts w:ascii="Times New Roman" w:hAnsi="Times New Roman" w:cs="Times New Roman"/>
                <w:color w:val="1E2122"/>
                <w:lang w:bidi="he-IL"/>
              </w:rPr>
              <w:t>l</w:t>
            </w:r>
            <w:r w:rsidR="007B2C2B" w:rsidRPr="007B2C2B">
              <w:rPr>
                <w:rFonts w:ascii="Times New Roman" w:hAnsi="Times New Roman" w:cs="Times New Roman"/>
                <w:color w:val="1E2122"/>
                <w:lang w:bidi="he-IL"/>
              </w:rPr>
              <w:t>an binanın 94.066,44.-TL</w:t>
            </w:r>
            <w:proofErr w:type="gramStart"/>
            <w:r w:rsidR="007B2C2B" w:rsidRPr="007B2C2B">
              <w:rPr>
                <w:rFonts w:ascii="Times New Roman" w:hAnsi="Times New Roman" w:cs="Times New Roman"/>
                <w:color w:val="1E2122"/>
                <w:lang w:bidi="he-IL"/>
              </w:rPr>
              <w:t>.,</w:t>
            </w:r>
            <w:proofErr w:type="gramEnd"/>
            <w:r w:rsidR="007B2C2B" w:rsidRPr="007B2C2B">
              <w:rPr>
                <w:rFonts w:ascii="Times New Roman" w:hAnsi="Times New Roman" w:cs="Times New Roman"/>
                <w:color w:val="1E2122"/>
                <w:lang w:bidi="he-IL"/>
              </w:rPr>
              <w:t xml:space="preserve"> </w:t>
            </w:r>
            <w:proofErr w:type="spellStart"/>
            <w:r w:rsidR="007B2C2B" w:rsidRPr="007B2C2B">
              <w:rPr>
                <w:rFonts w:ascii="Times New Roman" w:hAnsi="Times New Roman" w:cs="Times New Roman"/>
                <w:color w:val="1E2122"/>
                <w:lang w:bidi="he-IL"/>
              </w:rPr>
              <w:t>Mezbahane</w:t>
            </w:r>
            <w:proofErr w:type="spellEnd"/>
            <w:r w:rsidR="007B2C2B" w:rsidRPr="007B2C2B">
              <w:rPr>
                <w:rFonts w:ascii="Times New Roman" w:hAnsi="Times New Roman" w:cs="Times New Roman"/>
                <w:color w:val="1E2122"/>
                <w:lang w:bidi="he-IL"/>
              </w:rPr>
              <w:t xml:space="preserve"> olarak kullanılan tesisin 101.131,33.-TL. </w:t>
            </w:r>
            <w:proofErr w:type="gramStart"/>
            <w:r w:rsidR="007B2C2B" w:rsidRPr="007B2C2B">
              <w:rPr>
                <w:rFonts w:ascii="Times New Roman" w:hAnsi="Times New Roman" w:cs="Times New Roman"/>
                <w:color w:val="1E2122"/>
                <w:lang w:bidi="he-IL"/>
              </w:rPr>
              <w:t>ve</w:t>
            </w:r>
            <w:proofErr w:type="gramEnd"/>
            <w:r w:rsidR="007B2C2B" w:rsidRPr="007B2C2B">
              <w:rPr>
                <w:rFonts w:ascii="Times New Roman" w:hAnsi="Times New Roman" w:cs="Times New Roman"/>
                <w:color w:val="1E2122"/>
                <w:lang w:bidi="he-IL"/>
              </w:rPr>
              <w:t xml:space="preserve"> Karakeçili ilçesinde buluna</w:t>
            </w:r>
            <w:r w:rsidR="007B2C2B">
              <w:rPr>
                <w:rFonts w:ascii="Times New Roman" w:hAnsi="Times New Roman" w:cs="Times New Roman"/>
                <w:color w:val="1E2122"/>
                <w:lang w:bidi="he-IL"/>
              </w:rPr>
              <w:t>n</w:t>
            </w:r>
            <w:r w:rsidR="007B2C2B" w:rsidRPr="007B2C2B">
              <w:rPr>
                <w:rFonts w:ascii="Times New Roman" w:hAnsi="Times New Roman" w:cs="Times New Roman"/>
                <w:color w:val="1E2122"/>
                <w:lang w:bidi="he-IL"/>
              </w:rPr>
              <w:t xml:space="preserve"> arazinin' ise 1.046.186,26.-TL. </w:t>
            </w:r>
            <w:proofErr w:type="gramStart"/>
            <w:r w:rsidR="007B2C2B" w:rsidRPr="007B2C2B">
              <w:rPr>
                <w:rFonts w:ascii="Times New Roman" w:hAnsi="Times New Roman" w:cs="Times New Roman"/>
                <w:color w:val="1E2122"/>
                <w:lang w:bidi="he-IL"/>
              </w:rPr>
              <w:t>tutarında</w:t>
            </w:r>
            <w:proofErr w:type="gramEnd"/>
            <w:r w:rsidR="007B2C2B" w:rsidRPr="007B2C2B">
              <w:rPr>
                <w:rFonts w:ascii="Times New Roman" w:hAnsi="Times New Roman" w:cs="Times New Roman"/>
                <w:color w:val="1E2122"/>
                <w:lang w:bidi="he-IL"/>
              </w:rPr>
              <w:t xml:space="preserve"> kira borcunun bulunduğu, bunlarla ilgili borç takiplerinin Mahkemeler kanalıyla 'Yürütüldüğü, ayrıca 2018 Yılı Sayıştay Denetim Raporunda sorguya alındığı yapılan Komisyon çalışmasında belirlenmiştir. </w:t>
            </w:r>
            <w:r w:rsidRPr="00695FA9">
              <w:t xml:space="preserve">     </w:t>
            </w:r>
          </w:p>
          <w:p w:rsidR="007B2C2B" w:rsidRDefault="007B2C2B" w:rsidP="007B2C2B">
            <w:pPr>
              <w:pStyle w:val="Stil"/>
              <w:shd w:val="clear" w:color="auto" w:fill="FEFFFE"/>
              <w:spacing w:line="278" w:lineRule="exact"/>
              <w:ind w:left="4" w:right="19" w:firstLine="417"/>
              <w:jc w:val="both"/>
            </w:pPr>
          </w:p>
          <w:p w:rsidR="007B2C2B" w:rsidRDefault="007B2C2B" w:rsidP="007B2C2B">
            <w:pPr>
              <w:pStyle w:val="Stil"/>
              <w:shd w:val="clear" w:color="auto" w:fill="FEFFFE"/>
              <w:spacing w:line="278" w:lineRule="exact"/>
              <w:ind w:left="4" w:right="19" w:firstLine="417"/>
              <w:jc w:val="both"/>
              <w:rPr>
                <w:rFonts w:ascii="Times New Roman" w:hAnsi="Times New Roman" w:cs="Times New Roman"/>
              </w:rPr>
            </w:pPr>
            <w:r w:rsidRPr="007B2C2B">
              <w:rPr>
                <w:rFonts w:ascii="Times New Roman" w:hAnsi="Times New Roman" w:cs="Times New Roman"/>
              </w:rPr>
              <w:t>5302</w:t>
            </w:r>
            <w:r>
              <w:rPr>
                <w:rFonts w:ascii="Times New Roman" w:hAnsi="Times New Roman" w:cs="Times New Roman"/>
              </w:rPr>
              <w:t xml:space="preserve"> Sayılı İl Özel İdare Yasasının 18.maddesi kapsamında yapılan çalışma İl Genel Meclisinin bilgilerine arz olunur.</w:t>
            </w:r>
          </w:p>
          <w:p w:rsidR="007B2C2B" w:rsidRPr="007B2C2B" w:rsidRDefault="007B2C2B" w:rsidP="007B2C2B">
            <w:pPr>
              <w:pStyle w:val="Stil"/>
              <w:shd w:val="clear" w:color="auto" w:fill="FEFFFE"/>
              <w:spacing w:line="278" w:lineRule="exact"/>
              <w:ind w:left="4" w:right="19" w:firstLine="417"/>
              <w:jc w:val="both"/>
              <w:rPr>
                <w:rFonts w:ascii="Times New Roman" w:hAnsi="Times New Roman" w:cs="Times New Roman"/>
              </w:rPr>
            </w:pPr>
            <w:bookmarkStart w:id="0" w:name="_GoBack"/>
            <w:bookmarkEnd w:id="0"/>
          </w:p>
        </w:tc>
      </w:tr>
      <w:tr w:rsidR="00695FA9" w:rsidTr="00695FA9">
        <w:trPr>
          <w:trHeight w:val="3874"/>
        </w:trPr>
        <w:tc>
          <w:tcPr>
            <w:tcW w:w="10632" w:type="dxa"/>
            <w:tcBorders>
              <w:top w:val="single" w:sz="4" w:space="0" w:color="auto"/>
              <w:left w:val="single" w:sz="4" w:space="0" w:color="auto"/>
              <w:bottom w:val="single" w:sz="4" w:space="0" w:color="auto"/>
              <w:right w:val="single" w:sz="4" w:space="0" w:color="auto"/>
            </w:tcBorders>
          </w:tcPr>
          <w:p w:rsidR="00695FA9" w:rsidRDefault="00695FA9" w:rsidP="00945F9F">
            <w:pPr>
              <w:pStyle w:val="ListeParagraf"/>
              <w:ind w:left="0"/>
              <w:jc w:val="both"/>
            </w:pPr>
          </w:p>
          <w:p w:rsidR="00695FA9" w:rsidRDefault="00695FA9" w:rsidP="00945F9F">
            <w:pPr>
              <w:pStyle w:val="ListeParagraf"/>
              <w:ind w:left="0"/>
              <w:jc w:val="both"/>
            </w:pPr>
          </w:p>
          <w:p w:rsidR="00695FA9" w:rsidRDefault="00695FA9" w:rsidP="00945F9F">
            <w:pPr>
              <w:pStyle w:val="ListeParagraf"/>
              <w:ind w:left="0"/>
              <w:jc w:val="both"/>
            </w:pPr>
            <w:r>
              <w:t xml:space="preserve">           Yılmaz CEBECİ                                      </w:t>
            </w:r>
            <w:proofErr w:type="spellStart"/>
            <w:r>
              <w:t>H.Ömer</w:t>
            </w:r>
            <w:proofErr w:type="spellEnd"/>
            <w:r>
              <w:t xml:space="preserve"> ÖRSDEMİR                   Hasan ÇOBAN                             </w:t>
            </w:r>
          </w:p>
          <w:p w:rsidR="00695FA9" w:rsidRDefault="00695FA9" w:rsidP="00945F9F">
            <w:pPr>
              <w:pStyle w:val="ListeParagraf"/>
              <w:ind w:left="0"/>
              <w:jc w:val="both"/>
            </w:pPr>
            <w:r>
              <w:t xml:space="preserve">         Komisyon Başkanı                                            Başkan Vekili                             Sözcü                                  </w:t>
            </w:r>
          </w:p>
          <w:p w:rsidR="00695FA9" w:rsidRDefault="00695FA9" w:rsidP="00945F9F">
            <w:pPr>
              <w:pStyle w:val="ListeParagraf"/>
              <w:ind w:left="0"/>
              <w:jc w:val="both"/>
            </w:pPr>
          </w:p>
          <w:p w:rsidR="00695FA9" w:rsidRDefault="00695FA9" w:rsidP="00945F9F">
            <w:pPr>
              <w:pStyle w:val="ListeParagraf"/>
              <w:ind w:left="0"/>
              <w:jc w:val="both"/>
            </w:pPr>
          </w:p>
          <w:p w:rsidR="00695FA9" w:rsidRDefault="00695FA9" w:rsidP="00945F9F">
            <w:pPr>
              <w:pStyle w:val="ListeParagraf"/>
              <w:ind w:left="0"/>
              <w:jc w:val="both"/>
            </w:pPr>
          </w:p>
          <w:p w:rsidR="00695FA9" w:rsidRDefault="00695FA9" w:rsidP="00945F9F">
            <w:pPr>
              <w:pStyle w:val="ListeParagraf"/>
              <w:ind w:left="0"/>
              <w:jc w:val="both"/>
            </w:pPr>
            <w:r>
              <w:t xml:space="preserve">         </w:t>
            </w:r>
          </w:p>
          <w:p w:rsidR="00695FA9" w:rsidRDefault="00695FA9" w:rsidP="00945F9F">
            <w:pPr>
              <w:pStyle w:val="ListeParagraf"/>
              <w:ind w:left="0"/>
              <w:jc w:val="both"/>
            </w:pPr>
          </w:p>
          <w:p w:rsidR="00695FA9" w:rsidRDefault="00695FA9" w:rsidP="00945F9F">
            <w:pPr>
              <w:pStyle w:val="ListeParagraf"/>
              <w:ind w:left="0"/>
            </w:pPr>
            <w:r>
              <w:t xml:space="preserve">        Ferit OLUK                                             Mustafa GÜNDÜZ                      Ahmet DEMİRBİLEK                                                                                                    </w:t>
            </w:r>
          </w:p>
          <w:p w:rsidR="00695FA9" w:rsidRDefault="00695FA9" w:rsidP="00945F9F">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695FA9" w:rsidRDefault="00695FA9" w:rsidP="00945F9F">
            <w:pPr>
              <w:pStyle w:val="ListeParagraf"/>
              <w:ind w:left="0"/>
              <w:jc w:val="both"/>
            </w:pPr>
          </w:p>
          <w:p w:rsidR="00695FA9" w:rsidRDefault="00695FA9" w:rsidP="00945F9F">
            <w:pPr>
              <w:pStyle w:val="ListeParagraf"/>
              <w:ind w:left="0"/>
              <w:jc w:val="both"/>
            </w:pPr>
          </w:p>
        </w:tc>
      </w:tr>
    </w:tbl>
    <w:p w:rsidR="00F83899" w:rsidRDefault="00F83899"/>
    <w:sectPr w:rsidR="00F83899" w:rsidSect="00CE56FA">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FD"/>
    <w:rsid w:val="002C6AFD"/>
    <w:rsid w:val="00695FA9"/>
    <w:rsid w:val="007B2C2B"/>
    <w:rsid w:val="00C12DF3"/>
    <w:rsid w:val="00CE56FA"/>
    <w:rsid w:val="00F838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A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5FA9"/>
    <w:pPr>
      <w:ind w:left="720"/>
      <w:contextualSpacing/>
    </w:pPr>
  </w:style>
  <w:style w:type="paragraph" w:styleId="stbilgi">
    <w:name w:val="header"/>
    <w:basedOn w:val="Normal"/>
    <w:link w:val="stbilgiChar"/>
    <w:unhideWhenUsed/>
    <w:rsid w:val="00695FA9"/>
    <w:pPr>
      <w:tabs>
        <w:tab w:val="center" w:pos="4536"/>
        <w:tab w:val="right" w:pos="9072"/>
      </w:tabs>
    </w:pPr>
  </w:style>
  <w:style w:type="character" w:customStyle="1" w:styleId="stbilgiChar">
    <w:name w:val="Üstbilgi Char"/>
    <w:basedOn w:val="VarsaylanParagrafYazTipi"/>
    <w:link w:val="stbilgi"/>
    <w:rsid w:val="00695FA9"/>
    <w:rPr>
      <w:rFonts w:ascii="Times New Roman" w:eastAsia="Times New Roman" w:hAnsi="Times New Roman" w:cs="Times New Roman"/>
      <w:sz w:val="24"/>
      <w:szCs w:val="24"/>
      <w:lang w:eastAsia="tr-TR"/>
    </w:rPr>
  </w:style>
  <w:style w:type="paragraph" w:customStyle="1" w:styleId="Stil">
    <w:name w:val="Stil"/>
    <w:rsid w:val="00695FA9"/>
    <w:pPr>
      <w:widowControl w:val="0"/>
      <w:autoSpaceDE w:val="0"/>
      <w:autoSpaceDN w:val="0"/>
      <w:adjustRightInd w:val="0"/>
      <w:spacing w:after="0" w:line="240" w:lineRule="auto"/>
    </w:pPr>
    <w:rPr>
      <w:rFonts w:ascii="Courier New" w:eastAsiaTheme="minorEastAsia" w:hAnsi="Courier New" w:cs="Courier New"/>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A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5FA9"/>
    <w:pPr>
      <w:ind w:left="720"/>
      <w:contextualSpacing/>
    </w:pPr>
  </w:style>
  <w:style w:type="paragraph" w:styleId="stbilgi">
    <w:name w:val="header"/>
    <w:basedOn w:val="Normal"/>
    <w:link w:val="stbilgiChar"/>
    <w:unhideWhenUsed/>
    <w:rsid w:val="00695FA9"/>
    <w:pPr>
      <w:tabs>
        <w:tab w:val="center" w:pos="4536"/>
        <w:tab w:val="right" w:pos="9072"/>
      </w:tabs>
    </w:pPr>
  </w:style>
  <w:style w:type="character" w:customStyle="1" w:styleId="stbilgiChar">
    <w:name w:val="Üstbilgi Char"/>
    <w:basedOn w:val="VarsaylanParagrafYazTipi"/>
    <w:link w:val="stbilgi"/>
    <w:rsid w:val="00695FA9"/>
    <w:rPr>
      <w:rFonts w:ascii="Times New Roman" w:eastAsia="Times New Roman" w:hAnsi="Times New Roman" w:cs="Times New Roman"/>
      <w:sz w:val="24"/>
      <w:szCs w:val="24"/>
      <w:lang w:eastAsia="tr-TR"/>
    </w:rPr>
  </w:style>
  <w:style w:type="paragraph" w:customStyle="1" w:styleId="Stil">
    <w:name w:val="Stil"/>
    <w:rsid w:val="00695FA9"/>
    <w:pPr>
      <w:widowControl w:val="0"/>
      <w:autoSpaceDE w:val="0"/>
      <w:autoSpaceDN w:val="0"/>
      <w:adjustRightInd w:val="0"/>
      <w:spacing w:after="0" w:line="240" w:lineRule="auto"/>
    </w:pPr>
    <w:rPr>
      <w:rFonts w:ascii="Courier New" w:eastAsiaTheme="minorEastAsia" w:hAnsi="Courier New" w:cs="Courier New"/>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468</Words>
  <Characters>2668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dcterms:created xsi:type="dcterms:W3CDTF">2019-03-14T07:38:00Z</dcterms:created>
  <dcterms:modified xsi:type="dcterms:W3CDTF">2019-03-14T11:26:00Z</dcterms:modified>
</cp:coreProperties>
</file>