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D1" w:rsidRDefault="000624D1" w:rsidP="000624D1">
      <w:pPr>
        <w:tabs>
          <w:tab w:val="left" w:pos="3285"/>
        </w:tabs>
        <w:jc w:val="center"/>
        <w:rPr>
          <w:b/>
        </w:rPr>
      </w:pPr>
      <w:r>
        <w:rPr>
          <w:b/>
        </w:rPr>
        <w:t>T.C.</w:t>
      </w:r>
    </w:p>
    <w:p w:rsidR="000624D1" w:rsidRDefault="000624D1" w:rsidP="000624D1">
      <w:pPr>
        <w:tabs>
          <w:tab w:val="left" w:pos="3285"/>
        </w:tabs>
        <w:jc w:val="center"/>
        <w:rPr>
          <w:b/>
        </w:rPr>
      </w:pPr>
      <w:r>
        <w:rPr>
          <w:b/>
        </w:rPr>
        <w:t>KIRIKKALE İL ÖZEL İDARESİ</w:t>
      </w:r>
    </w:p>
    <w:p w:rsidR="000624D1" w:rsidRDefault="000624D1" w:rsidP="000624D1">
      <w:pPr>
        <w:tabs>
          <w:tab w:val="left" w:pos="3285"/>
        </w:tabs>
        <w:jc w:val="center"/>
        <w:rPr>
          <w:b/>
        </w:rPr>
      </w:pPr>
      <w:r>
        <w:rPr>
          <w:b/>
        </w:rPr>
        <w:t xml:space="preserve">İL GENEL MECLİSİ </w:t>
      </w:r>
    </w:p>
    <w:p w:rsidR="000624D1" w:rsidRDefault="000624D1" w:rsidP="000624D1">
      <w:pPr>
        <w:tabs>
          <w:tab w:val="left" w:pos="3285"/>
        </w:tabs>
        <w:jc w:val="center"/>
        <w:rPr>
          <w:b/>
        </w:rPr>
      </w:pPr>
      <w:r>
        <w:rPr>
          <w:b/>
        </w:rPr>
        <w:t>İMAR VE BAYINDIRLIK KOMİSYONU</w:t>
      </w:r>
    </w:p>
    <w:p w:rsidR="000624D1" w:rsidRDefault="000624D1" w:rsidP="000624D1">
      <w:pPr>
        <w:tabs>
          <w:tab w:val="left" w:pos="3285"/>
        </w:tabs>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0624D1" w:rsidTr="008E0E1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624D1" w:rsidRDefault="000624D1" w:rsidP="008E0E1F">
            <w:pPr>
              <w:pStyle w:val="stbilgi"/>
              <w:rPr>
                <w:b/>
                <w:sz w:val="22"/>
              </w:rPr>
            </w:pPr>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0624D1" w:rsidRDefault="000624D1" w:rsidP="008E0E1F">
            <w:pPr>
              <w:pStyle w:val="stbilgi"/>
              <w:rPr>
                <w:b/>
              </w:rPr>
            </w:pPr>
            <w:r>
              <w:rPr>
                <w:b/>
              </w:rPr>
              <w:t>Mehmet ERDEMİR</w:t>
            </w:r>
          </w:p>
        </w:tc>
      </w:tr>
      <w:tr w:rsidR="000624D1" w:rsidTr="008E0E1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624D1" w:rsidRDefault="000624D1" w:rsidP="008E0E1F">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0624D1" w:rsidRDefault="000624D1" w:rsidP="008E0E1F">
            <w:pPr>
              <w:pStyle w:val="stbilgi"/>
              <w:rPr>
                <w:b/>
              </w:rPr>
            </w:pPr>
            <w:r>
              <w:rPr>
                <w:b/>
              </w:rPr>
              <w:t>Hasan KESKİN</w:t>
            </w:r>
          </w:p>
        </w:tc>
      </w:tr>
      <w:tr w:rsidR="000624D1" w:rsidTr="008E0E1F">
        <w:tc>
          <w:tcPr>
            <w:tcW w:w="2802" w:type="dxa"/>
            <w:tcBorders>
              <w:top w:val="single" w:sz="4" w:space="0" w:color="auto"/>
              <w:left w:val="single" w:sz="4" w:space="0" w:color="auto"/>
              <w:bottom w:val="single" w:sz="4" w:space="0" w:color="auto"/>
              <w:right w:val="single" w:sz="4" w:space="0" w:color="auto"/>
            </w:tcBorders>
          </w:tcPr>
          <w:p w:rsidR="000624D1" w:rsidRDefault="000624D1" w:rsidP="008E0E1F">
            <w:pPr>
              <w:tabs>
                <w:tab w:val="left" w:pos="3285"/>
              </w:tabs>
              <w:ind w:right="310"/>
              <w:jc w:val="both"/>
              <w:rPr>
                <w:b/>
                <w:sz w:val="22"/>
              </w:rPr>
            </w:pPr>
            <w:r>
              <w:rPr>
                <w:b/>
                <w:sz w:val="22"/>
                <w:szCs w:val="22"/>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0624D1" w:rsidRPr="008F10CF" w:rsidRDefault="000624D1" w:rsidP="008E0E1F">
            <w:pPr>
              <w:tabs>
                <w:tab w:val="left" w:pos="3285"/>
              </w:tabs>
              <w:rPr>
                <w:b/>
                <w:sz w:val="22"/>
              </w:rPr>
            </w:pPr>
            <w:r>
              <w:rPr>
                <w:b/>
                <w:sz w:val="22"/>
              </w:rPr>
              <w:t>Ahmet ZEYBEKOĞLU, Murat ÇAYKARA, Hayrettin AKYÜZ</w:t>
            </w:r>
          </w:p>
        </w:tc>
      </w:tr>
      <w:tr w:rsidR="000624D1" w:rsidTr="008E0E1F">
        <w:tc>
          <w:tcPr>
            <w:tcW w:w="2802" w:type="dxa"/>
            <w:tcBorders>
              <w:top w:val="single" w:sz="4" w:space="0" w:color="auto"/>
              <w:left w:val="single" w:sz="4" w:space="0" w:color="auto"/>
              <w:bottom w:val="single" w:sz="4" w:space="0" w:color="auto"/>
              <w:right w:val="single" w:sz="4" w:space="0" w:color="auto"/>
            </w:tcBorders>
            <w:hideMark/>
          </w:tcPr>
          <w:p w:rsidR="000624D1" w:rsidRDefault="000624D1" w:rsidP="008E0E1F">
            <w:pPr>
              <w:tabs>
                <w:tab w:val="left" w:pos="3285"/>
              </w:tabs>
              <w:rPr>
                <w:b/>
                <w:sz w:val="22"/>
              </w:rPr>
            </w:pPr>
            <w:r>
              <w:rPr>
                <w:b/>
                <w:sz w:val="22"/>
                <w:szCs w:val="22"/>
              </w:rPr>
              <w:t>TEKLİFİN TARİHİ</w:t>
            </w:r>
          </w:p>
        </w:tc>
        <w:tc>
          <w:tcPr>
            <w:tcW w:w="7654" w:type="dxa"/>
            <w:tcBorders>
              <w:top w:val="single" w:sz="4" w:space="0" w:color="auto"/>
              <w:left w:val="single" w:sz="4" w:space="0" w:color="auto"/>
              <w:bottom w:val="single" w:sz="4" w:space="0" w:color="auto"/>
              <w:right w:val="single" w:sz="4" w:space="0" w:color="auto"/>
            </w:tcBorders>
          </w:tcPr>
          <w:p w:rsidR="000624D1" w:rsidRPr="002F10E8" w:rsidRDefault="000624D1" w:rsidP="008E0E1F">
            <w:pPr>
              <w:tabs>
                <w:tab w:val="left" w:pos="3285"/>
              </w:tabs>
              <w:rPr>
                <w:b/>
              </w:rPr>
            </w:pPr>
            <w:r>
              <w:rPr>
                <w:b/>
              </w:rPr>
              <w:t>07.02.2019</w:t>
            </w:r>
          </w:p>
        </w:tc>
      </w:tr>
      <w:tr w:rsidR="000624D1" w:rsidTr="008E0E1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624D1" w:rsidRDefault="000624D1" w:rsidP="008E0E1F">
            <w:pPr>
              <w:tabs>
                <w:tab w:val="left" w:pos="3285"/>
              </w:tabs>
              <w:rPr>
                <w:b/>
                <w:sz w:val="22"/>
              </w:rPr>
            </w:pPr>
            <w:r>
              <w:rPr>
                <w:b/>
                <w:sz w:val="22"/>
                <w:szCs w:val="22"/>
              </w:rPr>
              <w:t>KONUSU</w:t>
            </w:r>
          </w:p>
        </w:tc>
        <w:tc>
          <w:tcPr>
            <w:tcW w:w="7654" w:type="dxa"/>
            <w:tcBorders>
              <w:top w:val="single" w:sz="4" w:space="0" w:color="auto"/>
              <w:left w:val="single" w:sz="4" w:space="0" w:color="auto"/>
              <w:bottom w:val="single" w:sz="4" w:space="0" w:color="auto"/>
              <w:right w:val="single" w:sz="4" w:space="0" w:color="auto"/>
            </w:tcBorders>
            <w:vAlign w:val="center"/>
          </w:tcPr>
          <w:p w:rsidR="000624D1" w:rsidRPr="002F10E8" w:rsidRDefault="000624D1" w:rsidP="008E0E1F">
            <w:pPr>
              <w:tabs>
                <w:tab w:val="left" w:pos="3285"/>
              </w:tabs>
              <w:rPr>
                <w:b/>
              </w:rPr>
            </w:pPr>
            <w:r>
              <w:rPr>
                <w:b/>
              </w:rPr>
              <w:t>Yoldaki bozulmalar</w:t>
            </w:r>
          </w:p>
        </w:tc>
      </w:tr>
      <w:tr w:rsidR="000624D1" w:rsidTr="008E0E1F">
        <w:tc>
          <w:tcPr>
            <w:tcW w:w="2802" w:type="dxa"/>
            <w:tcBorders>
              <w:top w:val="single" w:sz="4" w:space="0" w:color="auto"/>
              <w:left w:val="single" w:sz="4" w:space="0" w:color="auto"/>
              <w:bottom w:val="single" w:sz="4" w:space="0" w:color="auto"/>
              <w:right w:val="single" w:sz="4" w:space="0" w:color="auto"/>
            </w:tcBorders>
            <w:hideMark/>
          </w:tcPr>
          <w:p w:rsidR="000624D1" w:rsidRDefault="000624D1" w:rsidP="008E0E1F">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0624D1" w:rsidRPr="002F10E8" w:rsidRDefault="000624D1" w:rsidP="008E0E1F">
            <w:pPr>
              <w:tabs>
                <w:tab w:val="left" w:pos="3285"/>
              </w:tabs>
              <w:rPr>
                <w:b/>
              </w:rPr>
            </w:pPr>
            <w:r>
              <w:rPr>
                <w:b/>
              </w:rPr>
              <w:t>07.02.2018</w:t>
            </w:r>
          </w:p>
        </w:tc>
      </w:tr>
      <w:tr w:rsidR="000624D1" w:rsidTr="008E0E1F">
        <w:trPr>
          <w:trHeight w:val="6210"/>
        </w:trPr>
        <w:tc>
          <w:tcPr>
            <w:tcW w:w="10456" w:type="dxa"/>
            <w:gridSpan w:val="2"/>
            <w:tcBorders>
              <w:top w:val="single" w:sz="4" w:space="0" w:color="auto"/>
              <w:left w:val="single" w:sz="4" w:space="0" w:color="auto"/>
              <w:bottom w:val="single" w:sz="4" w:space="0" w:color="auto"/>
              <w:right w:val="single" w:sz="4" w:space="0" w:color="auto"/>
            </w:tcBorders>
          </w:tcPr>
          <w:p w:rsidR="000624D1" w:rsidRDefault="000624D1" w:rsidP="008E0E1F">
            <w:pPr>
              <w:pStyle w:val="ListeParagraf"/>
              <w:ind w:left="0"/>
              <w:jc w:val="center"/>
              <w:rPr>
                <w:b/>
              </w:rPr>
            </w:pPr>
          </w:p>
          <w:p w:rsidR="000624D1" w:rsidRDefault="000624D1" w:rsidP="008E0E1F">
            <w:pPr>
              <w:pStyle w:val="ListeParagraf"/>
              <w:ind w:left="0"/>
              <w:jc w:val="center"/>
              <w:rPr>
                <w:b/>
              </w:rPr>
            </w:pPr>
            <w:r>
              <w:rPr>
                <w:b/>
              </w:rPr>
              <w:t>RAPOR</w:t>
            </w:r>
          </w:p>
          <w:p w:rsidR="000624D1" w:rsidRDefault="000624D1" w:rsidP="008E0E1F">
            <w:pPr>
              <w:pStyle w:val="ListeParagraf"/>
              <w:ind w:left="0"/>
              <w:jc w:val="center"/>
              <w:rPr>
                <w:b/>
              </w:rPr>
            </w:pPr>
          </w:p>
          <w:p w:rsidR="000624D1" w:rsidRDefault="000624D1" w:rsidP="008E0E1F">
            <w:pPr>
              <w:pStyle w:val="ListeParagraf"/>
              <w:ind w:left="0"/>
              <w:jc w:val="both"/>
            </w:pPr>
            <w:r w:rsidRPr="000C2DFD">
              <w:t xml:space="preserve">    5302 Sayılı yasa kapsamında verilen önergede</w:t>
            </w:r>
            <w:r>
              <w:t xml:space="preserve">; Çelebi Merkez ve </w:t>
            </w:r>
            <w:proofErr w:type="spellStart"/>
            <w:r>
              <w:t>Karayakup</w:t>
            </w:r>
            <w:proofErr w:type="spellEnd"/>
            <w:r>
              <w:t xml:space="preserve"> Köyü, Çelebi Merkez Kırşehir </w:t>
            </w:r>
            <w:proofErr w:type="spellStart"/>
            <w:r>
              <w:t>Tatık</w:t>
            </w:r>
            <w:proofErr w:type="spellEnd"/>
            <w:r>
              <w:t xml:space="preserve"> Köyü arasındaki yollarda bozulmalar olduğu belirtilerek, adı geçen yerlerde inceleme yapılması istenmiş, teklif gerekli çalışmanın yapılması amacıyla Komisyonumuza havale edilmiştir. Komisyonumuz 8-11-12-13-14 Şubat 2019 tarihlerinde toplanarak çalışmasını tamamlamıştır.</w:t>
            </w:r>
          </w:p>
          <w:p w:rsidR="000624D1" w:rsidRDefault="000624D1" w:rsidP="008E0E1F">
            <w:pPr>
              <w:pStyle w:val="ListeParagraf"/>
              <w:ind w:left="0"/>
              <w:jc w:val="both"/>
            </w:pPr>
          </w:p>
          <w:p w:rsidR="000624D1" w:rsidRDefault="000624D1" w:rsidP="008E0E1F">
            <w:pPr>
              <w:pStyle w:val="ListeParagraf"/>
              <w:ind w:left="0"/>
              <w:jc w:val="both"/>
            </w:pPr>
            <w:r>
              <w:t xml:space="preserve">    İl Özel İdaresi sorumluluk alanında bulunan Köylere ait yollarda yapılan çalışmalar, idarenin planlamaları </w:t>
            </w:r>
            <w:proofErr w:type="gramStart"/>
            <w:r>
              <w:t>dahilinde</w:t>
            </w:r>
            <w:proofErr w:type="gramEnd"/>
            <w:r>
              <w:t xml:space="preserve"> yürütülmektedir. Ancak yollarda zaman zaman bozulmalar olmakta ve ulaşımda sıkıntılar yaşanmaktadır. İl Genel Meclisi üyeleri tarafından bu kapsamda verilen önerge gereği, Çelebi Merkez ve </w:t>
            </w:r>
            <w:proofErr w:type="spellStart"/>
            <w:r>
              <w:t>Karayakup</w:t>
            </w:r>
            <w:proofErr w:type="spellEnd"/>
            <w:r>
              <w:t xml:space="preserve"> Köyü ile Çelebi Merkez Kırşehir </w:t>
            </w:r>
            <w:proofErr w:type="spellStart"/>
            <w:r>
              <w:t>Tatık</w:t>
            </w:r>
            <w:proofErr w:type="spellEnd"/>
            <w:r>
              <w:t xml:space="preserve"> Köyü arasındaki yolda inceleme yapılmıştır. Çelebi Merkez Kırşehir </w:t>
            </w:r>
            <w:proofErr w:type="spellStart"/>
            <w:r>
              <w:t>Tatık</w:t>
            </w:r>
            <w:proofErr w:type="spellEnd"/>
            <w:r>
              <w:t xml:space="preserve"> Köyü arasındaki yolda, taş ocakları veya maden kapsamına giren ocaklarda kullanılan ağır tonajlı araçların yol kapasitesinin üzerinde taşıma yaptıkları, bu nedenle yolların bozulduğu alınan bilgilerden ve yapılman incelemeden anlaşılmıştır. Merkez ve </w:t>
            </w:r>
            <w:proofErr w:type="spellStart"/>
            <w:r>
              <w:t>Karayakup</w:t>
            </w:r>
            <w:proofErr w:type="spellEnd"/>
            <w:r>
              <w:t xml:space="preserve"> Köyü arasında yapılan yolda da bozulmaların olduğu görülmüştür.</w:t>
            </w:r>
          </w:p>
          <w:p w:rsidR="000624D1" w:rsidRPr="000C2DFD" w:rsidRDefault="000624D1" w:rsidP="008E0E1F">
            <w:pPr>
              <w:pStyle w:val="ListeParagraf"/>
              <w:ind w:left="0"/>
              <w:jc w:val="both"/>
            </w:pPr>
            <w:r>
              <w:t xml:space="preserve">    </w:t>
            </w:r>
          </w:p>
          <w:p w:rsidR="000624D1" w:rsidRDefault="000624D1" w:rsidP="008E0E1F">
            <w:pPr>
              <w:pStyle w:val="ListeParagraf"/>
              <w:ind w:left="0"/>
              <w:jc w:val="both"/>
            </w:pPr>
            <w:r>
              <w:t xml:space="preserve">       </w:t>
            </w:r>
            <w:proofErr w:type="gramStart"/>
            <w:r>
              <w:t>İlimiz Çelebi İlçesi Merkez-</w:t>
            </w:r>
            <w:proofErr w:type="spellStart"/>
            <w:r>
              <w:t>Karayakup</w:t>
            </w:r>
            <w:proofErr w:type="spellEnd"/>
            <w:r>
              <w:t xml:space="preserve"> Köyü ile Çelebi İlçesi Merkez-Kırşehir </w:t>
            </w:r>
            <w:proofErr w:type="spellStart"/>
            <w:r>
              <w:t>Tatık</w:t>
            </w:r>
            <w:proofErr w:type="spellEnd"/>
            <w:r>
              <w:t xml:space="preserve"> Köyü arasındaki yollarda, İl Özel İdaresi Teknik Elemanlarınca inceleme yapılmasına, </w:t>
            </w:r>
            <w:bookmarkStart w:id="0" w:name="_GoBack"/>
            <w:bookmarkEnd w:id="0"/>
            <w:r>
              <w:t>Merkez-</w:t>
            </w:r>
            <w:proofErr w:type="spellStart"/>
            <w:r>
              <w:t>Karayakup</w:t>
            </w:r>
            <w:proofErr w:type="spellEnd"/>
            <w:r>
              <w:t xml:space="preserve"> Köyü arasındaki yoldaki bozulmaların İl Özel İdaresince, Çelebi Merkez Kırşehir </w:t>
            </w:r>
            <w:proofErr w:type="spellStart"/>
            <w:r>
              <w:t>Tatık</w:t>
            </w:r>
            <w:proofErr w:type="spellEnd"/>
            <w:r>
              <w:t xml:space="preserve"> Köyü arasındaki bozulmaların ise somut olarak belirlenmesinden sonra sorumlulardan tazmin edilmesi için çalışma yapılmasına oybirliğiyle karar verildi.</w:t>
            </w:r>
            <w:proofErr w:type="gramEnd"/>
          </w:p>
          <w:p w:rsidR="000624D1" w:rsidRDefault="000624D1" w:rsidP="008E0E1F">
            <w:pPr>
              <w:pStyle w:val="ListeParagraf"/>
              <w:ind w:left="0"/>
              <w:jc w:val="both"/>
            </w:pPr>
            <w:r>
              <w:t xml:space="preserve">   5302 Sayılı Yasanın 16.Maddeski ve İl Genel Meclisi Çalışma Yönetmeliğinin 20.Maddesi kapsamında yapılan çalışma İl Genel Meclisinin takdirlerine arz olunur. </w:t>
            </w:r>
          </w:p>
          <w:p w:rsidR="000624D1" w:rsidRDefault="000624D1" w:rsidP="008E0E1F">
            <w:pPr>
              <w:pStyle w:val="ListeParagraf"/>
              <w:ind w:left="0"/>
              <w:jc w:val="both"/>
            </w:pPr>
            <w:r>
              <w:t xml:space="preserve">    </w:t>
            </w:r>
          </w:p>
        </w:tc>
      </w:tr>
      <w:tr w:rsidR="000624D1" w:rsidTr="008E0E1F">
        <w:trPr>
          <w:trHeight w:val="4538"/>
        </w:trPr>
        <w:tc>
          <w:tcPr>
            <w:tcW w:w="10456" w:type="dxa"/>
            <w:gridSpan w:val="2"/>
            <w:tcBorders>
              <w:top w:val="single" w:sz="4" w:space="0" w:color="auto"/>
              <w:left w:val="single" w:sz="4" w:space="0" w:color="auto"/>
              <w:bottom w:val="single" w:sz="4" w:space="0" w:color="auto"/>
              <w:right w:val="single" w:sz="4" w:space="0" w:color="auto"/>
            </w:tcBorders>
          </w:tcPr>
          <w:p w:rsidR="000624D1" w:rsidRDefault="000624D1" w:rsidP="008E0E1F">
            <w:pPr>
              <w:pStyle w:val="ListeParagraf"/>
              <w:ind w:left="0"/>
              <w:jc w:val="both"/>
            </w:pPr>
          </w:p>
          <w:p w:rsidR="000624D1" w:rsidRDefault="000624D1" w:rsidP="008E0E1F">
            <w:pPr>
              <w:pStyle w:val="ListeParagraf"/>
              <w:ind w:left="0"/>
              <w:jc w:val="both"/>
            </w:pPr>
            <w:r>
              <w:t xml:space="preserve">Mehmet ERDEMİR                               Hasan KESKİN                          Hayrettin AKYÜZ          </w:t>
            </w:r>
          </w:p>
          <w:p w:rsidR="000624D1" w:rsidRDefault="000624D1" w:rsidP="008E0E1F">
            <w:pPr>
              <w:pStyle w:val="ListeParagraf"/>
              <w:ind w:left="0"/>
              <w:jc w:val="both"/>
            </w:pPr>
            <w:r>
              <w:t xml:space="preserve">Komisyon Başkanı                                  Başkan Vekili                                   Sözcü                                    </w:t>
            </w: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r>
              <w:t xml:space="preserve">    Murat ÇAYKARA                                                                                         Ahmet ZEYBEKOĞLU                                                                                            </w:t>
            </w:r>
          </w:p>
          <w:p w:rsidR="000624D1" w:rsidRDefault="000624D1" w:rsidP="008E0E1F">
            <w:pPr>
              <w:pStyle w:val="ListeParagraf"/>
              <w:ind w:left="0"/>
              <w:jc w:val="both"/>
            </w:pPr>
            <w:r>
              <w:t xml:space="preserve">           Üye                                                                                                                           </w:t>
            </w:r>
            <w:proofErr w:type="spellStart"/>
            <w:r>
              <w:t>Üye</w:t>
            </w:r>
            <w:proofErr w:type="spellEnd"/>
            <w:r>
              <w:t xml:space="preserve">    </w:t>
            </w:r>
          </w:p>
          <w:p w:rsidR="000624D1" w:rsidRDefault="000624D1" w:rsidP="008E0E1F">
            <w:pPr>
              <w:pStyle w:val="ListeParagraf"/>
              <w:ind w:left="0"/>
              <w:jc w:val="both"/>
            </w:pPr>
          </w:p>
          <w:p w:rsidR="000624D1" w:rsidRDefault="000624D1" w:rsidP="008E0E1F">
            <w:pPr>
              <w:pStyle w:val="ListeParagraf"/>
              <w:ind w:left="0"/>
              <w:jc w:val="both"/>
            </w:pPr>
          </w:p>
          <w:p w:rsidR="000624D1" w:rsidRDefault="000624D1" w:rsidP="008E0E1F">
            <w:pPr>
              <w:pStyle w:val="ListeParagraf"/>
              <w:ind w:left="0"/>
              <w:jc w:val="both"/>
            </w:pPr>
          </w:p>
        </w:tc>
      </w:tr>
    </w:tbl>
    <w:p w:rsidR="008306FF" w:rsidRDefault="008306FF"/>
    <w:sectPr w:rsidR="008306FF" w:rsidSect="000624D1">
      <w:pgSz w:w="11906" w:h="16838"/>
      <w:pgMar w:top="426"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8"/>
    <w:rsid w:val="000624D1"/>
    <w:rsid w:val="00184538"/>
    <w:rsid w:val="008306FF"/>
    <w:rsid w:val="00D03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24D1"/>
    <w:pPr>
      <w:ind w:left="720"/>
      <w:contextualSpacing/>
    </w:pPr>
  </w:style>
  <w:style w:type="paragraph" w:styleId="stbilgi">
    <w:name w:val="header"/>
    <w:basedOn w:val="Normal"/>
    <w:link w:val="stbilgiChar"/>
    <w:unhideWhenUsed/>
    <w:rsid w:val="000624D1"/>
    <w:pPr>
      <w:tabs>
        <w:tab w:val="center" w:pos="4536"/>
        <w:tab w:val="right" w:pos="9072"/>
      </w:tabs>
    </w:pPr>
  </w:style>
  <w:style w:type="character" w:customStyle="1" w:styleId="stbilgiChar">
    <w:name w:val="Üstbilgi Char"/>
    <w:basedOn w:val="VarsaylanParagrafYazTipi"/>
    <w:link w:val="stbilgi"/>
    <w:rsid w:val="000624D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24D1"/>
    <w:pPr>
      <w:ind w:left="720"/>
      <w:contextualSpacing/>
    </w:pPr>
  </w:style>
  <w:style w:type="paragraph" w:styleId="stbilgi">
    <w:name w:val="header"/>
    <w:basedOn w:val="Normal"/>
    <w:link w:val="stbilgiChar"/>
    <w:unhideWhenUsed/>
    <w:rsid w:val="000624D1"/>
    <w:pPr>
      <w:tabs>
        <w:tab w:val="center" w:pos="4536"/>
        <w:tab w:val="right" w:pos="9072"/>
      </w:tabs>
    </w:pPr>
  </w:style>
  <w:style w:type="character" w:customStyle="1" w:styleId="stbilgiChar">
    <w:name w:val="Üstbilgi Char"/>
    <w:basedOn w:val="VarsaylanParagrafYazTipi"/>
    <w:link w:val="stbilgi"/>
    <w:rsid w:val="000624D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2019-03-14T06:57:00Z</dcterms:created>
  <dcterms:modified xsi:type="dcterms:W3CDTF">2019-03-14T07:00:00Z</dcterms:modified>
</cp:coreProperties>
</file>