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DF" w:rsidRDefault="00D559DF" w:rsidP="00D559DF">
      <w:pPr>
        <w:tabs>
          <w:tab w:val="left" w:pos="3285"/>
        </w:tabs>
        <w:jc w:val="center"/>
        <w:rPr>
          <w:b/>
        </w:rPr>
      </w:pPr>
    </w:p>
    <w:p w:rsidR="00D559DF" w:rsidRDefault="00D559DF" w:rsidP="00D559DF">
      <w:pPr>
        <w:tabs>
          <w:tab w:val="left" w:pos="3285"/>
        </w:tabs>
        <w:jc w:val="center"/>
        <w:rPr>
          <w:b/>
        </w:rPr>
      </w:pPr>
      <w:r>
        <w:rPr>
          <w:b/>
        </w:rPr>
        <w:t>T.C.</w:t>
      </w:r>
    </w:p>
    <w:p w:rsidR="00D559DF" w:rsidRDefault="00D559DF" w:rsidP="00D559DF">
      <w:pPr>
        <w:tabs>
          <w:tab w:val="left" w:pos="3285"/>
        </w:tabs>
        <w:jc w:val="center"/>
        <w:rPr>
          <w:b/>
        </w:rPr>
      </w:pPr>
      <w:r>
        <w:rPr>
          <w:b/>
        </w:rPr>
        <w:t>KIRIKKALE İL ÖZEL İDARESİ</w:t>
      </w:r>
    </w:p>
    <w:p w:rsidR="00D559DF" w:rsidRDefault="00D559DF" w:rsidP="00D559DF">
      <w:pPr>
        <w:tabs>
          <w:tab w:val="left" w:pos="3285"/>
        </w:tabs>
        <w:jc w:val="center"/>
        <w:rPr>
          <w:b/>
        </w:rPr>
      </w:pPr>
      <w:r>
        <w:rPr>
          <w:b/>
        </w:rPr>
        <w:t xml:space="preserve">İL GENEL MECLİSİ </w:t>
      </w:r>
    </w:p>
    <w:p w:rsidR="00D559DF" w:rsidRDefault="00D559DF" w:rsidP="00D559DF">
      <w:pPr>
        <w:tabs>
          <w:tab w:val="left" w:pos="3285"/>
        </w:tabs>
        <w:jc w:val="center"/>
        <w:rPr>
          <w:b/>
        </w:rPr>
      </w:pPr>
      <w:r>
        <w:rPr>
          <w:b/>
        </w:rPr>
        <w:t>PLAN VE BÜTÇE KOMİSYONU</w:t>
      </w:r>
    </w:p>
    <w:p w:rsidR="00D559DF" w:rsidRDefault="00D559DF" w:rsidP="00D559DF">
      <w:pPr>
        <w:tabs>
          <w:tab w:val="left" w:pos="3285"/>
        </w:tabs>
        <w:jc w:val="cente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804"/>
      </w:tblGrid>
      <w:tr w:rsidR="00D559DF" w:rsidTr="00866AA1">
        <w:trPr>
          <w:trHeight w:val="415"/>
        </w:trPr>
        <w:tc>
          <w:tcPr>
            <w:tcW w:w="3261" w:type="dxa"/>
            <w:tcBorders>
              <w:top w:val="single" w:sz="4" w:space="0" w:color="auto"/>
              <w:left w:val="single" w:sz="4" w:space="0" w:color="auto"/>
              <w:bottom w:val="single" w:sz="4" w:space="0" w:color="auto"/>
              <w:right w:val="single" w:sz="4" w:space="0" w:color="auto"/>
            </w:tcBorders>
            <w:vAlign w:val="center"/>
            <w:hideMark/>
          </w:tcPr>
          <w:p w:rsidR="00D559DF" w:rsidRDefault="00D559DF" w:rsidP="00D9040E">
            <w:pPr>
              <w:pStyle w:val="stbilgi"/>
              <w:rPr>
                <w:b/>
                <w:sz w:val="22"/>
              </w:rPr>
            </w:pPr>
            <w:r>
              <w:rPr>
                <w:b/>
                <w:sz w:val="22"/>
                <w:szCs w:val="22"/>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D559DF" w:rsidRDefault="00D559DF" w:rsidP="00D9040E">
            <w:pPr>
              <w:pStyle w:val="stbilgi"/>
              <w:rPr>
                <w:b/>
              </w:rPr>
            </w:pPr>
            <w:r>
              <w:rPr>
                <w:b/>
              </w:rPr>
              <w:t xml:space="preserve">Harun OĞUZ </w:t>
            </w:r>
          </w:p>
        </w:tc>
      </w:tr>
      <w:tr w:rsidR="00D559DF" w:rsidTr="00866AA1">
        <w:trPr>
          <w:trHeight w:val="364"/>
        </w:trPr>
        <w:tc>
          <w:tcPr>
            <w:tcW w:w="3261" w:type="dxa"/>
            <w:tcBorders>
              <w:top w:val="single" w:sz="4" w:space="0" w:color="auto"/>
              <w:left w:val="single" w:sz="4" w:space="0" w:color="auto"/>
              <w:bottom w:val="single" w:sz="4" w:space="0" w:color="auto"/>
              <w:right w:val="single" w:sz="4" w:space="0" w:color="auto"/>
            </w:tcBorders>
            <w:vAlign w:val="bottom"/>
          </w:tcPr>
          <w:p w:rsidR="00D559DF" w:rsidRDefault="00D559DF" w:rsidP="00D9040E">
            <w:pPr>
              <w:pStyle w:val="stbilgi"/>
              <w:rPr>
                <w:b/>
                <w:sz w:val="22"/>
              </w:rPr>
            </w:pPr>
            <w:proofErr w:type="gramStart"/>
            <w:r>
              <w:rPr>
                <w:b/>
                <w:sz w:val="22"/>
                <w:szCs w:val="22"/>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D559DF" w:rsidRDefault="00D559DF" w:rsidP="00D9040E">
            <w:pPr>
              <w:pStyle w:val="stbilgi"/>
              <w:rPr>
                <w:b/>
              </w:rPr>
            </w:pPr>
            <w:r>
              <w:rPr>
                <w:b/>
              </w:rPr>
              <w:t>Azmi ÖZKAN</w:t>
            </w:r>
          </w:p>
        </w:tc>
      </w:tr>
      <w:tr w:rsidR="00D559DF" w:rsidTr="00866AA1">
        <w:tc>
          <w:tcPr>
            <w:tcW w:w="3261" w:type="dxa"/>
            <w:tcBorders>
              <w:top w:val="single" w:sz="4" w:space="0" w:color="auto"/>
              <w:left w:val="single" w:sz="4" w:space="0" w:color="auto"/>
              <w:bottom w:val="single" w:sz="4" w:space="0" w:color="auto"/>
              <w:right w:val="single" w:sz="4" w:space="0" w:color="auto"/>
            </w:tcBorders>
          </w:tcPr>
          <w:p w:rsidR="00D559DF" w:rsidRDefault="00D559DF" w:rsidP="00D9040E">
            <w:pPr>
              <w:tabs>
                <w:tab w:val="left" w:pos="3285"/>
              </w:tabs>
              <w:ind w:right="310"/>
              <w:jc w:val="both"/>
              <w:rPr>
                <w:b/>
                <w:sz w:val="22"/>
                <w:szCs w:val="22"/>
              </w:rPr>
            </w:pPr>
          </w:p>
          <w:p w:rsidR="00D559DF" w:rsidRDefault="00D559DF" w:rsidP="00D9040E">
            <w:pPr>
              <w:tabs>
                <w:tab w:val="left" w:pos="3285"/>
              </w:tabs>
              <w:ind w:right="310"/>
              <w:jc w:val="both"/>
              <w:rPr>
                <w:b/>
                <w:sz w:val="22"/>
              </w:rPr>
            </w:pPr>
            <w:r>
              <w:rPr>
                <w:b/>
                <w:sz w:val="22"/>
                <w:szCs w:val="22"/>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D559DF" w:rsidRPr="008F10CF" w:rsidRDefault="00D559DF" w:rsidP="00D9040E">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 </w:t>
            </w:r>
          </w:p>
        </w:tc>
      </w:tr>
      <w:tr w:rsidR="00D559DF" w:rsidTr="00866AA1">
        <w:tc>
          <w:tcPr>
            <w:tcW w:w="3261" w:type="dxa"/>
            <w:tcBorders>
              <w:top w:val="single" w:sz="4" w:space="0" w:color="auto"/>
              <w:left w:val="single" w:sz="4" w:space="0" w:color="auto"/>
              <w:bottom w:val="single" w:sz="4" w:space="0" w:color="auto"/>
              <w:right w:val="single" w:sz="4" w:space="0" w:color="auto"/>
            </w:tcBorders>
            <w:hideMark/>
          </w:tcPr>
          <w:p w:rsidR="00D559DF" w:rsidRDefault="00D559DF" w:rsidP="00D9040E">
            <w:pPr>
              <w:tabs>
                <w:tab w:val="left" w:pos="3285"/>
              </w:tabs>
              <w:rPr>
                <w:b/>
                <w:sz w:val="22"/>
              </w:rPr>
            </w:pPr>
            <w:r>
              <w:rPr>
                <w:b/>
                <w:sz w:val="22"/>
                <w:szCs w:val="22"/>
              </w:rPr>
              <w:t>TEKLİFİN TARİHİ</w:t>
            </w:r>
          </w:p>
        </w:tc>
        <w:tc>
          <w:tcPr>
            <w:tcW w:w="6804" w:type="dxa"/>
            <w:tcBorders>
              <w:top w:val="single" w:sz="4" w:space="0" w:color="auto"/>
              <w:left w:val="single" w:sz="4" w:space="0" w:color="auto"/>
              <w:bottom w:val="single" w:sz="4" w:space="0" w:color="auto"/>
              <w:right w:val="single" w:sz="4" w:space="0" w:color="auto"/>
            </w:tcBorders>
          </w:tcPr>
          <w:p w:rsidR="00D559DF" w:rsidRPr="002F10E8" w:rsidRDefault="00D559DF" w:rsidP="00D9040E">
            <w:pPr>
              <w:tabs>
                <w:tab w:val="left" w:pos="3285"/>
              </w:tabs>
              <w:rPr>
                <w:b/>
              </w:rPr>
            </w:pPr>
            <w:r>
              <w:rPr>
                <w:b/>
              </w:rPr>
              <w:t>Ekim ayı Toplantısı</w:t>
            </w:r>
          </w:p>
        </w:tc>
      </w:tr>
      <w:tr w:rsidR="00D559DF" w:rsidTr="00866AA1">
        <w:trPr>
          <w:trHeight w:val="485"/>
        </w:trPr>
        <w:tc>
          <w:tcPr>
            <w:tcW w:w="3261" w:type="dxa"/>
            <w:tcBorders>
              <w:top w:val="single" w:sz="4" w:space="0" w:color="auto"/>
              <w:left w:val="single" w:sz="4" w:space="0" w:color="auto"/>
              <w:bottom w:val="single" w:sz="4" w:space="0" w:color="auto"/>
              <w:right w:val="single" w:sz="4" w:space="0" w:color="auto"/>
            </w:tcBorders>
            <w:vAlign w:val="center"/>
            <w:hideMark/>
          </w:tcPr>
          <w:p w:rsidR="00D559DF" w:rsidRDefault="00D559DF" w:rsidP="00D9040E">
            <w:pPr>
              <w:tabs>
                <w:tab w:val="left" w:pos="3285"/>
              </w:tabs>
              <w:rPr>
                <w:b/>
                <w:sz w:val="22"/>
              </w:rPr>
            </w:pPr>
            <w:r>
              <w:rPr>
                <w:b/>
                <w:sz w:val="22"/>
                <w:szCs w:val="22"/>
              </w:rPr>
              <w:t>KONUSU</w:t>
            </w:r>
          </w:p>
        </w:tc>
        <w:tc>
          <w:tcPr>
            <w:tcW w:w="6804" w:type="dxa"/>
            <w:tcBorders>
              <w:top w:val="single" w:sz="4" w:space="0" w:color="auto"/>
              <w:left w:val="single" w:sz="4" w:space="0" w:color="auto"/>
              <w:bottom w:val="single" w:sz="4" w:space="0" w:color="auto"/>
              <w:right w:val="single" w:sz="4" w:space="0" w:color="auto"/>
            </w:tcBorders>
            <w:vAlign w:val="center"/>
          </w:tcPr>
          <w:p w:rsidR="00D559DF" w:rsidRPr="002F10E8" w:rsidRDefault="00D559DF" w:rsidP="00D9040E">
            <w:pPr>
              <w:tabs>
                <w:tab w:val="left" w:pos="3285"/>
              </w:tabs>
              <w:rPr>
                <w:b/>
              </w:rPr>
            </w:pPr>
            <w:r>
              <w:rPr>
                <w:b/>
              </w:rPr>
              <w:t>İlçelerde kullanılmak üzere ödenek talebi</w:t>
            </w:r>
          </w:p>
        </w:tc>
      </w:tr>
      <w:tr w:rsidR="00D559DF" w:rsidTr="00866AA1">
        <w:tc>
          <w:tcPr>
            <w:tcW w:w="3261" w:type="dxa"/>
            <w:tcBorders>
              <w:top w:val="single" w:sz="4" w:space="0" w:color="auto"/>
              <w:left w:val="single" w:sz="4" w:space="0" w:color="auto"/>
              <w:bottom w:val="single" w:sz="4" w:space="0" w:color="auto"/>
              <w:right w:val="single" w:sz="4" w:space="0" w:color="auto"/>
            </w:tcBorders>
            <w:hideMark/>
          </w:tcPr>
          <w:p w:rsidR="00D559DF" w:rsidRDefault="00D559DF" w:rsidP="00D9040E">
            <w:pPr>
              <w:tabs>
                <w:tab w:val="left" w:pos="3285"/>
              </w:tabs>
              <w:rPr>
                <w:b/>
                <w:sz w:val="22"/>
              </w:rPr>
            </w:pPr>
            <w:r>
              <w:rPr>
                <w:b/>
                <w:sz w:val="22"/>
                <w:szCs w:val="22"/>
              </w:rPr>
              <w:t xml:space="preserve"> HAVALE TARİHİ</w:t>
            </w:r>
          </w:p>
        </w:tc>
        <w:tc>
          <w:tcPr>
            <w:tcW w:w="6804" w:type="dxa"/>
            <w:tcBorders>
              <w:top w:val="single" w:sz="4" w:space="0" w:color="auto"/>
              <w:left w:val="single" w:sz="4" w:space="0" w:color="auto"/>
              <w:bottom w:val="single" w:sz="4" w:space="0" w:color="auto"/>
              <w:right w:val="single" w:sz="4" w:space="0" w:color="auto"/>
            </w:tcBorders>
          </w:tcPr>
          <w:p w:rsidR="00D559DF" w:rsidRPr="002F10E8" w:rsidRDefault="00D559DF" w:rsidP="00D9040E">
            <w:pPr>
              <w:tabs>
                <w:tab w:val="left" w:pos="3285"/>
              </w:tabs>
              <w:rPr>
                <w:b/>
              </w:rPr>
            </w:pPr>
            <w:r>
              <w:rPr>
                <w:b/>
              </w:rPr>
              <w:t>Ekim ayı Toplantısı</w:t>
            </w:r>
          </w:p>
        </w:tc>
      </w:tr>
    </w:tbl>
    <w:p w:rsidR="00D559DF" w:rsidRDefault="00D559DF" w:rsidP="00D559DF">
      <w:pPr>
        <w:tabs>
          <w:tab w:val="left" w:pos="3285"/>
        </w:tabs>
        <w:jc w:val="center"/>
        <w:rPr>
          <w:b/>
        </w:rPr>
      </w:pPr>
      <w:r>
        <w:rPr>
          <w:b/>
        </w:rPr>
        <w:t>RAPOR</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559DF" w:rsidTr="00866AA1">
        <w:trPr>
          <w:trHeight w:val="6288"/>
        </w:trPr>
        <w:tc>
          <w:tcPr>
            <w:tcW w:w="10065" w:type="dxa"/>
            <w:tcBorders>
              <w:top w:val="single" w:sz="4" w:space="0" w:color="auto"/>
              <w:left w:val="single" w:sz="4" w:space="0" w:color="auto"/>
              <w:bottom w:val="single" w:sz="4" w:space="0" w:color="auto"/>
              <w:right w:val="single" w:sz="4" w:space="0" w:color="auto"/>
            </w:tcBorders>
          </w:tcPr>
          <w:p w:rsidR="00D559DF" w:rsidRDefault="00D559DF" w:rsidP="00D9040E">
            <w:pPr>
              <w:jc w:val="both"/>
              <w:rPr>
                <w:szCs w:val="20"/>
              </w:rPr>
            </w:pPr>
          </w:p>
          <w:p w:rsidR="00D559DF" w:rsidRDefault="00D559DF" w:rsidP="00D9040E">
            <w:pPr>
              <w:jc w:val="both"/>
              <w:rPr>
                <w:szCs w:val="20"/>
              </w:rPr>
            </w:pPr>
            <w:r>
              <w:rPr>
                <w:szCs w:val="20"/>
              </w:rPr>
              <w:t xml:space="preserve">   </w:t>
            </w:r>
            <w:bookmarkStart w:id="0" w:name="_GoBack"/>
            <w:bookmarkEnd w:id="0"/>
          </w:p>
          <w:p w:rsidR="00D559DF" w:rsidRDefault="00D559DF" w:rsidP="00D9040E">
            <w:pPr>
              <w:jc w:val="both"/>
              <w:rPr>
                <w:szCs w:val="20"/>
              </w:rPr>
            </w:pPr>
            <w:r>
              <w:rPr>
                <w:szCs w:val="20"/>
              </w:rPr>
              <w:t xml:space="preserve">            İl Özel İdaresi görev ve sorumluluk alanındaki çalışma ve hizmetlerin yürütülmesi amacıyla verilen önergelerde Bahşili, Karakeçili ve Keskin İlçesine ödenek aktarılması istenmiş, teklifler gündeme alındıktan sonra, 5302 Sayılı Yasan ve İl Genel Meclisi Çalışma Yönetmeliği kapsamında Komisyonumuza havale edilmiştir. Komisyonumuz 10-11-14 Ekim 2019 tarihlerinde toplanarak teklifler üzerindeki çalışmasını tamamlamıştır.   </w:t>
            </w:r>
          </w:p>
          <w:p w:rsidR="00D559DF" w:rsidRDefault="00D559DF" w:rsidP="00D9040E">
            <w:pPr>
              <w:jc w:val="both"/>
              <w:rPr>
                <w:szCs w:val="20"/>
              </w:rPr>
            </w:pPr>
          </w:p>
          <w:p w:rsidR="00D559DF" w:rsidRDefault="00D559DF" w:rsidP="00D9040E">
            <w:pPr>
              <w:jc w:val="both"/>
              <w:rPr>
                <w:szCs w:val="20"/>
              </w:rPr>
            </w:pPr>
            <w:r>
              <w:rPr>
                <w:szCs w:val="20"/>
              </w:rPr>
              <w:t xml:space="preserve">         İlimize bağlı İlçe ve Köylerde yürütülen çalışma ve hizmetlerde kullanılmak üzere, ödeneğe ihtiyaç olduğu İl Genel Meclisi Üyeleri tarafından verilen önergelerle İl Genel Meclisi gündemine getirilmiştir.</w:t>
            </w:r>
          </w:p>
          <w:p w:rsidR="00D559DF" w:rsidRDefault="00D559DF" w:rsidP="00D9040E">
            <w:pPr>
              <w:jc w:val="both"/>
              <w:rPr>
                <w:szCs w:val="20"/>
              </w:rPr>
            </w:pPr>
            <w:r>
              <w:rPr>
                <w:szCs w:val="20"/>
              </w:rPr>
              <w:t xml:space="preserve">        </w:t>
            </w:r>
          </w:p>
          <w:p w:rsidR="00D559DF" w:rsidRDefault="00D559DF" w:rsidP="00D9040E">
            <w:pPr>
              <w:jc w:val="both"/>
              <w:rPr>
                <w:szCs w:val="20"/>
              </w:rPr>
            </w:pPr>
            <w:r>
              <w:rPr>
                <w:szCs w:val="20"/>
              </w:rPr>
              <w:t xml:space="preserve">         Ekim Ayı İl Genel Meclisi Toplantılarında Komisyonumuza havla edilen; Karakeçili Sucukları Patent alımı için 60.000.-TL. Bahşili İlçesi Sarıkaya, </w:t>
            </w:r>
            <w:proofErr w:type="spellStart"/>
            <w:r>
              <w:rPr>
                <w:szCs w:val="20"/>
              </w:rPr>
              <w:t>Küçüksarıkaya</w:t>
            </w:r>
            <w:proofErr w:type="spellEnd"/>
            <w:r>
              <w:rPr>
                <w:szCs w:val="20"/>
              </w:rPr>
              <w:t xml:space="preserve"> ve </w:t>
            </w:r>
            <w:proofErr w:type="spellStart"/>
            <w:r>
              <w:rPr>
                <w:szCs w:val="20"/>
              </w:rPr>
              <w:t>Küreboğazı</w:t>
            </w:r>
            <w:proofErr w:type="spellEnd"/>
            <w:r>
              <w:rPr>
                <w:szCs w:val="20"/>
              </w:rPr>
              <w:t xml:space="preserve"> Köylerinde, aşırı yağışlar nedeniyle oluşan, köy ortak kullanımdaki yerlerin tamir bakımında kullanılmak üzere her köye 10.000.-TL. </w:t>
            </w:r>
            <w:proofErr w:type="gramStart"/>
            <w:r>
              <w:rPr>
                <w:szCs w:val="20"/>
              </w:rPr>
              <w:t>ve</w:t>
            </w:r>
            <w:proofErr w:type="gramEnd"/>
            <w:r>
              <w:rPr>
                <w:szCs w:val="20"/>
              </w:rPr>
              <w:t xml:space="preserve"> Keskin İlçesine bağlı </w:t>
            </w:r>
            <w:proofErr w:type="spellStart"/>
            <w:r>
              <w:rPr>
                <w:szCs w:val="20"/>
              </w:rPr>
              <w:t>Kavurgalı</w:t>
            </w:r>
            <w:proofErr w:type="spellEnd"/>
            <w:r>
              <w:rPr>
                <w:szCs w:val="20"/>
              </w:rPr>
              <w:t xml:space="preserve"> Köyü Camisinde meydana gelen hasarlarda kullanılmak üzere 10.000.-TL. </w:t>
            </w:r>
            <w:proofErr w:type="gramStart"/>
            <w:r>
              <w:rPr>
                <w:szCs w:val="20"/>
              </w:rPr>
              <w:t>olmak</w:t>
            </w:r>
            <w:proofErr w:type="gramEnd"/>
            <w:r>
              <w:rPr>
                <w:szCs w:val="20"/>
              </w:rPr>
              <w:t xml:space="preserve"> üzere, 100.000.-TL. </w:t>
            </w:r>
            <w:proofErr w:type="gramStart"/>
            <w:r>
              <w:rPr>
                <w:szCs w:val="20"/>
              </w:rPr>
              <w:t>ödenek</w:t>
            </w:r>
            <w:proofErr w:type="gramEnd"/>
            <w:r>
              <w:rPr>
                <w:szCs w:val="20"/>
              </w:rPr>
              <w:t xml:space="preserve"> talebiyle ilgili olarak Komisyon çalışması yapılmıştır. </w:t>
            </w:r>
          </w:p>
          <w:p w:rsidR="00D559DF" w:rsidRDefault="00D559DF" w:rsidP="00D9040E">
            <w:pPr>
              <w:jc w:val="both"/>
              <w:rPr>
                <w:szCs w:val="20"/>
              </w:rPr>
            </w:pPr>
          </w:p>
          <w:p w:rsidR="00D559DF" w:rsidRDefault="00D559DF" w:rsidP="00D9040E">
            <w:pPr>
              <w:jc w:val="both"/>
              <w:rPr>
                <w:szCs w:val="20"/>
              </w:rPr>
            </w:pPr>
            <w:r>
              <w:rPr>
                <w:szCs w:val="20"/>
              </w:rPr>
              <w:t xml:space="preserve">        2019 Yılının sonlarına gelindiği şu günlerde, yukarıda açıklaması yapılan hizmetlere ait bütçe bölümünde ödenek bulunmadığı, Karakeçili İlçesi Sucukları Patent Alımının İl Özel İdaresince yürütülen Yöresel Ürünler çalışması kapsamında olduğu, diğerlerinin ise 2020 yılı planlamalarına </w:t>
            </w:r>
            <w:proofErr w:type="gramStart"/>
            <w:r>
              <w:rPr>
                <w:szCs w:val="20"/>
              </w:rPr>
              <w:t>dahil</w:t>
            </w:r>
            <w:proofErr w:type="gramEnd"/>
            <w:r>
              <w:rPr>
                <w:szCs w:val="20"/>
              </w:rPr>
              <w:t xml:space="preserve"> edilerek çözülebileceği yapılan Komisyon çalışmasından anlaşılmıştır.  </w:t>
            </w:r>
          </w:p>
          <w:p w:rsidR="00D559DF" w:rsidRDefault="00D559DF" w:rsidP="00D9040E">
            <w:pPr>
              <w:jc w:val="both"/>
              <w:rPr>
                <w:szCs w:val="20"/>
              </w:rPr>
            </w:pPr>
          </w:p>
          <w:p w:rsidR="00D559DF" w:rsidRDefault="00D559DF" w:rsidP="00D9040E">
            <w:pPr>
              <w:jc w:val="both"/>
              <w:rPr>
                <w:szCs w:val="20"/>
              </w:rPr>
            </w:pPr>
            <w:r>
              <w:rPr>
                <w:szCs w:val="20"/>
              </w:rPr>
              <w:t xml:space="preserve">       5302 Sayılı yasanın 16.Maddesi ve İl Genel Meclisi Çalışma Yönetmeliğinin 20.Maddesine göre yapılan Çalışma İl Genel Meclisinin takdirlerine arz olunur.</w:t>
            </w:r>
          </w:p>
          <w:p w:rsidR="00D559DF" w:rsidRDefault="00D559DF" w:rsidP="00D9040E">
            <w:pPr>
              <w:jc w:val="both"/>
              <w:rPr>
                <w:szCs w:val="20"/>
              </w:rPr>
            </w:pPr>
            <w:r>
              <w:rPr>
                <w:szCs w:val="20"/>
              </w:rPr>
              <w:t xml:space="preserve">  </w:t>
            </w:r>
          </w:p>
          <w:p w:rsidR="00D559DF" w:rsidRDefault="00D559DF" w:rsidP="00D9040E">
            <w:pPr>
              <w:jc w:val="both"/>
              <w:rPr>
                <w:szCs w:val="20"/>
              </w:rPr>
            </w:pPr>
          </w:p>
          <w:p w:rsidR="00D559DF" w:rsidRDefault="00D559DF" w:rsidP="00D9040E">
            <w:pPr>
              <w:jc w:val="center"/>
              <w:rPr>
                <w:szCs w:val="20"/>
              </w:rPr>
            </w:pPr>
          </w:p>
          <w:p w:rsidR="00D559DF" w:rsidRDefault="00D559DF" w:rsidP="00D9040E">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D559DF" w:rsidRDefault="00D559DF" w:rsidP="00D9040E">
            <w:pPr>
              <w:pStyle w:val="ListeParagraf"/>
              <w:ind w:left="0"/>
              <w:jc w:val="both"/>
            </w:pPr>
            <w:r>
              <w:t>Komisyon Başkanı                        Başkan Vekili                    Sözcü                          Üye</w:t>
            </w:r>
          </w:p>
          <w:p w:rsidR="00D559DF" w:rsidRDefault="00D559DF" w:rsidP="00D9040E">
            <w:pPr>
              <w:pStyle w:val="ListeParagraf"/>
              <w:ind w:left="0"/>
              <w:jc w:val="both"/>
            </w:pPr>
          </w:p>
          <w:p w:rsidR="00D559DF" w:rsidRDefault="00D559DF" w:rsidP="00D9040E">
            <w:pPr>
              <w:pStyle w:val="ListeParagraf"/>
              <w:ind w:left="0"/>
              <w:jc w:val="both"/>
            </w:pPr>
            <w:r>
              <w:t xml:space="preserve">     </w:t>
            </w:r>
          </w:p>
          <w:p w:rsidR="00D559DF" w:rsidRDefault="00D559DF" w:rsidP="00D9040E">
            <w:pPr>
              <w:pStyle w:val="ListeParagraf"/>
              <w:ind w:left="0"/>
              <w:jc w:val="both"/>
            </w:pPr>
            <w:r>
              <w:t xml:space="preserve">    </w:t>
            </w:r>
          </w:p>
          <w:p w:rsidR="00D559DF" w:rsidRDefault="00D559DF" w:rsidP="00D9040E">
            <w:pPr>
              <w:pStyle w:val="ListeParagraf"/>
              <w:ind w:left="0"/>
              <w:jc w:val="both"/>
            </w:pPr>
          </w:p>
          <w:p w:rsidR="00D559DF" w:rsidRDefault="00D559DF" w:rsidP="00D9040E">
            <w:pPr>
              <w:pStyle w:val="ListeParagraf"/>
              <w:ind w:left="0"/>
              <w:jc w:val="both"/>
            </w:pPr>
          </w:p>
          <w:p w:rsidR="00D559DF" w:rsidRDefault="00D559DF" w:rsidP="00D9040E">
            <w:pPr>
              <w:pStyle w:val="ListeParagraf"/>
              <w:ind w:left="0"/>
              <w:jc w:val="both"/>
            </w:pPr>
            <w:r>
              <w:t xml:space="preserve">   </w:t>
            </w:r>
          </w:p>
          <w:p w:rsidR="00D559DF" w:rsidRDefault="00D559DF" w:rsidP="00D9040E">
            <w:pPr>
              <w:pStyle w:val="ListeParagraf"/>
              <w:ind w:left="0"/>
            </w:pPr>
            <w:r>
              <w:t xml:space="preserve">Hamza KUTLUCA                                     Nuri KÖKSOY                              İlyas CANÖZ                                                                     </w:t>
            </w:r>
          </w:p>
          <w:p w:rsidR="00D559DF" w:rsidRDefault="00D559DF" w:rsidP="00D9040E">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D559DF" w:rsidRDefault="00D559DF" w:rsidP="00D9040E">
            <w:pPr>
              <w:jc w:val="both"/>
              <w:rPr>
                <w:szCs w:val="20"/>
              </w:rPr>
            </w:pPr>
          </w:p>
          <w:p w:rsidR="00D559DF" w:rsidRDefault="00D559DF" w:rsidP="00D9040E">
            <w:pPr>
              <w:jc w:val="both"/>
            </w:pPr>
          </w:p>
          <w:p w:rsidR="00D559DF" w:rsidRDefault="00D559DF" w:rsidP="00D9040E">
            <w:pPr>
              <w:jc w:val="both"/>
            </w:pPr>
          </w:p>
        </w:tc>
      </w:tr>
    </w:tbl>
    <w:p w:rsidR="00C83D8A" w:rsidRDefault="00C83D8A"/>
    <w:sectPr w:rsidR="00C83D8A" w:rsidSect="00D559DF">
      <w:pgSz w:w="11906" w:h="16838"/>
      <w:pgMar w:top="284"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4E"/>
    <w:rsid w:val="00866AA1"/>
    <w:rsid w:val="00C83D8A"/>
    <w:rsid w:val="00CE0D4E"/>
    <w:rsid w:val="00D55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D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59DF"/>
    <w:pPr>
      <w:ind w:left="720"/>
      <w:contextualSpacing/>
    </w:pPr>
  </w:style>
  <w:style w:type="paragraph" w:styleId="stbilgi">
    <w:name w:val="header"/>
    <w:basedOn w:val="Normal"/>
    <w:link w:val="stbilgiChar"/>
    <w:unhideWhenUsed/>
    <w:rsid w:val="00D559DF"/>
    <w:pPr>
      <w:tabs>
        <w:tab w:val="center" w:pos="4536"/>
        <w:tab w:val="right" w:pos="9072"/>
      </w:tabs>
    </w:pPr>
  </w:style>
  <w:style w:type="character" w:customStyle="1" w:styleId="stbilgiChar">
    <w:name w:val="Üstbilgi Char"/>
    <w:basedOn w:val="VarsaylanParagrafYazTipi"/>
    <w:link w:val="stbilgi"/>
    <w:rsid w:val="00D559D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D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59DF"/>
    <w:pPr>
      <w:ind w:left="720"/>
      <w:contextualSpacing/>
    </w:pPr>
  </w:style>
  <w:style w:type="paragraph" w:styleId="stbilgi">
    <w:name w:val="header"/>
    <w:basedOn w:val="Normal"/>
    <w:link w:val="stbilgiChar"/>
    <w:unhideWhenUsed/>
    <w:rsid w:val="00D559DF"/>
    <w:pPr>
      <w:tabs>
        <w:tab w:val="center" w:pos="4536"/>
        <w:tab w:val="right" w:pos="9072"/>
      </w:tabs>
    </w:pPr>
  </w:style>
  <w:style w:type="character" w:customStyle="1" w:styleId="stbilgiChar">
    <w:name w:val="Üstbilgi Char"/>
    <w:basedOn w:val="VarsaylanParagrafYazTipi"/>
    <w:link w:val="stbilgi"/>
    <w:rsid w:val="00D559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2019-11-18T11:55:00Z</dcterms:created>
  <dcterms:modified xsi:type="dcterms:W3CDTF">2019-11-18T11:57:00Z</dcterms:modified>
</cp:coreProperties>
</file>