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D8B" w:rsidRDefault="008E2D8B" w:rsidP="008E2D8B">
      <w:pPr>
        <w:tabs>
          <w:tab w:val="left" w:pos="3285"/>
        </w:tabs>
        <w:jc w:val="center"/>
        <w:rPr>
          <w:b/>
        </w:rPr>
      </w:pPr>
      <w:r>
        <w:rPr>
          <w:b/>
        </w:rPr>
        <w:t>T.C.</w:t>
      </w:r>
    </w:p>
    <w:p w:rsidR="008E2D8B" w:rsidRDefault="008E2D8B" w:rsidP="008E2D8B">
      <w:pPr>
        <w:tabs>
          <w:tab w:val="left" w:pos="3285"/>
        </w:tabs>
        <w:jc w:val="center"/>
        <w:rPr>
          <w:b/>
        </w:rPr>
      </w:pPr>
      <w:r>
        <w:rPr>
          <w:b/>
        </w:rPr>
        <w:t>KIRIKKALE İL ÖZEL İDARESİ</w:t>
      </w:r>
    </w:p>
    <w:p w:rsidR="008E2D8B" w:rsidRDefault="008E2D8B" w:rsidP="008E2D8B">
      <w:pPr>
        <w:tabs>
          <w:tab w:val="left" w:pos="3285"/>
        </w:tabs>
        <w:jc w:val="center"/>
        <w:rPr>
          <w:b/>
        </w:rPr>
      </w:pPr>
      <w:r>
        <w:rPr>
          <w:b/>
        </w:rPr>
        <w:t xml:space="preserve">İL GENEL MECLİSİ </w:t>
      </w:r>
    </w:p>
    <w:p w:rsidR="008E2D8B" w:rsidRDefault="008E2D8B" w:rsidP="008E2D8B">
      <w:pPr>
        <w:tabs>
          <w:tab w:val="left" w:pos="3285"/>
        </w:tabs>
        <w:jc w:val="center"/>
        <w:rPr>
          <w:b/>
        </w:rPr>
      </w:pPr>
      <w:r>
        <w:rPr>
          <w:b/>
        </w:rPr>
        <w:t>PLAN VE BÜTÇE KOMİSYONU</w:t>
      </w:r>
    </w:p>
    <w:p w:rsidR="008E2D8B" w:rsidRDefault="008E2D8B" w:rsidP="008E2D8B">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8E2D8B" w:rsidTr="008E2D8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E2D8B" w:rsidRDefault="008E2D8B" w:rsidP="000758D5">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8E2D8B" w:rsidRDefault="008E2D8B" w:rsidP="000758D5">
            <w:pPr>
              <w:pStyle w:val="stbilgi"/>
              <w:rPr>
                <w:b/>
              </w:rPr>
            </w:pPr>
            <w:r>
              <w:rPr>
                <w:b/>
              </w:rPr>
              <w:t>Yılmaz CEBECİ</w:t>
            </w:r>
            <w:bookmarkStart w:id="0" w:name="_GoBack"/>
            <w:bookmarkEnd w:id="0"/>
          </w:p>
        </w:tc>
      </w:tr>
      <w:tr w:rsidR="008E2D8B" w:rsidTr="008E2D8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E2D8B" w:rsidRDefault="008E2D8B" w:rsidP="000758D5">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8E2D8B" w:rsidRDefault="008E2D8B" w:rsidP="000758D5">
            <w:pPr>
              <w:pStyle w:val="stbilgi"/>
              <w:rPr>
                <w:b/>
              </w:rPr>
            </w:pPr>
            <w:proofErr w:type="spellStart"/>
            <w:r>
              <w:rPr>
                <w:b/>
              </w:rPr>
              <w:t>H.Ömer</w:t>
            </w:r>
            <w:proofErr w:type="spellEnd"/>
            <w:r>
              <w:rPr>
                <w:b/>
              </w:rPr>
              <w:t xml:space="preserve"> ÖRSDEMİR</w:t>
            </w:r>
          </w:p>
        </w:tc>
      </w:tr>
      <w:tr w:rsidR="008E2D8B" w:rsidTr="008E2D8B">
        <w:tc>
          <w:tcPr>
            <w:tcW w:w="2802" w:type="dxa"/>
            <w:tcBorders>
              <w:top w:val="single" w:sz="4" w:space="0" w:color="auto"/>
              <w:left w:val="single" w:sz="4" w:space="0" w:color="auto"/>
              <w:bottom w:val="single" w:sz="4" w:space="0" w:color="auto"/>
              <w:right w:val="single" w:sz="4" w:space="0" w:color="auto"/>
            </w:tcBorders>
          </w:tcPr>
          <w:p w:rsidR="008E2D8B" w:rsidRDefault="008E2D8B" w:rsidP="000758D5">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8E2D8B" w:rsidRPr="008F10CF" w:rsidRDefault="008E2D8B" w:rsidP="000758D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8E2D8B" w:rsidTr="008E2D8B">
        <w:tc>
          <w:tcPr>
            <w:tcW w:w="2802" w:type="dxa"/>
            <w:tcBorders>
              <w:top w:val="single" w:sz="4" w:space="0" w:color="auto"/>
              <w:left w:val="single" w:sz="4" w:space="0" w:color="auto"/>
              <w:bottom w:val="single" w:sz="4" w:space="0" w:color="auto"/>
              <w:right w:val="single" w:sz="4" w:space="0" w:color="auto"/>
            </w:tcBorders>
            <w:hideMark/>
          </w:tcPr>
          <w:p w:rsidR="008E2D8B" w:rsidRDefault="008E2D8B" w:rsidP="000758D5">
            <w:pPr>
              <w:tabs>
                <w:tab w:val="left" w:pos="3285"/>
              </w:tabs>
              <w:rPr>
                <w:b/>
                <w:sz w:val="22"/>
              </w:rPr>
            </w:pPr>
            <w:r>
              <w:rPr>
                <w:b/>
                <w:sz w:val="22"/>
                <w:szCs w:val="22"/>
              </w:rPr>
              <w:t>ÖNERGENİN TARİHİ</w:t>
            </w:r>
          </w:p>
        </w:tc>
        <w:tc>
          <w:tcPr>
            <w:tcW w:w="7512" w:type="dxa"/>
            <w:tcBorders>
              <w:top w:val="single" w:sz="4" w:space="0" w:color="auto"/>
              <w:left w:val="single" w:sz="4" w:space="0" w:color="auto"/>
              <w:bottom w:val="single" w:sz="4" w:space="0" w:color="auto"/>
              <w:right w:val="single" w:sz="4" w:space="0" w:color="auto"/>
            </w:tcBorders>
          </w:tcPr>
          <w:p w:rsidR="008E2D8B" w:rsidRPr="001B155B" w:rsidRDefault="008E2D8B" w:rsidP="000758D5">
            <w:pPr>
              <w:tabs>
                <w:tab w:val="left" w:pos="3285"/>
              </w:tabs>
              <w:rPr>
                <w:b/>
              </w:rPr>
            </w:pPr>
            <w:r>
              <w:rPr>
                <w:b/>
              </w:rPr>
              <w:t>05.03.2018</w:t>
            </w:r>
          </w:p>
        </w:tc>
      </w:tr>
      <w:tr w:rsidR="008E2D8B" w:rsidTr="008E2D8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E2D8B" w:rsidRDefault="008E2D8B" w:rsidP="000758D5">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8E2D8B" w:rsidRPr="001B155B" w:rsidRDefault="008E2D8B" w:rsidP="000758D5">
            <w:pPr>
              <w:tabs>
                <w:tab w:val="left" w:pos="3285"/>
              </w:tabs>
              <w:rPr>
                <w:b/>
              </w:rPr>
            </w:pPr>
            <w:r>
              <w:rPr>
                <w:b/>
              </w:rPr>
              <w:t>Fazla Çalışma</w:t>
            </w:r>
          </w:p>
        </w:tc>
      </w:tr>
      <w:tr w:rsidR="008E2D8B" w:rsidTr="008E2D8B">
        <w:tc>
          <w:tcPr>
            <w:tcW w:w="2802" w:type="dxa"/>
            <w:tcBorders>
              <w:top w:val="single" w:sz="4" w:space="0" w:color="auto"/>
              <w:left w:val="single" w:sz="4" w:space="0" w:color="auto"/>
              <w:bottom w:val="single" w:sz="4" w:space="0" w:color="auto"/>
              <w:right w:val="single" w:sz="4" w:space="0" w:color="auto"/>
            </w:tcBorders>
            <w:hideMark/>
          </w:tcPr>
          <w:p w:rsidR="008E2D8B" w:rsidRDefault="008E2D8B" w:rsidP="000758D5">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8E2D8B" w:rsidRPr="001B155B" w:rsidRDefault="008E2D8B" w:rsidP="000758D5">
            <w:pPr>
              <w:tabs>
                <w:tab w:val="left" w:pos="3285"/>
              </w:tabs>
              <w:rPr>
                <w:b/>
              </w:rPr>
            </w:pPr>
            <w:r>
              <w:rPr>
                <w:b/>
              </w:rPr>
              <w:t>06.03.2018</w:t>
            </w:r>
          </w:p>
        </w:tc>
      </w:tr>
    </w:tbl>
    <w:p w:rsidR="008E2D8B" w:rsidRDefault="008E2D8B" w:rsidP="008E2D8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8E2D8B" w:rsidTr="008E2D8B">
        <w:trPr>
          <w:trHeight w:val="6292"/>
        </w:trPr>
        <w:tc>
          <w:tcPr>
            <w:tcW w:w="10281" w:type="dxa"/>
            <w:tcBorders>
              <w:top w:val="single" w:sz="4" w:space="0" w:color="auto"/>
              <w:left w:val="single" w:sz="4" w:space="0" w:color="auto"/>
              <w:bottom w:val="single" w:sz="4" w:space="0" w:color="auto"/>
              <w:right w:val="single" w:sz="4" w:space="0" w:color="auto"/>
            </w:tcBorders>
          </w:tcPr>
          <w:p w:rsidR="008E2D8B" w:rsidRDefault="008E2D8B" w:rsidP="000758D5">
            <w:pPr>
              <w:jc w:val="both"/>
            </w:pPr>
          </w:p>
          <w:p w:rsidR="008E2D8B" w:rsidRDefault="008E2D8B" w:rsidP="000758D5">
            <w:pPr>
              <w:jc w:val="both"/>
            </w:pPr>
            <w:r>
              <w:t xml:space="preserve">     </w:t>
            </w:r>
            <w:proofErr w:type="gramStart"/>
            <w:r>
              <w:t>İl Özel İdaresi Yol ve Ulaşım Müdürlüğü 05.03.2018 tarih ve 1655 sayılı yazılarında; 4857 Sayılı İş Kanununa tabi olarak görev yapan personele, hafta içi ve hafta sonu ihtiyaç duyulması halinde fazla çalışma yaptırılması hususunun değerlendirilmesini teklif etmiş, gerekli çalışmanın yapılması amacıyla Komisyonumuza havale edilen konu hakkında,” 06.03.2018-07.03.2018 tarihlerinde” yapılan toplantılarla Komisyon çalışması tamamlanmıştır.</w:t>
            </w:r>
            <w:proofErr w:type="gramEnd"/>
          </w:p>
          <w:p w:rsidR="008E2D8B" w:rsidRDefault="008E2D8B" w:rsidP="000758D5">
            <w:pPr>
              <w:jc w:val="both"/>
            </w:pPr>
          </w:p>
          <w:p w:rsidR="008E2D8B" w:rsidRDefault="008E2D8B" w:rsidP="000758D5">
            <w:pPr>
              <w:jc w:val="both"/>
            </w:pPr>
            <w:r>
              <w:t xml:space="preserve">       İl Özel İdaresince programına alınan ve yıl içinde yapılması planlanan yatırım ve çalışmalar personel, iş makinesi, zaman yetersizliği ve planlamada olmayan doğal </w:t>
            </w:r>
            <w:proofErr w:type="gramStart"/>
            <w:r>
              <w:t>afetler  nedenleriyle</w:t>
            </w:r>
            <w:proofErr w:type="gramEnd"/>
            <w:r>
              <w:t xml:space="preserve"> tamamlanamamakta ve bir sonraki yıla kalabilmektedir.</w:t>
            </w:r>
          </w:p>
          <w:p w:rsidR="008E2D8B" w:rsidRDefault="008E2D8B" w:rsidP="000758D5">
            <w:pPr>
              <w:jc w:val="both"/>
            </w:pPr>
            <w:r>
              <w:t xml:space="preserve">       Bu sorunun önüne geçilebilmesi için, ihtiyaç duyulması halinde, mesai saati dışında ve cumartesi,  pazar günleri fazla çalışma yaptırılmaktadır. 2018 Yılında da planlamaların zamanında tamamlanması için, fazla çalışma yaptırılması, İlimiz ve İdaremiz açısından, olumlu sonuçlanacağı düşüncesi, Komisyon görüşü olarak ortaya çıkmıştır.</w:t>
            </w:r>
          </w:p>
          <w:p w:rsidR="008E2D8B" w:rsidRDefault="008E2D8B" w:rsidP="000758D5">
            <w:pPr>
              <w:jc w:val="both"/>
            </w:pPr>
            <w:r>
              <w:t xml:space="preserve">  </w:t>
            </w:r>
          </w:p>
          <w:p w:rsidR="008E2D8B" w:rsidRDefault="008E2D8B" w:rsidP="000758D5">
            <w:pPr>
              <w:jc w:val="both"/>
            </w:pPr>
            <w:r>
              <w:t xml:space="preserve">      </w:t>
            </w:r>
            <w:proofErr w:type="gramStart"/>
            <w:r>
              <w:t>2018 Yılı Performans Programında olan Yol, Kanalizasyon, İçme Suyu, Köy İçi Çalışmaları, Kar yağışı ve Afet nedeniyle yapılacak çalışmalar, hizmetin gerektirdiği program ve faaliyetler ve KÖY-DES proje ve çalışmalarında, ihtiyaç duyulması halinde, 4857 Sayılı İş Kanununa tabi personele, hafta içi ve hafta sonu fazla çalışma yaptırılmasına, bedelinin İl Özel İdare bütçesinin ilgili bölümünden ödenmesine Komisyonumuzca oybirliğiyle karar verildi.</w:t>
            </w:r>
            <w:proofErr w:type="gramEnd"/>
          </w:p>
          <w:p w:rsidR="008E2D8B" w:rsidRDefault="008E2D8B" w:rsidP="000758D5">
            <w:pPr>
              <w:jc w:val="both"/>
            </w:pPr>
            <w:r>
              <w:t xml:space="preserve">    İl Genel Meclisinin takdirlerine arz olunur.  </w:t>
            </w:r>
          </w:p>
        </w:tc>
      </w:tr>
      <w:tr w:rsidR="008E2D8B" w:rsidTr="008E2D8B">
        <w:trPr>
          <w:trHeight w:val="2354"/>
        </w:trPr>
        <w:tc>
          <w:tcPr>
            <w:tcW w:w="10281" w:type="dxa"/>
            <w:tcBorders>
              <w:top w:val="single" w:sz="4" w:space="0" w:color="auto"/>
              <w:left w:val="single" w:sz="4" w:space="0" w:color="auto"/>
              <w:bottom w:val="single" w:sz="4" w:space="0" w:color="auto"/>
              <w:right w:val="single" w:sz="4" w:space="0" w:color="auto"/>
            </w:tcBorders>
          </w:tcPr>
          <w:p w:rsidR="008E2D8B" w:rsidRDefault="008E2D8B" w:rsidP="000758D5">
            <w:pPr>
              <w:pStyle w:val="ListeParagraf"/>
              <w:ind w:left="0"/>
              <w:jc w:val="both"/>
            </w:pPr>
          </w:p>
          <w:p w:rsidR="008E2D8B" w:rsidRDefault="008E2D8B" w:rsidP="000758D5">
            <w:pPr>
              <w:pStyle w:val="ListeParagraf"/>
              <w:ind w:left="0"/>
              <w:jc w:val="both"/>
            </w:pPr>
          </w:p>
          <w:p w:rsidR="008E2D8B" w:rsidRDefault="008E2D8B" w:rsidP="000758D5">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8E2D8B" w:rsidRDefault="008E2D8B" w:rsidP="000758D5">
            <w:pPr>
              <w:pStyle w:val="ListeParagraf"/>
              <w:ind w:left="0"/>
              <w:jc w:val="both"/>
            </w:pPr>
            <w:r>
              <w:t>Komi</w:t>
            </w:r>
            <w:r>
              <w:t xml:space="preserve">syon </w:t>
            </w:r>
            <w:proofErr w:type="gramStart"/>
            <w:r>
              <w:t xml:space="preserve">Başkanı           </w:t>
            </w:r>
            <w:r>
              <w:t>Başkan</w:t>
            </w:r>
            <w:proofErr w:type="gramEnd"/>
            <w:r>
              <w:t xml:space="preserve"> Vekili                         Sözcü                                  Üye</w:t>
            </w:r>
          </w:p>
          <w:p w:rsidR="008E2D8B" w:rsidRDefault="008E2D8B" w:rsidP="000758D5">
            <w:pPr>
              <w:pStyle w:val="ListeParagraf"/>
              <w:ind w:left="0"/>
              <w:jc w:val="both"/>
            </w:pPr>
          </w:p>
          <w:p w:rsidR="008E2D8B" w:rsidRDefault="008E2D8B" w:rsidP="000758D5">
            <w:pPr>
              <w:pStyle w:val="ListeParagraf"/>
              <w:ind w:left="0"/>
              <w:jc w:val="both"/>
            </w:pPr>
            <w:r>
              <w:t xml:space="preserve">              </w:t>
            </w:r>
          </w:p>
          <w:p w:rsidR="008E2D8B" w:rsidRDefault="008E2D8B" w:rsidP="000758D5">
            <w:pPr>
              <w:pStyle w:val="ListeParagraf"/>
              <w:ind w:left="0"/>
              <w:jc w:val="both"/>
            </w:pPr>
          </w:p>
          <w:p w:rsidR="008E2D8B" w:rsidRDefault="008E2D8B" w:rsidP="000758D5">
            <w:pPr>
              <w:pStyle w:val="ListeParagraf"/>
              <w:ind w:left="0"/>
              <w:jc w:val="both"/>
            </w:pPr>
          </w:p>
          <w:p w:rsidR="008E2D8B" w:rsidRDefault="008E2D8B" w:rsidP="000758D5">
            <w:pPr>
              <w:pStyle w:val="ListeParagraf"/>
              <w:ind w:left="0"/>
              <w:jc w:val="both"/>
            </w:pPr>
          </w:p>
          <w:p w:rsidR="008E2D8B" w:rsidRDefault="008E2D8B" w:rsidP="000758D5">
            <w:pPr>
              <w:pStyle w:val="ListeParagraf"/>
              <w:ind w:left="0"/>
            </w:pPr>
            <w:r>
              <w:t xml:space="preserve">Hasan ÇOBAN                                         Ahmet DEMİRBİLEK                           Dağıstan BİLGİÇ                                                                     </w:t>
            </w:r>
          </w:p>
          <w:p w:rsidR="008E2D8B" w:rsidRDefault="008E2D8B" w:rsidP="008E2D8B">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8E2D8B" w:rsidRDefault="008E2D8B" w:rsidP="008E2D8B">
            <w:pPr>
              <w:pStyle w:val="ListeParagraf"/>
              <w:ind w:left="0"/>
              <w:jc w:val="both"/>
            </w:pPr>
          </w:p>
        </w:tc>
      </w:tr>
    </w:tbl>
    <w:p w:rsidR="00387D8B" w:rsidRDefault="00387D8B"/>
    <w:sectPr w:rsidR="00387D8B" w:rsidSect="008E2D8B">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F8"/>
    <w:rsid w:val="00387D8B"/>
    <w:rsid w:val="00713BF8"/>
    <w:rsid w:val="008E2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2D8B"/>
    <w:pPr>
      <w:ind w:left="720"/>
      <w:contextualSpacing/>
    </w:pPr>
  </w:style>
  <w:style w:type="paragraph" w:styleId="stbilgi">
    <w:name w:val="header"/>
    <w:basedOn w:val="Normal"/>
    <w:link w:val="stbilgiChar"/>
    <w:unhideWhenUsed/>
    <w:rsid w:val="008E2D8B"/>
    <w:pPr>
      <w:tabs>
        <w:tab w:val="center" w:pos="4536"/>
        <w:tab w:val="right" w:pos="9072"/>
      </w:tabs>
    </w:pPr>
  </w:style>
  <w:style w:type="character" w:customStyle="1" w:styleId="stbilgiChar">
    <w:name w:val="Üstbilgi Char"/>
    <w:basedOn w:val="VarsaylanParagrafYazTipi"/>
    <w:link w:val="stbilgi"/>
    <w:rsid w:val="008E2D8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2D8B"/>
    <w:pPr>
      <w:ind w:left="720"/>
      <w:contextualSpacing/>
    </w:pPr>
  </w:style>
  <w:style w:type="paragraph" w:styleId="stbilgi">
    <w:name w:val="header"/>
    <w:basedOn w:val="Normal"/>
    <w:link w:val="stbilgiChar"/>
    <w:unhideWhenUsed/>
    <w:rsid w:val="008E2D8B"/>
    <w:pPr>
      <w:tabs>
        <w:tab w:val="center" w:pos="4536"/>
        <w:tab w:val="right" w:pos="9072"/>
      </w:tabs>
    </w:pPr>
  </w:style>
  <w:style w:type="character" w:customStyle="1" w:styleId="stbilgiChar">
    <w:name w:val="Üstbilgi Char"/>
    <w:basedOn w:val="VarsaylanParagrafYazTipi"/>
    <w:link w:val="stbilgi"/>
    <w:rsid w:val="008E2D8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2018-03-07T12:57:00Z</dcterms:created>
  <dcterms:modified xsi:type="dcterms:W3CDTF">2018-03-07T12:59:00Z</dcterms:modified>
</cp:coreProperties>
</file>