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681" w:rsidRDefault="00A36681" w:rsidP="00A36681">
      <w:pPr>
        <w:tabs>
          <w:tab w:val="left" w:pos="3285"/>
        </w:tabs>
        <w:jc w:val="center"/>
        <w:rPr>
          <w:b/>
        </w:rPr>
      </w:pPr>
      <w:r>
        <w:rPr>
          <w:b/>
        </w:rPr>
        <w:t>T</w:t>
      </w:r>
      <w:r>
        <w:rPr>
          <w:b/>
        </w:rPr>
        <w:t>.C.</w:t>
      </w:r>
    </w:p>
    <w:p w:rsidR="00A36681" w:rsidRDefault="00A36681" w:rsidP="00A36681">
      <w:pPr>
        <w:tabs>
          <w:tab w:val="left" w:pos="3285"/>
        </w:tabs>
        <w:jc w:val="center"/>
        <w:rPr>
          <w:b/>
        </w:rPr>
      </w:pPr>
      <w:r>
        <w:rPr>
          <w:b/>
        </w:rPr>
        <w:t>KIRIKKALE İL ÖZEL İDARESİ</w:t>
      </w:r>
    </w:p>
    <w:p w:rsidR="00A36681" w:rsidRDefault="00A36681" w:rsidP="00A36681">
      <w:pPr>
        <w:tabs>
          <w:tab w:val="left" w:pos="3285"/>
        </w:tabs>
        <w:jc w:val="center"/>
        <w:rPr>
          <w:b/>
        </w:rPr>
      </w:pPr>
      <w:r>
        <w:rPr>
          <w:b/>
        </w:rPr>
        <w:t xml:space="preserve">İL GENEL MECLİSİ </w:t>
      </w:r>
    </w:p>
    <w:p w:rsidR="00A36681" w:rsidRDefault="00A36681" w:rsidP="00A36681">
      <w:pPr>
        <w:tabs>
          <w:tab w:val="left" w:pos="3285"/>
        </w:tabs>
        <w:jc w:val="center"/>
        <w:rPr>
          <w:b/>
        </w:rPr>
      </w:pPr>
      <w:r>
        <w:rPr>
          <w:b/>
        </w:rPr>
        <w:t>PLAN VE BÜTÇE KOMİSYONU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654"/>
      </w:tblGrid>
      <w:tr w:rsidR="00A36681" w:rsidTr="00A36681">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A36681" w:rsidRDefault="00A36681" w:rsidP="00BC2A59">
            <w:pPr>
              <w:pStyle w:val="stbilgi"/>
              <w:rPr>
                <w:b/>
                <w:sz w:val="22"/>
              </w:rPr>
            </w:pPr>
            <w:r>
              <w:rPr>
                <w:b/>
                <w:sz w:val="22"/>
                <w:szCs w:val="22"/>
              </w:rPr>
              <w:t>KOMİSYON BAŞKANI</w:t>
            </w:r>
          </w:p>
        </w:tc>
        <w:tc>
          <w:tcPr>
            <w:tcW w:w="7654" w:type="dxa"/>
            <w:tcBorders>
              <w:top w:val="single" w:sz="4" w:space="0" w:color="auto"/>
              <w:left w:val="single" w:sz="4" w:space="0" w:color="auto"/>
              <w:bottom w:val="single" w:sz="4" w:space="0" w:color="auto"/>
              <w:right w:val="single" w:sz="4" w:space="0" w:color="auto"/>
            </w:tcBorders>
            <w:vAlign w:val="center"/>
          </w:tcPr>
          <w:p w:rsidR="00A36681" w:rsidRDefault="00A36681" w:rsidP="00BC2A59">
            <w:pPr>
              <w:pStyle w:val="stbilgi"/>
              <w:rPr>
                <w:b/>
              </w:rPr>
            </w:pPr>
            <w:r>
              <w:rPr>
                <w:b/>
              </w:rPr>
              <w:t>Yılmaz CEBECİ</w:t>
            </w:r>
          </w:p>
        </w:tc>
      </w:tr>
      <w:tr w:rsidR="00A36681" w:rsidTr="00A36681">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A36681" w:rsidRDefault="00A36681" w:rsidP="00BC2A59">
            <w:pPr>
              <w:pStyle w:val="stbilgi"/>
              <w:rPr>
                <w:b/>
                <w:sz w:val="22"/>
              </w:rPr>
            </w:pPr>
            <w:proofErr w:type="gramStart"/>
            <w:r>
              <w:rPr>
                <w:b/>
                <w:sz w:val="22"/>
                <w:szCs w:val="22"/>
              </w:rPr>
              <w:t>BAŞK.VEKİLİ</w:t>
            </w:r>
            <w:proofErr w:type="gramEnd"/>
          </w:p>
        </w:tc>
        <w:tc>
          <w:tcPr>
            <w:tcW w:w="7654" w:type="dxa"/>
            <w:tcBorders>
              <w:top w:val="single" w:sz="4" w:space="0" w:color="auto"/>
              <w:left w:val="single" w:sz="4" w:space="0" w:color="auto"/>
              <w:bottom w:val="single" w:sz="4" w:space="0" w:color="auto"/>
              <w:right w:val="single" w:sz="4" w:space="0" w:color="auto"/>
            </w:tcBorders>
          </w:tcPr>
          <w:p w:rsidR="00A36681" w:rsidRDefault="00A36681" w:rsidP="00BC2A59">
            <w:pPr>
              <w:pStyle w:val="stbilgi"/>
              <w:rPr>
                <w:b/>
              </w:rPr>
            </w:pPr>
            <w:proofErr w:type="spellStart"/>
            <w:r>
              <w:rPr>
                <w:b/>
              </w:rPr>
              <w:t>H.Ömer</w:t>
            </w:r>
            <w:proofErr w:type="spellEnd"/>
            <w:r>
              <w:rPr>
                <w:b/>
              </w:rPr>
              <w:t xml:space="preserve"> ÖRSDEMİR</w:t>
            </w:r>
          </w:p>
        </w:tc>
      </w:tr>
      <w:tr w:rsidR="00A36681" w:rsidTr="00A36681">
        <w:tc>
          <w:tcPr>
            <w:tcW w:w="2802" w:type="dxa"/>
            <w:tcBorders>
              <w:top w:val="single" w:sz="4" w:space="0" w:color="auto"/>
              <w:left w:val="single" w:sz="4" w:space="0" w:color="auto"/>
              <w:bottom w:val="single" w:sz="4" w:space="0" w:color="auto"/>
              <w:right w:val="single" w:sz="4" w:space="0" w:color="auto"/>
            </w:tcBorders>
          </w:tcPr>
          <w:p w:rsidR="00A36681" w:rsidRDefault="00A36681" w:rsidP="00BC2A59">
            <w:pPr>
              <w:tabs>
                <w:tab w:val="left" w:pos="3285"/>
              </w:tabs>
              <w:ind w:right="310"/>
              <w:jc w:val="both"/>
              <w:rPr>
                <w:b/>
                <w:sz w:val="22"/>
              </w:rPr>
            </w:pPr>
            <w:r>
              <w:rPr>
                <w:b/>
                <w:sz w:val="22"/>
                <w:szCs w:val="22"/>
              </w:rPr>
              <w:t xml:space="preserve"> ÜYELER</w:t>
            </w:r>
          </w:p>
        </w:tc>
        <w:tc>
          <w:tcPr>
            <w:tcW w:w="7654" w:type="dxa"/>
            <w:tcBorders>
              <w:top w:val="single" w:sz="4" w:space="0" w:color="auto"/>
              <w:left w:val="single" w:sz="4" w:space="0" w:color="auto"/>
              <w:bottom w:val="single" w:sz="4" w:space="0" w:color="auto"/>
              <w:right w:val="single" w:sz="4" w:space="0" w:color="auto"/>
            </w:tcBorders>
          </w:tcPr>
          <w:p w:rsidR="00A36681" w:rsidRPr="008F10CF" w:rsidRDefault="00A36681" w:rsidP="00BC2A59">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hmet DEMİRBİLEK</w:t>
            </w:r>
          </w:p>
        </w:tc>
      </w:tr>
      <w:tr w:rsidR="00A36681" w:rsidTr="00A36681">
        <w:tc>
          <w:tcPr>
            <w:tcW w:w="2802" w:type="dxa"/>
            <w:tcBorders>
              <w:top w:val="single" w:sz="4" w:space="0" w:color="auto"/>
              <w:left w:val="single" w:sz="4" w:space="0" w:color="auto"/>
              <w:bottom w:val="single" w:sz="4" w:space="0" w:color="auto"/>
              <w:right w:val="single" w:sz="4" w:space="0" w:color="auto"/>
            </w:tcBorders>
            <w:hideMark/>
          </w:tcPr>
          <w:p w:rsidR="00A36681" w:rsidRDefault="00A36681" w:rsidP="00BC2A59">
            <w:pPr>
              <w:tabs>
                <w:tab w:val="left" w:pos="3285"/>
              </w:tabs>
              <w:rPr>
                <w:b/>
                <w:sz w:val="22"/>
              </w:rPr>
            </w:pPr>
            <w:r>
              <w:rPr>
                <w:b/>
                <w:sz w:val="22"/>
                <w:szCs w:val="22"/>
              </w:rPr>
              <w:t>TEKLİFİN TARİHİ</w:t>
            </w:r>
          </w:p>
        </w:tc>
        <w:tc>
          <w:tcPr>
            <w:tcW w:w="7654" w:type="dxa"/>
            <w:tcBorders>
              <w:top w:val="single" w:sz="4" w:space="0" w:color="auto"/>
              <w:left w:val="single" w:sz="4" w:space="0" w:color="auto"/>
              <w:bottom w:val="single" w:sz="4" w:space="0" w:color="auto"/>
              <w:right w:val="single" w:sz="4" w:space="0" w:color="auto"/>
            </w:tcBorders>
          </w:tcPr>
          <w:p w:rsidR="00A36681" w:rsidRPr="002F10E8" w:rsidRDefault="00A36681" w:rsidP="00BC2A59">
            <w:pPr>
              <w:tabs>
                <w:tab w:val="left" w:pos="3285"/>
              </w:tabs>
              <w:rPr>
                <w:b/>
              </w:rPr>
            </w:pPr>
            <w:r>
              <w:rPr>
                <w:b/>
              </w:rPr>
              <w:t>07.05.2018</w:t>
            </w:r>
          </w:p>
        </w:tc>
      </w:tr>
      <w:tr w:rsidR="00A36681" w:rsidTr="00A36681">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A36681" w:rsidRDefault="00A36681" w:rsidP="00BC2A59">
            <w:pPr>
              <w:tabs>
                <w:tab w:val="left" w:pos="3285"/>
              </w:tabs>
              <w:rPr>
                <w:b/>
                <w:sz w:val="22"/>
              </w:rPr>
            </w:pPr>
            <w:r>
              <w:rPr>
                <w:b/>
                <w:sz w:val="22"/>
                <w:szCs w:val="22"/>
              </w:rPr>
              <w:t>KONUSU</w:t>
            </w:r>
          </w:p>
        </w:tc>
        <w:tc>
          <w:tcPr>
            <w:tcW w:w="7654" w:type="dxa"/>
            <w:tcBorders>
              <w:top w:val="single" w:sz="4" w:space="0" w:color="auto"/>
              <w:left w:val="single" w:sz="4" w:space="0" w:color="auto"/>
              <w:bottom w:val="single" w:sz="4" w:space="0" w:color="auto"/>
              <w:right w:val="single" w:sz="4" w:space="0" w:color="auto"/>
            </w:tcBorders>
            <w:vAlign w:val="center"/>
          </w:tcPr>
          <w:p w:rsidR="00A36681" w:rsidRPr="002F10E8" w:rsidRDefault="00A36681" w:rsidP="00BC2A59">
            <w:pPr>
              <w:tabs>
                <w:tab w:val="left" w:pos="3285"/>
              </w:tabs>
              <w:rPr>
                <w:b/>
              </w:rPr>
            </w:pPr>
            <w:r>
              <w:rPr>
                <w:b/>
              </w:rPr>
              <w:t>Bölümler arasında ödenek aktarılması</w:t>
            </w:r>
          </w:p>
        </w:tc>
      </w:tr>
      <w:tr w:rsidR="00A36681" w:rsidTr="00A36681">
        <w:tc>
          <w:tcPr>
            <w:tcW w:w="2802" w:type="dxa"/>
            <w:tcBorders>
              <w:top w:val="single" w:sz="4" w:space="0" w:color="auto"/>
              <w:left w:val="single" w:sz="4" w:space="0" w:color="auto"/>
              <w:bottom w:val="single" w:sz="4" w:space="0" w:color="auto"/>
              <w:right w:val="single" w:sz="4" w:space="0" w:color="auto"/>
            </w:tcBorders>
            <w:hideMark/>
          </w:tcPr>
          <w:p w:rsidR="00A36681" w:rsidRDefault="00A36681" w:rsidP="00BC2A59">
            <w:pPr>
              <w:tabs>
                <w:tab w:val="left" w:pos="3285"/>
              </w:tabs>
              <w:rPr>
                <w:b/>
                <w:sz w:val="22"/>
              </w:rPr>
            </w:pPr>
            <w:r>
              <w:rPr>
                <w:b/>
                <w:sz w:val="22"/>
                <w:szCs w:val="22"/>
              </w:rPr>
              <w:t xml:space="preserve"> HAVALE TARİHİ</w:t>
            </w:r>
          </w:p>
        </w:tc>
        <w:tc>
          <w:tcPr>
            <w:tcW w:w="7654" w:type="dxa"/>
            <w:tcBorders>
              <w:top w:val="single" w:sz="4" w:space="0" w:color="auto"/>
              <w:left w:val="single" w:sz="4" w:space="0" w:color="auto"/>
              <w:bottom w:val="single" w:sz="4" w:space="0" w:color="auto"/>
              <w:right w:val="single" w:sz="4" w:space="0" w:color="auto"/>
            </w:tcBorders>
          </w:tcPr>
          <w:p w:rsidR="00A36681" w:rsidRPr="002F10E8" w:rsidRDefault="00A36681" w:rsidP="00BC2A59">
            <w:pPr>
              <w:tabs>
                <w:tab w:val="left" w:pos="3285"/>
              </w:tabs>
              <w:rPr>
                <w:b/>
              </w:rPr>
            </w:pPr>
            <w:r>
              <w:rPr>
                <w:b/>
              </w:rPr>
              <w:t>08.05.2018</w:t>
            </w:r>
          </w:p>
        </w:tc>
      </w:tr>
    </w:tbl>
    <w:p w:rsidR="00A36681" w:rsidRDefault="00A36681" w:rsidP="00A36681">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2"/>
      </w:tblGrid>
      <w:tr w:rsidR="00A36681" w:rsidTr="00BC2A59">
        <w:trPr>
          <w:trHeight w:val="7986"/>
        </w:trPr>
        <w:tc>
          <w:tcPr>
            <w:tcW w:w="10760" w:type="dxa"/>
            <w:tcBorders>
              <w:top w:val="single" w:sz="4" w:space="0" w:color="auto"/>
              <w:left w:val="single" w:sz="4" w:space="0" w:color="auto"/>
              <w:bottom w:val="single" w:sz="4" w:space="0" w:color="auto"/>
              <w:right w:val="single" w:sz="4" w:space="0" w:color="auto"/>
            </w:tcBorders>
          </w:tcPr>
          <w:p w:rsidR="00A36681" w:rsidRDefault="00A36681" w:rsidP="00BC2A59">
            <w:pPr>
              <w:pStyle w:val="ListeParagraf"/>
              <w:ind w:left="0"/>
              <w:jc w:val="both"/>
            </w:pPr>
            <w:r>
              <w:t xml:space="preserve">     İl Özel İdare Mali Hizmetler Müdürlüğü 07.05.2018 tarih ve 3187 sayılı yazılarıyla, İl Özel İdare bütçesi personel giderleri için aktarma yapılmasına ait teklifin görüşülerek karar bağlanmasını talep etmiş, teklif yasa kapsamında Komisyonumuza havale edilmiştir. Komisyonumuz 25.05.2018 </w:t>
            </w:r>
            <w:bookmarkStart w:id="0" w:name="_GoBack"/>
            <w:bookmarkEnd w:id="0"/>
            <w:r>
              <w:t>tarihinde bir</w:t>
            </w:r>
            <w:r>
              <w:t xml:space="preserve"> gün toplanarak çalışmasını tamamlamıştır. </w:t>
            </w:r>
          </w:p>
          <w:p w:rsidR="00A36681" w:rsidRDefault="00A36681" w:rsidP="00BC2A59">
            <w:pPr>
              <w:pStyle w:val="ListeParagraf"/>
              <w:ind w:left="0"/>
              <w:jc w:val="both"/>
            </w:pPr>
            <w:r>
              <w:t xml:space="preserve">       İl Özel İdare bütçe bölümlerinde ödenek üstü harcamaya mahal verilmemesi veya yıl içinde çıkan kanun ve yönetmelik hükümlerine uyulması amacıyla yapılan çalışma ve hizmetlerin daha sağlıklı yürütülebilmesi için bütçe bölümleri arasında aktarma yapılmaktadır. Daha önce Hizmet alımı kapsamında çalıştırılan personel giderleri için birimlere ödenek konmuş, ancak bu kapsamda çalıştırılan işçiler 2018 yılında sürekli işçi statüsüne geçirilmiş, bu personele yapılan ödemelerin daha sağlıklı ve daha kontrollü yapılması amacıyla aktarma yapılmasına ihtiyaç duyulduğu, belgelerin incelenmesinden ve yetkililerin açıklamasından anlaşılmıştır. </w:t>
            </w:r>
          </w:p>
          <w:p w:rsidR="00A36681" w:rsidRDefault="00A36681" w:rsidP="00BC2A59">
            <w:pPr>
              <w:pStyle w:val="ListeParagraf"/>
              <w:ind w:left="0"/>
              <w:jc w:val="both"/>
            </w:pPr>
            <w:r>
              <w:t xml:space="preserve">       Hizmet alımı sözleşmeleri </w:t>
            </w:r>
            <w:proofErr w:type="gramStart"/>
            <w:r>
              <w:t>kapsamında  çalıştırılmakta</w:t>
            </w:r>
            <w:proofErr w:type="gramEnd"/>
            <w:r>
              <w:t xml:space="preserve"> olan işçilerin, Sürekli İşçi Statüsüne geçirilmesine ilişkin, 375 sayılı Kanun Hükmünde Kararnamenin geçici 23 ve 24.maddelerinin uygulanmasına dair Usul ve Esaslar gereğince, İl Özel İdaresine ait Cankız Doğal Su Ürünleri Limited Şirketinde çalıştırılmakta olan personellerin maaşlarının ödenebilmesi için aktarma yapılması amacıyla aşağıdaki tablo hazırlanmıştır.</w:t>
            </w:r>
          </w:p>
          <w:tbl>
            <w:tblPr>
              <w:tblStyle w:val="TabloKlavuzu"/>
              <w:tblW w:w="0" w:type="auto"/>
              <w:tblLook w:val="04A0" w:firstRow="1" w:lastRow="0" w:firstColumn="1" w:lastColumn="0" w:noHBand="0" w:noVBand="1"/>
            </w:tblPr>
            <w:tblGrid>
              <w:gridCol w:w="3797"/>
              <w:gridCol w:w="3527"/>
              <w:gridCol w:w="1372"/>
              <w:gridCol w:w="1500"/>
            </w:tblGrid>
            <w:tr w:rsidR="00A36681" w:rsidTr="00BC2A59">
              <w:tc>
                <w:tcPr>
                  <w:tcW w:w="3846" w:type="dxa"/>
                </w:tcPr>
                <w:p w:rsidR="00A36681" w:rsidRDefault="00A36681" w:rsidP="00BC2A59">
                  <w:pPr>
                    <w:pStyle w:val="ListeParagraf"/>
                    <w:ind w:left="0"/>
                    <w:jc w:val="both"/>
                  </w:pPr>
                  <w:r>
                    <w:t>BÖLÜMÜ</w:t>
                  </w:r>
                </w:p>
              </w:tc>
              <w:tc>
                <w:tcPr>
                  <w:tcW w:w="3910" w:type="dxa"/>
                </w:tcPr>
                <w:p w:rsidR="00A36681" w:rsidRDefault="00A36681" w:rsidP="00BC2A59">
                  <w:pPr>
                    <w:pStyle w:val="ListeParagraf"/>
                    <w:ind w:left="0"/>
                    <w:jc w:val="both"/>
                  </w:pPr>
                  <w:r>
                    <w:t>AYRINTI ADI</w:t>
                  </w:r>
                </w:p>
              </w:tc>
              <w:tc>
                <w:tcPr>
                  <w:tcW w:w="1379" w:type="dxa"/>
                </w:tcPr>
                <w:p w:rsidR="00A36681" w:rsidRDefault="00A36681" w:rsidP="00BC2A59">
                  <w:pPr>
                    <w:pStyle w:val="ListeParagraf"/>
                    <w:ind w:left="0"/>
                    <w:jc w:val="both"/>
                  </w:pPr>
                  <w:r>
                    <w:t>EKLENEN</w:t>
                  </w:r>
                </w:p>
              </w:tc>
              <w:tc>
                <w:tcPr>
                  <w:tcW w:w="1335" w:type="dxa"/>
                </w:tcPr>
                <w:p w:rsidR="00A36681" w:rsidRDefault="00A36681" w:rsidP="00BC2A59">
                  <w:pPr>
                    <w:pStyle w:val="ListeParagraf"/>
                    <w:ind w:left="0"/>
                    <w:jc w:val="both"/>
                  </w:pPr>
                  <w:r>
                    <w:t>DÜŞÜLEN</w:t>
                  </w:r>
                </w:p>
              </w:tc>
            </w:tr>
            <w:tr w:rsidR="00A36681" w:rsidTr="00BC2A59">
              <w:tc>
                <w:tcPr>
                  <w:tcW w:w="3846" w:type="dxa"/>
                </w:tcPr>
                <w:p w:rsidR="00A36681" w:rsidRPr="00D15B44" w:rsidRDefault="00A36681" w:rsidP="00BC2A59">
                  <w:pPr>
                    <w:pStyle w:val="ListeParagraf"/>
                    <w:ind w:left="0"/>
                    <w:jc w:val="both"/>
                    <w:rPr>
                      <w:sz w:val="22"/>
                    </w:rPr>
                  </w:pPr>
                  <w:r w:rsidRPr="00D15B44">
                    <w:rPr>
                      <w:sz w:val="22"/>
                    </w:rPr>
                    <w:t>44.71.01.03.00</w:t>
                  </w:r>
                  <w:r>
                    <w:rPr>
                      <w:sz w:val="22"/>
                    </w:rPr>
                    <w:t>.</w:t>
                  </w:r>
                  <w:r w:rsidRPr="00D15B44">
                    <w:rPr>
                      <w:sz w:val="22"/>
                    </w:rPr>
                    <w:t xml:space="preserve"> 01.3.9.00.000</w:t>
                  </w:r>
                  <w:r>
                    <w:rPr>
                      <w:sz w:val="22"/>
                    </w:rPr>
                    <w:t>.</w:t>
                  </w:r>
                  <w:r w:rsidRPr="00D15B44">
                    <w:rPr>
                      <w:sz w:val="22"/>
                    </w:rPr>
                    <w:t xml:space="preserve"> 5</w:t>
                  </w:r>
                  <w:r>
                    <w:rPr>
                      <w:sz w:val="22"/>
                    </w:rPr>
                    <w:t>.</w:t>
                  </w:r>
                  <w:r w:rsidRPr="00D15B44">
                    <w:rPr>
                      <w:sz w:val="22"/>
                    </w:rPr>
                    <w:t xml:space="preserve"> 03</w:t>
                  </w:r>
                  <w:r>
                    <w:rPr>
                      <w:sz w:val="22"/>
                    </w:rPr>
                    <w:t>.</w:t>
                  </w:r>
                  <w:r w:rsidRPr="00D15B44">
                    <w:rPr>
                      <w:sz w:val="22"/>
                    </w:rPr>
                    <w:t xml:space="preserve"> 05</w:t>
                  </w:r>
                </w:p>
              </w:tc>
              <w:tc>
                <w:tcPr>
                  <w:tcW w:w="3910" w:type="dxa"/>
                </w:tcPr>
                <w:p w:rsidR="00A36681" w:rsidRPr="00D15B44" w:rsidRDefault="00A36681" w:rsidP="00BC2A59">
                  <w:pPr>
                    <w:pStyle w:val="ListeParagraf"/>
                    <w:ind w:left="0"/>
                    <w:jc w:val="both"/>
                    <w:rPr>
                      <w:sz w:val="22"/>
                    </w:rPr>
                  </w:pPr>
                  <w:r w:rsidRPr="00D15B44">
                    <w:rPr>
                      <w:sz w:val="22"/>
                    </w:rPr>
                    <w:t>Mühendislik Personel Hizmetleri Alımı</w:t>
                  </w:r>
                </w:p>
              </w:tc>
              <w:tc>
                <w:tcPr>
                  <w:tcW w:w="1379" w:type="dxa"/>
                </w:tcPr>
                <w:p w:rsidR="00A36681" w:rsidRPr="00D15B44" w:rsidRDefault="00A36681" w:rsidP="00BC2A59">
                  <w:pPr>
                    <w:pStyle w:val="ListeParagraf"/>
                    <w:ind w:left="0"/>
                    <w:jc w:val="both"/>
                    <w:rPr>
                      <w:sz w:val="22"/>
                    </w:rPr>
                  </w:pPr>
                </w:p>
              </w:tc>
              <w:tc>
                <w:tcPr>
                  <w:tcW w:w="1335" w:type="dxa"/>
                </w:tcPr>
                <w:p w:rsidR="00A36681" w:rsidRPr="00D15B44" w:rsidRDefault="00A36681" w:rsidP="00BC2A59">
                  <w:pPr>
                    <w:pStyle w:val="ListeParagraf"/>
                    <w:ind w:left="0"/>
                    <w:jc w:val="both"/>
                    <w:rPr>
                      <w:sz w:val="22"/>
                    </w:rPr>
                  </w:pPr>
                  <w:r w:rsidRPr="00D15B44">
                    <w:rPr>
                      <w:sz w:val="22"/>
                    </w:rPr>
                    <w:t>443.000.00.-</w:t>
                  </w:r>
                </w:p>
              </w:tc>
            </w:tr>
            <w:tr w:rsidR="00A36681" w:rsidTr="00BC2A59">
              <w:tc>
                <w:tcPr>
                  <w:tcW w:w="3846" w:type="dxa"/>
                </w:tcPr>
                <w:p w:rsidR="00A36681" w:rsidRPr="00D15B44" w:rsidRDefault="00A36681" w:rsidP="00BC2A59">
                  <w:pPr>
                    <w:pStyle w:val="ListeParagraf"/>
                    <w:ind w:left="0"/>
                    <w:jc w:val="both"/>
                    <w:rPr>
                      <w:sz w:val="22"/>
                    </w:rPr>
                  </w:pPr>
                  <w:r>
                    <w:rPr>
                      <w:sz w:val="22"/>
                    </w:rPr>
                    <w:t>44.71.01.04.00.06.3.0.05.000.5.03.05</w:t>
                  </w:r>
                </w:p>
              </w:tc>
              <w:tc>
                <w:tcPr>
                  <w:tcW w:w="3910" w:type="dxa"/>
                </w:tcPr>
                <w:p w:rsidR="00A36681" w:rsidRPr="00D15B44" w:rsidRDefault="00A36681" w:rsidP="00BC2A59">
                  <w:pPr>
                    <w:pStyle w:val="ListeParagraf"/>
                    <w:ind w:left="0"/>
                    <w:jc w:val="both"/>
                    <w:rPr>
                      <w:sz w:val="22"/>
                    </w:rPr>
                  </w:pPr>
                  <w:r>
                    <w:rPr>
                      <w:sz w:val="22"/>
                    </w:rPr>
                    <w:t>Köprü Köy Sulama Personel Hizmet alımları</w:t>
                  </w:r>
                </w:p>
              </w:tc>
              <w:tc>
                <w:tcPr>
                  <w:tcW w:w="1379" w:type="dxa"/>
                </w:tcPr>
                <w:p w:rsidR="00A36681" w:rsidRPr="00D15B44" w:rsidRDefault="00A36681" w:rsidP="00BC2A59">
                  <w:pPr>
                    <w:pStyle w:val="ListeParagraf"/>
                    <w:ind w:left="0"/>
                    <w:jc w:val="both"/>
                    <w:rPr>
                      <w:sz w:val="22"/>
                    </w:rPr>
                  </w:pPr>
                </w:p>
              </w:tc>
              <w:tc>
                <w:tcPr>
                  <w:tcW w:w="1335" w:type="dxa"/>
                </w:tcPr>
                <w:p w:rsidR="00A36681" w:rsidRPr="00D15B44" w:rsidRDefault="00A36681" w:rsidP="00BC2A59">
                  <w:pPr>
                    <w:pStyle w:val="ListeParagraf"/>
                    <w:ind w:left="0"/>
                    <w:jc w:val="both"/>
                    <w:rPr>
                      <w:sz w:val="22"/>
                    </w:rPr>
                  </w:pPr>
                  <w:r>
                    <w:rPr>
                      <w:sz w:val="22"/>
                    </w:rPr>
                    <w:t>449.500.00.-</w:t>
                  </w:r>
                </w:p>
              </w:tc>
            </w:tr>
            <w:tr w:rsidR="00A36681" w:rsidTr="00BC2A59">
              <w:tc>
                <w:tcPr>
                  <w:tcW w:w="3846" w:type="dxa"/>
                </w:tcPr>
                <w:p w:rsidR="00A36681" w:rsidRPr="00D15B44" w:rsidRDefault="00A36681" w:rsidP="00BC2A59">
                  <w:pPr>
                    <w:pStyle w:val="ListeParagraf"/>
                    <w:ind w:left="0"/>
                    <w:jc w:val="both"/>
                    <w:rPr>
                      <w:sz w:val="22"/>
                    </w:rPr>
                  </w:pPr>
                  <w:r>
                    <w:rPr>
                      <w:sz w:val="22"/>
                    </w:rPr>
                    <w:t>44.71.01.05.00.01.3.9.00.000.5.03.05</w:t>
                  </w:r>
                </w:p>
              </w:tc>
              <w:tc>
                <w:tcPr>
                  <w:tcW w:w="3910" w:type="dxa"/>
                </w:tcPr>
                <w:p w:rsidR="00A36681" w:rsidRPr="00D15B44" w:rsidRDefault="00A36681" w:rsidP="00BC2A59">
                  <w:pPr>
                    <w:pStyle w:val="ListeParagraf"/>
                    <w:ind w:left="0"/>
                    <w:jc w:val="both"/>
                    <w:rPr>
                      <w:sz w:val="22"/>
                    </w:rPr>
                  </w:pPr>
                  <w:r>
                    <w:rPr>
                      <w:sz w:val="22"/>
                    </w:rPr>
                    <w:t xml:space="preserve">Temizlik Şoför, Operatör, Atölye işçileri </w:t>
                  </w:r>
                  <w:proofErr w:type="gramStart"/>
                  <w:r>
                    <w:rPr>
                      <w:sz w:val="22"/>
                    </w:rPr>
                    <w:t>Hizmet  alımları</w:t>
                  </w:r>
                  <w:proofErr w:type="gramEnd"/>
                </w:p>
              </w:tc>
              <w:tc>
                <w:tcPr>
                  <w:tcW w:w="1379" w:type="dxa"/>
                </w:tcPr>
                <w:p w:rsidR="00A36681" w:rsidRPr="00D15B44" w:rsidRDefault="00A36681" w:rsidP="00BC2A59">
                  <w:pPr>
                    <w:pStyle w:val="ListeParagraf"/>
                    <w:ind w:left="0"/>
                    <w:jc w:val="both"/>
                    <w:rPr>
                      <w:sz w:val="22"/>
                    </w:rPr>
                  </w:pPr>
                </w:p>
              </w:tc>
              <w:tc>
                <w:tcPr>
                  <w:tcW w:w="1335" w:type="dxa"/>
                </w:tcPr>
                <w:p w:rsidR="00A36681" w:rsidRPr="00D15B44" w:rsidRDefault="00A36681" w:rsidP="00BC2A59">
                  <w:pPr>
                    <w:pStyle w:val="ListeParagraf"/>
                    <w:ind w:left="0"/>
                    <w:jc w:val="both"/>
                    <w:rPr>
                      <w:sz w:val="22"/>
                    </w:rPr>
                  </w:pPr>
                  <w:r>
                    <w:rPr>
                      <w:sz w:val="22"/>
                    </w:rPr>
                    <w:t>3.345.320.00.-</w:t>
                  </w:r>
                </w:p>
              </w:tc>
            </w:tr>
            <w:tr w:rsidR="00A36681" w:rsidTr="00BC2A59">
              <w:tc>
                <w:tcPr>
                  <w:tcW w:w="3846" w:type="dxa"/>
                </w:tcPr>
                <w:p w:rsidR="00A36681" w:rsidRPr="00D15B44" w:rsidRDefault="00A36681" w:rsidP="00BC2A59">
                  <w:pPr>
                    <w:pStyle w:val="ListeParagraf"/>
                    <w:ind w:left="0"/>
                    <w:jc w:val="both"/>
                    <w:rPr>
                      <w:sz w:val="22"/>
                    </w:rPr>
                  </w:pPr>
                  <w:r>
                    <w:rPr>
                      <w:sz w:val="22"/>
                    </w:rPr>
                    <w:t>44.71.01.12.00.01.3.9.00.000.5.05.03</w:t>
                  </w:r>
                </w:p>
              </w:tc>
              <w:tc>
                <w:tcPr>
                  <w:tcW w:w="3910" w:type="dxa"/>
                </w:tcPr>
                <w:p w:rsidR="00A36681" w:rsidRPr="00D15B44" w:rsidRDefault="00A36681" w:rsidP="00BC2A59">
                  <w:pPr>
                    <w:pStyle w:val="ListeParagraf"/>
                    <w:ind w:left="0"/>
                    <w:jc w:val="both"/>
                    <w:rPr>
                      <w:sz w:val="22"/>
                    </w:rPr>
                  </w:pPr>
                  <w:r>
                    <w:rPr>
                      <w:sz w:val="22"/>
                    </w:rPr>
                    <w:t>Cari Transferler tertibi</w:t>
                  </w:r>
                </w:p>
              </w:tc>
              <w:tc>
                <w:tcPr>
                  <w:tcW w:w="1379" w:type="dxa"/>
                </w:tcPr>
                <w:p w:rsidR="00A36681" w:rsidRPr="00D15B44" w:rsidRDefault="00A36681" w:rsidP="00BC2A59">
                  <w:pPr>
                    <w:pStyle w:val="ListeParagraf"/>
                    <w:ind w:left="0"/>
                    <w:jc w:val="both"/>
                    <w:rPr>
                      <w:sz w:val="22"/>
                    </w:rPr>
                  </w:pPr>
                  <w:r>
                    <w:rPr>
                      <w:sz w:val="22"/>
                    </w:rPr>
                    <w:t>4237.820.-</w:t>
                  </w:r>
                </w:p>
              </w:tc>
              <w:tc>
                <w:tcPr>
                  <w:tcW w:w="1335" w:type="dxa"/>
                </w:tcPr>
                <w:p w:rsidR="00A36681" w:rsidRPr="00D15B44" w:rsidRDefault="00A36681" w:rsidP="00BC2A59">
                  <w:pPr>
                    <w:pStyle w:val="ListeParagraf"/>
                    <w:ind w:left="0"/>
                    <w:jc w:val="both"/>
                    <w:rPr>
                      <w:sz w:val="22"/>
                    </w:rPr>
                  </w:pPr>
                </w:p>
              </w:tc>
            </w:tr>
            <w:tr w:rsidR="00A36681" w:rsidTr="00BC2A59">
              <w:tc>
                <w:tcPr>
                  <w:tcW w:w="3846" w:type="dxa"/>
                </w:tcPr>
                <w:p w:rsidR="00A36681" w:rsidRPr="00D15B44" w:rsidRDefault="00A36681" w:rsidP="00BC2A59">
                  <w:pPr>
                    <w:pStyle w:val="ListeParagraf"/>
                    <w:ind w:left="0"/>
                    <w:jc w:val="both"/>
                    <w:rPr>
                      <w:sz w:val="20"/>
                      <w:szCs w:val="20"/>
                    </w:rPr>
                  </w:pPr>
                </w:p>
              </w:tc>
              <w:tc>
                <w:tcPr>
                  <w:tcW w:w="3910" w:type="dxa"/>
                </w:tcPr>
                <w:p w:rsidR="00A36681" w:rsidRPr="00D15B44" w:rsidRDefault="00A36681" w:rsidP="00BC2A59">
                  <w:pPr>
                    <w:pStyle w:val="ListeParagraf"/>
                    <w:ind w:left="0"/>
                    <w:jc w:val="both"/>
                    <w:rPr>
                      <w:sz w:val="20"/>
                      <w:szCs w:val="20"/>
                    </w:rPr>
                  </w:pPr>
                </w:p>
              </w:tc>
              <w:tc>
                <w:tcPr>
                  <w:tcW w:w="1379" w:type="dxa"/>
                </w:tcPr>
                <w:p w:rsidR="00A36681" w:rsidRPr="00D15B44" w:rsidRDefault="00A36681" w:rsidP="00BC2A59">
                  <w:pPr>
                    <w:pStyle w:val="ListeParagraf"/>
                    <w:ind w:left="0"/>
                    <w:jc w:val="both"/>
                    <w:rPr>
                      <w:sz w:val="20"/>
                      <w:szCs w:val="20"/>
                    </w:rPr>
                  </w:pPr>
                  <w:r>
                    <w:rPr>
                      <w:sz w:val="20"/>
                      <w:szCs w:val="20"/>
                    </w:rPr>
                    <w:t>4237.820.00.-</w:t>
                  </w:r>
                </w:p>
              </w:tc>
              <w:tc>
                <w:tcPr>
                  <w:tcW w:w="1335" w:type="dxa"/>
                </w:tcPr>
                <w:p w:rsidR="00A36681" w:rsidRPr="00D15B44" w:rsidRDefault="00A36681" w:rsidP="00BC2A59">
                  <w:pPr>
                    <w:pStyle w:val="ListeParagraf"/>
                    <w:ind w:left="0"/>
                    <w:jc w:val="both"/>
                    <w:rPr>
                      <w:sz w:val="20"/>
                      <w:szCs w:val="20"/>
                    </w:rPr>
                  </w:pPr>
                  <w:r>
                    <w:rPr>
                      <w:sz w:val="20"/>
                      <w:szCs w:val="20"/>
                    </w:rPr>
                    <w:t>4237.820.00.-</w:t>
                  </w:r>
                </w:p>
              </w:tc>
            </w:tr>
          </w:tbl>
          <w:p w:rsidR="00A36681" w:rsidRDefault="00A36681" w:rsidP="00BC2A59">
            <w:pPr>
              <w:pStyle w:val="ListeParagraf"/>
              <w:ind w:left="0"/>
              <w:jc w:val="both"/>
            </w:pPr>
            <w:r>
              <w:t xml:space="preserve">      Yukarıdaki tabloda Kurumsal, Fonksiyonel, Finans, Ekonomik, Ayrıntı kodu, miktarı ve toplam tutarı yazılı bölümler arasındaki aktarmanın uygunluğuna Komisyonumuzca oybirliğiyle karar verildi. </w:t>
            </w:r>
          </w:p>
          <w:p w:rsidR="00A36681" w:rsidRDefault="00A36681" w:rsidP="00BC2A59">
            <w:pPr>
              <w:pStyle w:val="ListeParagraf"/>
              <w:ind w:left="0"/>
              <w:jc w:val="both"/>
            </w:pPr>
            <w:r>
              <w:t xml:space="preserve">      5302 Sayılı yasanın 16.Maddesi ve İl Genel Meclisi Çalışma Yönetmeliğinin 20.Maddesi kapsamında yapılan çalışma İl Genel Meclisinin takdirlerine arz olunur. </w:t>
            </w:r>
          </w:p>
        </w:tc>
      </w:tr>
      <w:tr w:rsidR="00A36681" w:rsidTr="00BC2A59">
        <w:trPr>
          <w:trHeight w:val="2354"/>
        </w:trPr>
        <w:tc>
          <w:tcPr>
            <w:tcW w:w="10760" w:type="dxa"/>
            <w:tcBorders>
              <w:top w:val="single" w:sz="4" w:space="0" w:color="auto"/>
              <w:left w:val="single" w:sz="4" w:space="0" w:color="auto"/>
              <w:bottom w:val="single" w:sz="4" w:space="0" w:color="auto"/>
              <w:right w:val="single" w:sz="4" w:space="0" w:color="auto"/>
            </w:tcBorders>
          </w:tcPr>
          <w:p w:rsidR="00A36681" w:rsidRDefault="00A36681" w:rsidP="00BC2A59">
            <w:pPr>
              <w:pStyle w:val="ListeParagraf"/>
              <w:ind w:left="0"/>
              <w:jc w:val="both"/>
            </w:pPr>
          </w:p>
          <w:p w:rsidR="00A36681" w:rsidRDefault="00A36681" w:rsidP="00BC2A59">
            <w:pPr>
              <w:pStyle w:val="ListeParagraf"/>
              <w:ind w:left="0"/>
              <w:jc w:val="both"/>
            </w:pPr>
          </w:p>
          <w:p w:rsidR="00A36681" w:rsidRDefault="00A36681" w:rsidP="00BC2A59">
            <w:pPr>
              <w:pStyle w:val="ListeParagraf"/>
              <w:ind w:left="0"/>
              <w:jc w:val="both"/>
            </w:pPr>
            <w:r>
              <w:t xml:space="preserve">Yılmaz CEBECİ                     </w:t>
            </w:r>
            <w:proofErr w:type="spellStart"/>
            <w:r>
              <w:t>H.Ömer</w:t>
            </w:r>
            <w:proofErr w:type="spellEnd"/>
            <w:r>
              <w:t xml:space="preserve"> </w:t>
            </w:r>
            <w:proofErr w:type="gramStart"/>
            <w:r>
              <w:t>ÖRSDEMİR            Hasan</w:t>
            </w:r>
            <w:proofErr w:type="gramEnd"/>
            <w:r>
              <w:t xml:space="preserve"> ÇOBAN                  Mustafa GÜNDÜZ     </w:t>
            </w:r>
          </w:p>
          <w:p w:rsidR="00A36681" w:rsidRDefault="00A36681" w:rsidP="00BC2A59">
            <w:pPr>
              <w:pStyle w:val="ListeParagraf"/>
              <w:ind w:left="0"/>
              <w:jc w:val="both"/>
            </w:pPr>
            <w:r>
              <w:t>Komisyon Başkanı                    Başkan Vekili                         Sözcü                                  Üye</w:t>
            </w:r>
          </w:p>
          <w:p w:rsidR="00A36681" w:rsidRDefault="00A36681" w:rsidP="00BC2A59">
            <w:pPr>
              <w:pStyle w:val="ListeParagraf"/>
              <w:ind w:left="0"/>
              <w:jc w:val="both"/>
            </w:pPr>
          </w:p>
          <w:p w:rsidR="00A36681" w:rsidRDefault="00A36681" w:rsidP="00BC2A59">
            <w:pPr>
              <w:pStyle w:val="ListeParagraf"/>
              <w:ind w:left="0"/>
              <w:jc w:val="both"/>
            </w:pPr>
            <w:r>
              <w:t xml:space="preserve">              </w:t>
            </w:r>
          </w:p>
          <w:p w:rsidR="00A36681" w:rsidRDefault="00A36681" w:rsidP="00BC2A59">
            <w:pPr>
              <w:pStyle w:val="ListeParagraf"/>
              <w:ind w:left="0"/>
              <w:jc w:val="both"/>
            </w:pPr>
          </w:p>
          <w:p w:rsidR="00A36681" w:rsidRDefault="00A36681" w:rsidP="00BC2A59">
            <w:pPr>
              <w:pStyle w:val="ListeParagraf"/>
              <w:ind w:left="0"/>
              <w:jc w:val="both"/>
            </w:pPr>
          </w:p>
          <w:p w:rsidR="00A36681" w:rsidRDefault="00A36681" w:rsidP="00BC2A59">
            <w:pPr>
              <w:pStyle w:val="ListeParagraf"/>
              <w:ind w:left="0"/>
            </w:pPr>
            <w:r>
              <w:t xml:space="preserve">   Ferit OLUK                                                                                                             Ahmet DEMİRBİLEK                                                                                                               </w:t>
            </w:r>
          </w:p>
          <w:p w:rsidR="00A36681" w:rsidRDefault="00A36681" w:rsidP="00BC2A59">
            <w:pPr>
              <w:pStyle w:val="ListeParagraf"/>
              <w:ind w:left="0"/>
              <w:jc w:val="both"/>
            </w:pPr>
            <w:r>
              <w:t xml:space="preserve">          Üye                                                                                                                             </w:t>
            </w:r>
            <w:proofErr w:type="spellStart"/>
            <w:r>
              <w:t>Üye</w:t>
            </w:r>
            <w:proofErr w:type="spellEnd"/>
            <w:r>
              <w:t xml:space="preserve">                                                                       </w:t>
            </w:r>
          </w:p>
          <w:p w:rsidR="00A36681" w:rsidRDefault="00A36681" w:rsidP="00BC2A59">
            <w:pPr>
              <w:pStyle w:val="ListeParagraf"/>
              <w:ind w:left="0"/>
              <w:jc w:val="both"/>
            </w:pPr>
          </w:p>
          <w:p w:rsidR="00A36681" w:rsidRDefault="00A36681" w:rsidP="00BC2A59">
            <w:pPr>
              <w:pStyle w:val="ListeParagraf"/>
              <w:ind w:left="0"/>
              <w:jc w:val="both"/>
            </w:pPr>
          </w:p>
        </w:tc>
      </w:tr>
    </w:tbl>
    <w:p w:rsidR="003048E2" w:rsidRDefault="003048E2"/>
    <w:sectPr w:rsidR="003048E2" w:rsidSect="00A36681">
      <w:pgSz w:w="11906" w:h="16838"/>
      <w:pgMar w:top="426" w:right="424"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D08"/>
    <w:rsid w:val="003048E2"/>
    <w:rsid w:val="00A36681"/>
    <w:rsid w:val="00B71D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68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36681"/>
    <w:pPr>
      <w:ind w:left="720"/>
      <w:contextualSpacing/>
    </w:pPr>
  </w:style>
  <w:style w:type="table" w:styleId="TabloKlavuzu">
    <w:name w:val="Table Grid"/>
    <w:basedOn w:val="NormalTablo"/>
    <w:uiPriority w:val="59"/>
    <w:rsid w:val="00A36681"/>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A36681"/>
    <w:pPr>
      <w:tabs>
        <w:tab w:val="center" w:pos="4536"/>
        <w:tab w:val="right" w:pos="9072"/>
      </w:tabs>
    </w:pPr>
  </w:style>
  <w:style w:type="character" w:customStyle="1" w:styleId="stbilgiChar">
    <w:name w:val="Üstbilgi Char"/>
    <w:basedOn w:val="VarsaylanParagrafYazTipi"/>
    <w:link w:val="stbilgi"/>
    <w:rsid w:val="00A36681"/>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68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36681"/>
    <w:pPr>
      <w:ind w:left="720"/>
      <w:contextualSpacing/>
    </w:pPr>
  </w:style>
  <w:style w:type="table" w:styleId="TabloKlavuzu">
    <w:name w:val="Table Grid"/>
    <w:basedOn w:val="NormalTablo"/>
    <w:uiPriority w:val="59"/>
    <w:rsid w:val="00A36681"/>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A36681"/>
    <w:pPr>
      <w:tabs>
        <w:tab w:val="center" w:pos="4536"/>
        <w:tab w:val="right" w:pos="9072"/>
      </w:tabs>
    </w:pPr>
  </w:style>
  <w:style w:type="character" w:customStyle="1" w:styleId="stbilgiChar">
    <w:name w:val="Üstbilgi Char"/>
    <w:basedOn w:val="VarsaylanParagrafYazTipi"/>
    <w:link w:val="stbilgi"/>
    <w:rsid w:val="00A3668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2018-06-20T06:50:00Z</dcterms:created>
  <dcterms:modified xsi:type="dcterms:W3CDTF">2018-06-20T06:51:00Z</dcterms:modified>
</cp:coreProperties>
</file>