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F" w:rsidRDefault="008B4DCF" w:rsidP="008B4DCF">
      <w:pPr>
        <w:jc w:val="center"/>
      </w:pPr>
      <w:r>
        <w:t>İL GENEL MECLİSİ BAŞKANLIĞINA</w:t>
      </w:r>
    </w:p>
    <w:p w:rsidR="008B4DCF" w:rsidRDefault="008B4DCF" w:rsidP="008B4DCF">
      <w:pPr>
        <w:jc w:val="center"/>
      </w:pPr>
      <w:r>
        <w:t>(İmar ve Bayındırlık Komisyon Raporu)</w:t>
      </w:r>
    </w:p>
    <w:p w:rsidR="008B4DCF" w:rsidRDefault="008B4DCF" w:rsidP="008B4DCF">
      <w:pPr>
        <w:jc w:val="center"/>
      </w:pPr>
    </w:p>
    <w:p w:rsidR="008B4DCF" w:rsidRDefault="008B4DCF" w:rsidP="008B4DCF">
      <w:pPr>
        <w:jc w:val="center"/>
      </w:pPr>
    </w:p>
    <w:p w:rsidR="008B4DCF" w:rsidRDefault="008B4DCF" w:rsidP="008B4DCF">
      <w:pPr>
        <w:jc w:val="both"/>
      </w:pPr>
      <w:r>
        <w:tab/>
      </w:r>
      <w:proofErr w:type="gramStart"/>
      <w:r w:rsidR="007F6015" w:rsidRPr="007F6015">
        <w:t xml:space="preserve">İl Özel İdaresi Yol ve Ulaşım Hizmetleri Müdürlüğü 03.03.2017 tarih ve 1432 sayılı yazılarıyla; Yeşil Vadi Park ve Rekreasyon alanı imar planı içerisinde kalan İlimiz Yahşihan İlçesi Irmak Köyü 888 ada 1 parsel ve </w:t>
      </w:r>
      <w:proofErr w:type="spellStart"/>
      <w:r w:rsidR="007F6015" w:rsidRPr="007F6015">
        <w:t>Hacıballı</w:t>
      </w:r>
      <w:proofErr w:type="spellEnd"/>
      <w:r w:rsidR="007F6015" w:rsidRPr="007F6015">
        <w:t xml:space="preserve"> Köyü 452 ada 3 parselde kayıtlı taşınmazların imar plan tadilatının </w:t>
      </w:r>
      <w:r w:rsidR="007F6015">
        <w:t xml:space="preserve">onaylanması istenmiş, </w:t>
      </w:r>
      <w:r>
        <w:t>talep yasa kapsamında gerekli çalışma</w:t>
      </w:r>
      <w:r w:rsidR="007F6015">
        <w:t>nın</w:t>
      </w:r>
      <w:r>
        <w:t xml:space="preserve"> yapılması amacıyla Komisyonumuza havale edilmiştir. </w:t>
      </w:r>
      <w:proofErr w:type="gramEnd"/>
      <w:r>
        <w:t xml:space="preserve">Komisyonumuz </w:t>
      </w:r>
      <w:r w:rsidR="008524A0">
        <w:t>27</w:t>
      </w:r>
      <w:r w:rsidR="006F4FDF">
        <w:t xml:space="preserve"> Mart 2017 - </w:t>
      </w:r>
      <w:r w:rsidR="008524A0">
        <w:t>31</w:t>
      </w:r>
      <w:r w:rsidR="006F4FDF">
        <w:t xml:space="preserve"> Mart 2017 </w:t>
      </w:r>
      <w:r>
        <w:t xml:space="preserve">tarihleri arasında </w:t>
      </w:r>
      <w:r w:rsidR="008524A0">
        <w:t>5</w:t>
      </w:r>
      <w:r>
        <w:t xml:space="preserve"> gün toplanarak çalışmasını tamamlamıştır.</w:t>
      </w:r>
    </w:p>
    <w:p w:rsidR="008B4DCF" w:rsidRDefault="008B4DCF" w:rsidP="008B4DCF">
      <w:pPr>
        <w:jc w:val="both"/>
      </w:pPr>
    </w:p>
    <w:p w:rsidR="006F4FDF" w:rsidRDefault="008B4DCF" w:rsidP="008B4DCF">
      <w:pPr>
        <w:jc w:val="both"/>
      </w:pPr>
      <w:r>
        <w:tab/>
      </w:r>
      <w:r w:rsidR="006F4FDF">
        <w:t xml:space="preserve"> </w:t>
      </w:r>
    </w:p>
    <w:p w:rsidR="00882445" w:rsidRDefault="00882445" w:rsidP="006F4FDF">
      <w:pPr>
        <w:ind w:firstLine="708"/>
        <w:jc w:val="both"/>
      </w:pPr>
      <w:r>
        <w:t>Yapılan çalışmada;</w:t>
      </w:r>
    </w:p>
    <w:p w:rsidR="00882445" w:rsidRDefault="00882445" w:rsidP="006F4FDF">
      <w:pPr>
        <w:ind w:firstLine="708"/>
        <w:jc w:val="both"/>
      </w:pPr>
    </w:p>
    <w:p w:rsidR="00881925" w:rsidRDefault="00882445" w:rsidP="008B4DCF">
      <w:pPr>
        <w:jc w:val="both"/>
      </w:pPr>
      <w:r>
        <w:tab/>
      </w:r>
      <w:proofErr w:type="gramStart"/>
      <w:r w:rsidRPr="007F6015">
        <w:t xml:space="preserve">Yeşil Vadi Park ve Rekreasyon alanı imar planı içerisinde kalan İlimiz Yahşihan İlçesi Irmak Köyü 888 ada 1 parsel ve </w:t>
      </w:r>
      <w:proofErr w:type="spellStart"/>
      <w:r w:rsidRPr="007F6015">
        <w:t>Hacıballı</w:t>
      </w:r>
      <w:proofErr w:type="spellEnd"/>
      <w:r w:rsidRPr="007F6015">
        <w:t xml:space="preserve"> Köyü 452 ada</w:t>
      </w:r>
      <w:r w:rsidR="00460F66">
        <w:t xml:space="preserve"> 3 parselde kayıtlı taşınmazlar yerinde incelemeler yapılmış, İl Özel İdaresi Teknik Elemanlarından da görüşler alınmış ve söz konusu taşınmazların</w:t>
      </w:r>
      <w:r w:rsidRPr="007F6015">
        <w:t xml:space="preserve"> imar plan tadilat paftaları ve açıklama raporunda </w:t>
      </w:r>
      <w:r w:rsidR="00460F66">
        <w:t xml:space="preserve">da </w:t>
      </w:r>
      <w:r w:rsidRPr="007F6015">
        <w:t xml:space="preserve">belirtildiği üzere E=O,1 olan emsalin E= 1,00 (888 ada 1 parsel için) , E=0,1 olan emsalin E= 0,5 (452 ada 3 parsel için) olarak değiştirilmesi ve </w:t>
      </w:r>
      <w:proofErr w:type="spellStart"/>
      <w:r w:rsidRPr="007F6015">
        <w:t>Hmax</w:t>
      </w:r>
      <w:proofErr w:type="spellEnd"/>
      <w:r w:rsidRPr="007F6015">
        <w:t>=7,50 m. olan yüksekliğin 888 ada 1 parsel için 13,50 m. 452 ada 3 parsel için 9,50 m.</w:t>
      </w:r>
      <w:r>
        <w:t xml:space="preserve"> </w:t>
      </w:r>
      <w:r w:rsidR="007E4E82">
        <w:t>olması talep edilmiştir</w:t>
      </w:r>
      <w:bookmarkStart w:id="0" w:name="_GoBack"/>
      <w:bookmarkEnd w:id="0"/>
      <w:r>
        <w:t xml:space="preserve">. </w:t>
      </w:r>
      <w:proofErr w:type="gramEnd"/>
    </w:p>
    <w:p w:rsidR="00882445" w:rsidRDefault="00882445" w:rsidP="008B4DCF">
      <w:pPr>
        <w:jc w:val="both"/>
      </w:pPr>
    </w:p>
    <w:p w:rsidR="008B4DCF" w:rsidRDefault="00882445" w:rsidP="00882445">
      <w:pPr>
        <w:jc w:val="both"/>
      </w:pPr>
      <w:r>
        <w:tab/>
        <w:t xml:space="preserve">Yukarıda açıklaması yapılan </w:t>
      </w:r>
      <w:r w:rsidR="00307D41">
        <w:t xml:space="preserve">imar plan </w:t>
      </w:r>
      <w:r>
        <w:t>tadilatını</w:t>
      </w:r>
      <w:r w:rsidR="008524A0">
        <w:t xml:space="preserve">n talep edilen emsal kararları ve yükseklikleri </w:t>
      </w:r>
      <w:r>
        <w:t xml:space="preserve">Yeşil Vadi Rekreasyon </w:t>
      </w:r>
      <w:r w:rsidR="00460F66">
        <w:t xml:space="preserve">Alanı </w:t>
      </w:r>
      <w:r>
        <w:t xml:space="preserve">için yüksek emsal değerleri olacağından, </w:t>
      </w:r>
      <w:r w:rsidR="008524A0">
        <w:t xml:space="preserve">talep halinde </w:t>
      </w:r>
      <w:r>
        <w:t xml:space="preserve">daha düşük yoğunluklu </w:t>
      </w:r>
      <w:proofErr w:type="gramStart"/>
      <w:r>
        <w:t>rekreasyon</w:t>
      </w:r>
      <w:proofErr w:type="gramEnd"/>
      <w:r>
        <w:t xml:space="preserve"> alanı oluşturabilecek emsal değeri üzerinde tekrar bir çalışma yapılabileceğine </w:t>
      </w:r>
      <w:r w:rsidR="006F4FDF">
        <w:t>Komisyonumuzca oybirliğiyle karar verildi.</w:t>
      </w:r>
    </w:p>
    <w:p w:rsidR="008B4DCF" w:rsidRDefault="008B4DCF" w:rsidP="008B4DCF">
      <w:pPr>
        <w:jc w:val="both"/>
      </w:pPr>
      <w:r>
        <w:tab/>
        <w:t>İl Genel Meclisinin takdirlerine arz olunur.</w:t>
      </w:r>
    </w:p>
    <w:p w:rsidR="008B4DCF" w:rsidRDefault="008B4DCF" w:rsidP="008B4DCF">
      <w:pPr>
        <w:jc w:val="center"/>
      </w:pPr>
    </w:p>
    <w:p w:rsidR="00460F66" w:rsidRDefault="00460F66" w:rsidP="008B4DCF">
      <w:pPr>
        <w:jc w:val="center"/>
      </w:pPr>
    </w:p>
    <w:p w:rsidR="008B4DCF" w:rsidRDefault="008B4DCF" w:rsidP="008B4DCF">
      <w:pPr>
        <w:jc w:val="center"/>
      </w:pPr>
    </w:p>
    <w:p w:rsidR="008B4DCF" w:rsidRDefault="008B4DCF" w:rsidP="008B4DCF">
      <w:pPr>
        <w:jc w:val="both"/>
      </w:pPr>
      <w:r>
        <w:t>Mehmet ERDEMİR</w:t>
      </w:r>
      <w:r>
        <w:tab/>
      </w:r>
      <w:r>
        <w:tab/>
        <w:t>Hasan KESKİN</w:t>
      </w:r>
      <w:r>
        <w:tab/>
        <w:t>Yılmaz CEBECİ</w:t>
      </w:r>
      <w:r>
        <w:tab/>
      </w:r>
      <w:r>
        <w:tab/>
        <w:t>Murat ÇAYKARA</w:t>
      </w:r>
    </w:p>
    <w:p w:rsidR="008B4DCF" w:rsidRDefault="008B4DCF" w:rsidP="008B4DCF">
      <w:pPr>
        <w:jc w:val="both"/>
      </w:pPr>
      <w:r>
        <w:t>Komisyon Başkanı</w:t>
      </w:r>
      <w:r>
        <w:tab/>
      </w:r>
      <w:r>
        <w:tab/>
        <w:t>Başkan Yardımcısı</w:t>
      </w:r>
      <w:r>
        <w:tab/>
        <w:t>Sözcü</w:t>
      </w:r>
      <w:r>
        <w:tab/>
      </w:r>
      <w:r>
        <w:tab/>
      </w:r>
      <w:r>
        <w:tab/>
      </w:r>
      <w:r>
        <w:tab/>
        <w:t>Üye</w:t>
      </w:r>
    </w:p>
    <w:p w:rsidR="008B4DCF" w:rsidRDefault="008B4DCF" w:rsidP="008B4DCF">
      <w:pPr>
        <w:jc w:val="both"/>
      </w:pPr>
    </w:p>
    <w:p w:rsidR="008B4DCF" w:rsidRDefault="008B4DCF" w:rsidP="008B4DCF">
      <w:pPr>
        <w:jc w:val="both"/>
      </w:pPr>
    </w:p>
    <w:p w:rsidR="008B4DCF" w:rsidRDefault="008B4DCF" w:rsidP="008B4DCF">
      <w:pPr>
        <w:jc w:val="both"/>
      </w:pPr>
    </w:p>
    <w:p w:rsidR="008B4DCF" w:rsidRDefault="008B4DCF" w:rsidP="008B4DCF">
      <w:pPr>
        <w:jc w:val="both"/>
      </w:pPr>
    </w:p>
    <w:p w:rsidR="008B4DCF" w:rsidRDefault="008B4DCF" w:rsidP="008B4DCF">
      <w:pPr>
        <w:jc w:val="both"/>
      </w:pPr>
      <w:r>
        <w:t>Hayrettin AKYÜZ</w:t>
      </w:r>
      <w:r>
        <w:tab/>
      </w:r>
      <w:r>
        <w:tab/>
      </w:r>
      <w:r>
        <w:tab/>
        <w:t>Ramazan TÜRKDOĞAN</w:t>
      </w:r>
      <w:r>
        <w:tab/>
      </w:r>
      <w:r>
        <w:tab/>
      </w:r>
      <w:r>
        <w:tab/>
      </w:r>
      <w:proofErr w:type="spellStart"/>
      <w:r>
        <w:t>İ.Dursun</w:t>
      </w:r>
      <w:proofErr w:type="spellEnd"/>
      <w:r>
        <w:t xml:space="preserve"> KUZUCU</w:t>
      </w:r>
    </w:p>
    <w:p w:rsidR="008B4DCF" w:rsidRDefault="008B4DCF" w:rsidP="008B4DCF">
      <w:pPr>
        <w:jc w:val="both"/>
      </w:pPr>
      <w:r>
        <w:t>Üye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:rsidR="008B4DCF" w:rsidRDefault="008B4DCF" w:rsidP="008B4DCF">
      <w:pPr>
        <w:jc w:val="both"/>
      </w:pPr>
    </w:p>
    <w:p w:rsidR="008B4DCF" w:rsidRDefault="008B4DCF" w:rsidP="008B4DCF">
      <w:pPr>
        <w:jc w:val="both"/>
      </w:pPr>
    </w:p>
    <w:p w:rsidR="008B4DCF" w:rsidRDefault="008B4DCF" w:rsidP="008B4DCF">
      <w:pPr>
        <w:jc w:val="both"/>
      </w:pPr>
    </w:p>
    <w:p w:rsidR="008B4DCF" w:rsidRDefault="008B4DCF" w:rsidP="008B4DCF">
      <w:pPr>
        <w:jc w:val="center"/>
      </w:pPr>
      <w:r>
        <w:t>TASDİK OLUNUR</w:t>
      </w:r>
    </w:p>
    <w:p w:rsidR="008B4DCF" w:rsidRDefault="008524A0" w:rsidP="008B4DCF">
      <w:pPr>
        <w:jc w:val="center"/>
      </w:pPr>
      <w:r>
        <w:t>31.</w:t>
      </w:r>
      <w:r w:rsidR="00C75D0A">
        <w:t>03.2017</w:t>
      </w:r>
    </w:p>
    <w:p w:rsidR="008B4DCF" w:rsidRDefault="008B4DCF" w:rsidP="008B4DCF">
      <w:pPr>
        <w:jc w:val="center"/>
      </w:pPr>
    </w:p>
    <w:p w:rsidR="006F4FDF" w:rsidRDefault="006F4FDF" w:rsidP="008B4DCF">
      <w:pPr>
        <w:jc w:val="center"/>
      </w:pPr>
    </w:p>
    <w:p w:rsidR="006F4FDF" w:rsidRDefault="008B4DCF" w:rsidP="006F4FDF">
      <w:pPr>
        <w:jc w:val="center"/>
      </w:pPr>
      <w:r>
        <w:t>Murat ÇAYKARA</w:t>
      </w:r>
    </w:p>
    <w:p w:rsidR="00CC5AF9" w:rsidRDefault="008B4DCF" w:rsidP="006F4FDF">
      <w:pPr>
        <w:jc w:val="center"/>
      </w:pPr>
      <w:r>
        <w:t>İl Genel Meclisi Başkanı</w:t>
      </w:r>
    </w:p>
    <w:sectPr w:rsidR="00CC5AF9" w:rsidSect="006F4FDF">
      <w:pgSz w:w="11906" w:h="16838"/>
      <w:pgMar w:top="851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B9"/>
    <w:rsid w:val="00307D41"/>
    <w:rsid w:val="00460F66"/>
    <w:rsid w:val="004B0425"/>
    <w:rsid w:val="005B4011"/>
    <w:rsid w:val="006F4FDF"/>
    <w:rsid w:val="007E4E82"/>
    <w:rsid w:val="007F6015"/>
    <w:rsid w:val="008524A0"/>
    <w:rsid w:val="00881925"/>
    <w:rsid w:val="00882445"/>
    <w:rsid w:val="008B4DCF"/>
    <w:rsid w:val="00980700"/>
    <w:rsid w:val="00C75D0A"/>
    <w:rsid w:val="00CC5AF9"/>
    <w:rsid w:val="00E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7</cp:revision>
  <cp:lastPrinted>2017-04-07T07:48:00Z</cp:lastPrinted>
  <dcterms:created xsi:type="dcterms:W3CDTF">2017-04-05T15:00:00Z</dcterms:created>
  <dcterms:modified xsi:type="dcterms:W3CDTF">2017-04-07T07:56:00Z</dcterms:modified>
</cp:coreProperties>
</file>