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B1" w:rsidRDefault="00441BB1" w:rsidP="00441BB1">
      <w:pPr>
        <w:jc w:val="center"/>
      </w:pPr>
    </w:p>
    <w:p w:rsidR="00441BB1" w:rsidRDefault="00441BB1" w:rsidP="00441BB1">
      <w:pPr>
        <w:jc w:val="center"/>
      </w:pPr>
    </w:p>
    <w:p w:rsidR="00441BB1" w:rsidRDefault="00441BB1" w:rsidP="00441BB1">
      <w:pPr>
        <w:jc w:val="center"/>
      </w:pPr>
      <w:r>
        <w:t>İL GENEL MECLİSİ BAŞKANLIĞINA</w:t>
      </w:r>
    </w:p>
    <w:p w:rsidR="00441BB1" w:rsidRDefault="00441BB1" w:rsidP="00441BB1">
      <w:pPr>
        <w:jc w:val="center"/>
      </w:pPr>
      <w:r>
        <w:t>(Köye Yönelik Hizmetler Komisyon</w:t>
      </w:r>
      <w:r>
        <w:t>u</w:t>
      </w:r>
      <w:r>
        <w:t xml:space="preserve"> Raporu)</w:t>
      </w:r>
    </w:p>
    <w:p w:rsidR="00441BB1" w:rsidRDefault="00441BB1" w:rsidP="00441BB1">
      <w:pPr>
        <w:jc w:val="center"/>
      </w:pPr>
    </w:p>
    <w:p w:rsidR="00441BB1" w:rsidRDefault="00441BB1" w:rsidP="00441BB1">
      <w:pPr>
        <w:jc w:val="both"/>
      </w:pPr>
      <w:r>
        <w:tab/>
        <w:t xml:space="preserve">İl Genel Meclisi Üyeleri tarafından verilen önergede; Çelebi ilçesine bağlı Karaağaç Köyü içme suyunda ve kanalizasyon sisteminde kullanılmak üzere boru ihtiyacının bulunduğu belirtilerek, ihtiyaç olan boruların İl Özel İdaresince temin edilmesi önerilmiş, önerge gündeme alındıktan </w:t>
      </w:r>
      <w:r>
        <w:t>sonra gerekli</w:t>
      </w:r>
      <w:r>
        <w:t xml:space="preserve"> çalışmanın yapılması amacıyla Komisyonumuza havale edilmiştir. Komisyonumuz 10-14 Nisan 2017 tarihleri arasında beş gün toplanarak çalışmasını tamamlamıştır.</w:t>
      </w:r>
    </w:p>
    <w:p w:rsidR="00441BB1" w:rsidRDefault="00441BB1" w:rsidP="00441BB1">
      <w:pPr>
        <w:jc w:val="both"/>
      </w:pPr>
    </w:p>
    <w:p w:rsidR="00441BB1" w:rsidRDefault="00441BB1" w:rsidP="00441BB1">
      <w:pPr>
        <w:jc w:val="both"/>
      </w:pPr>
      <w:r>
        <w:tab/>
      </w:r>
      <w:r>
        <w:t>İl Genel</w:t>
      </w:r>
      <w:r>
        <w:t xml:space="preserve"> Meclisi Üyeleri tarafından yapılan Köy gezilerinde Köylerin ihtiyaçları yerinde tespit edilerek gerekli çalışmanın yapılması sağlanmaktadır. </w:t>
      </w:r>
      <w:proofErr w:type="gramStart"/>
      <w:r>
        <w:t xml:space="preserve">Çelebi ilçesine yapılan inceleme ve gezilerde </w:t>
      </w:r>
      <w:proofErr w:type="spellStart"/>
      <w:r>
        <w:t>Karağaç</w:t>
      </w:r>
      <w:proofErr w:type="spellEnd"/>
      <w:r>
        <w:t xml:space="preserve"> Köyünde yaşanan içme suyu sıkıntısının giderilmesi için 1500 metre 75 </w:t>
      </w:r>
      <w:proofErr w:type="spellStart"/>
      <w:r>
        <w:t>lik</w:t>
      </w:r>
      <w:proofErr w:type="spellEnd"/>
      <w:r>
        <w:t xml:space="preserve"> boru ihtiyacı olduğu, ayrıca aynı köyde yeni yerleşim alanı</w:t>
      </w:r>
      <w:bookmarkStart w:id="0" w:name="_GoBack"/>
      <w:bookmarkEnd w:id="0"/>
      <w:r>
        <w:t xml:space="preserve">nın kanalizasyon sisteminde kullanılmak üzere 1600 metre kanalizasyon borusuna ihtiyaç duyulduğu hususunda verilen önerge gereği Komisyonumuz tarafından yerinde yapılan inceleme yapılmış ve Muhtarlıktan alınan bilgiler alınmıştır. </w:t>
      </w:r>
      <w:proofErr w:type="gramEnd"/>
      <w:r>
        <w:t>İçme suyu ve kanalizasyon çalışmaları için boru ihtiyacının olduğu yerinde tespit edilmiştir.</w:t>
      </w:r>
    </w:p>
    <w:p w:rsidR="00441BB1" w:rsidRDefault="00441BB1" w:rsidP="00441BB1">
      <w:pPr>
        <w:jc w:val="both"/>
      </w:pPr>
      <w:r>
        <w:tab/>
      </w:r>
      <w:proofErr w:type="gramStart"/>
      <w:r>
        <w:t>5302 sayılı İl Özel İdare Kanununun İl Özel İdaresine vermiş olduğu yetki ve sorumluluklar kapsamında, Çelebi İlçesine bağlı Karaağaç Köyünde yaşanan içme suyu ve kanalizasyon sıkıntısının giderilmesi için Teknik Elemanlarca yerinde inceleme yapılmasına, vasıfları belirlendikten sonra işçiliği Köylülerce karşılanacak olan İçme suyu için 1500 metre 75’lik ve 1600 metre Kanalizasyon için boru yardımı yapılmasına Komisyonumuzca oybirliğiyle karar verildi.</w:t>
      </w:r>
      <w:proofErr w:type="gramEnd"/>
    </w:p>
    <w:p w:rsidR="00441BB1" w:rsidRDefault="00441BB1" w:rsidP="00441BB1">
      <w:pPr>
        <w:jc w:val="both"/>
      </w:pPr>
      <w:r>
        <w:tab/>
        <w:t xml:space="preserve">İl Genel Meclisinin takdirlerine arz olunur. </w:t>
      </w: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r>
        <w:t>Habib ALTINTOP</w:t>
      </w:r>
      <w:r>
        <w:tab/>
      </w:r>
      <w:r>
        <w:tab/>
      </w:r>
      <w:r>
        <w:tab/>
      </w:r>
      <w:r>
        <w:tab/>
        <w:t>Ahmet DURAN</w:t>
      </w:r>
      <w:r>
        <w:tab/>
      </w:r>
      <w:r>
        <w:tab/>
      </w:r>
      <w:r>
        <w:tab/>
      </w:r>
      <w:r>
        <w:tab/>
        <w:t>Zeynel CAN</w:t>
      </w:r>
    </w:p>
    <w:p w:rsidR="00441BB1" w:rsidRDefault="00441BB1" w:rsidP="00441BB1">
      <w:pPr>
        <w:jc w:val="both"/>
      </w:pPr>
      <w:r>
        <w:t>Komisyon Başkanı</w:t>
      </w:r>
      <w:r>
        <w:tab/>
      </w:r>
      <w:r>
        <w:tab/>
      </w:r>
      <w:r>
        <w:tab/>
      </w:r>
      <w:r>
        <w:tab/>
        <w:t>Başkan Yardımcısı</w:t>
      </w:r>
      <w:r>
        <w:tab/>
      </w:r>
      <w:r>
        <w:tab/>
      </w:r>
      <w:r>
        <w:tab/>
      </w:r>
      <w:r>
        <w:tab/>
        <w:t>Üye</w:t>
      </w: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r>
        <w:tab/>
      </w:r>
    </w:p>
    <w:p w:rsidR="00441BB1" w:rsidRDefault="00441BB1" w:rsidP="00441BB1">
      <w:pPr>
        <w:jc w:val="both"/>
      </w:pPr>
      <w:r>
        <w:t>Yılmaz CEBECİ</w:t>
      </w:r>
      <w:r>
        <w:tab/>
      </w:r>
      <w:r>
        <w:tab/>
      </w:r>
      <w:r>
        <w:tab/>
      </w:r>
      <w:r>
        <w:tab/>
      </w:r>
      <w:r>
        <w:tab/>
      </w:r>
      <w:r>
        <w:tab/>
      </w:r>
      <w:r>
        <w:tab/>
      </w:r>
      <w:r>
        <w:tab/>
        <w:t>Selahattin YILDIRAN</w:t>
      </w:r>
    </w:p>
    <w:p w:rsidR="00441BB1" w:rsidRDefault="00441BB1" w:rsidP="00441BB1">
      <w:pPr>
        <w:jc w:val="both"/>
      </w:pPr>
      <w:r>
        <w:t xml:space="preserve"> Üye</w:t>
      </w:r>
      <w:r>
        <w:tab/>
      </w:r>
      <w:r>
        <w:tab/>
      </w:r>
      <w:r>
        <w:tab/>
      </w:r>
      <w:r>
        <w:tab/>
      </w:r>
      <w:r>
        <w:tab/>
      </w:r>
      <w:r>
        <w:tab/>
      </w:r>
      <w:r>
        <w:tab/>
      </w:r>
      <w:r>
        <w:tab/>
      </w:r>
      <w:r>
        <w:tab/>
      </w:r>
      <w:r>
        <w:tab/>
      </w:r>
      <w:proofErr w:type="spellStart"/>
      <w:r>
        <w:t>Üye</w:t>
      </w:r>
      <w:proofErr w:type="spellEnd"/>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both"/>
      </w:pPr>
    </w:p>
    <w:p w:rsidR="00441BB1" w:rsidRDefault="00441BB1" w:rsidP="00441BB1">
      <w:pPr>
        <w:jc w:val="center"/>
      </w:pPr>
      <w:r>
        <w:t>TASDİK OLUNUR</w:t>
      </w:r>
    </w:p>
    <w:p w:rsidR="00441BB1" w:rsidRDefault="00441BB1" w:rsidP="00441BB1">
      <w:pPr>
        <w:jc w:val="center"/>
      </w:pPr>
      <w:r>
        <w:t>14.04.2017</w:t>
      </w:r>
    </w:p>
    <w:p w:rsidR="00441BB1" w:rsidRDefault="00441BB1" w:rsidP="00441BB1">
      <w:pPr>
        <w:jc w:val="center"/>
      </w:pPr>
    </w:p>
    <w:p w:rsidR="00441BB1" w:rsidRDefault="00441BB1" w:rsidP="00441BB1">
      <w:pPr>
        <w:jc w:val="center"/>
      </w:pPr>
      <w:r>
        <w:t>Murat ÇAYKARA</w:t>
      </w:r>
    </w:p>
    <w:p w:rsidR="00441BB1" w:rsidRDefault="00441BB1" w:rsidP="00441BB1">
      <w:pPr>
        <w:jc w:val="center"/>
      </w:pPr>
      <w:r>
        <w:t>İl Genel Meclisi Başkanı</w:t>
      </w:r>
    </w:p>
    <w:p w:rsidR="00971FC5" w:rsidRDefault="00971FC5"/>
    <w:sectPr w:rsidR="00971FC5" w:rsidSect="00441BB1">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6B"/>
    <w:rsid w:val="0011766B"/>
    <w:rsid w:val="00441BB1"/>
    <w:rsid w:val="00971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2017-05-17T11:26:00Z</dcterms:created>
  <dcterms:modified xsi:type="dcterms:W3CDTF">2017-05-17T11:27:00Z</dcterms:modified>
</cp:coreProperties>
</file>