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39" w:rsidRPr="00246C39" w:rsidRDefault="00246C39" w:rsidP="00246C39">
      <w:pPr>
        <w:spacing w:after="0"/>
        <w:jc w:val="center"/>
        <w:rPr>
          <w:rFonts w:ascii="Times New Roman" w:hAnsi="Times New Roman" w:cs="Times New Roman"/>
        </w:rPr>
      </w:pPr>
      <w:r w:rsidRPr="00246C39">
        <w:rPr>
          <w:rFonts w:ascii="Times New Roman" w:hAnsi="Times New Roman" w:cs="Times New Roman"/>
        </w:rPr>
        <w:t>İL GENEL MECLİSİ BAŞKANLIĞINA</w:t>
      </w:r>
    </w:p>
    <w:p w:rsidR="00246C39" w:rsidRPr="00246C39" w:rsidRDefault="00246C39" w:rsidP="00246C39">
      <w:pPr>
        <w:spacing w:after="0"/>
        <w:jc w:val="center"/>
        <w:rPr>
          <w:rFonts w:ascii="Times New Roman" w:hAnsi="Times New Roman" w:cs="Times New Roman"/>
        </w:rPr>
      </w:pPr>
      <w:r w:rsidRPr="00246C39">
        <w:rPr>
          <w:rFonts w:ascii="Times New Roman" w:hAnsi="Times New Roman" w:cs="Times New Roman"/>
        </w:rPr>
        <w:t>(Tarım ve Hayvancılık Komisyon Raporu)</w:t>
      </w:r>
    </w:p>
    <w:p w:rsidR="00246C39" w:rsidRDefault="00246C39" w:rsidP="00246C39">
      <w:pPr>
        <w:rPr>
          <w:rFonts w:ascii="Times New Roman" w:hAnsi="Times New Roman" w:cs="Times New Roman"/>
        </w:rPr>
      </w:pPr>
      <w:r w:rsidRPr="00246C39">
        <w:rPr>
          <w:rFonts w:ascii="Times New Roman" w:hAnsi="Times New Roman" w:cs="Times New Roman"/>
        </w:rPr>
        <w:tab/>
        <w:t xml:space="preserve">5302 Sayılı Yasada İl Özel İdaresinin görev ve sorumlulukları arasında sayılan hizmetler kapsamında verilen önerge, Komisyonumuza havale edilmiştir. Komisyonumuz 15-21 Haziran 2017 tarihleri arasında beş gün toplanarak çalışmasını tamamlamıştır. </w:t>
      </w:r>
    </w:p>
    <w:p w:rsidR="00246C39" w:rsidRPr="00246C39" w:rsidRDefault="00246C39" w:rsidP="00246C39">
      <w:pPr>
        <w:rPr>
          <w:rFonts w:ascii="Times New Roman" w:hAnsi="Times New Roman" w:cs="Times New Roman"/>
        </w:rPr>
      </w:pPr>
      <w:r w:rsidRPr="00246C39">
        <w:rPr>
          <w:rFonts w:ascii="Times New Roman" w:hAnsi="Times New Roman" w:cs="Times New Roman"/>
        </w:rPr>
        <w:tab/>
        <w:t>İl Özel İdaresinin görev ve sorumlulukları kapsamında verilen önerge gereği, İlimize bağlı Köylerde meydana gelen yağışlar nedeniyle oluşan zararın tespitine yönelik olmak üzere, Köylerimizde incelemeler yapılmış, çiftçilerimizden ve İl Gıda Tarım ve Hayvancılık Müdürlüğü yetkililerinden bilgiler alınmıştır. Son günlerde meydana gelen bölgesel aşırı yağış ve doludan dolayı, bazı köylerimizde tarım arazilerinin zarar gördüğü, bu hususla ilgili İl Gıda ve Tarım ve Hayvancılık Müdürlüğünün tespitlerinin devam ettiği, bazı ilçelerimizde tamamlandığı, Komisyon Toplantı sürecinde hazırlanan zarar tespit raporunun aşağıdaki gibi olduğu anlaşılmıştır.</w:t>
      </w:r>
    </w:p>
    <w:tbl>
      <w:tblPr>
        <w:tblW w:w="10597" w:type="dxa"/>
        <w:tblInd w:w="58" w:type="dxa"/>
        <w:tblCellMar>
          <w:left w:w="70" w:type="dxa"/>
          <w:right w:w="70" w:type="dxa"/>
        </w:tblCellMar>
        <w:tblLook w:val="04A0" w:firstRow="1" w:lastRow="0" w:firstColumn="1" w:lastColumn="0" w:noHBand="0" w:noVBand="1"/>
      </w:tblPr>
      <w:tblGrid>
        <w:gridCol w:w="971"/>
        <w:gridCol w:w="1080"/>
        <w:gridCol w:w="678"/>
        <w:gridCol w:w="678"/>
        <w:gridCol w:w="1202"/>
        <w:gridCol w:w="1120"/>
        <w:gridCol w:w="1816"/>
        <w:gridCol w:w="1299"/>
        <w:gridCol w:w="1753"/>
      </w:tblGrid>
      <w:tr w:rsidR="00246C39" w:rsidRPr="00246C39" w:rsidTr="00246C39">
        <w:trPr>
          <w:trHeight w:val="288"/>
        </w:trPr>
        <w:tc>
          <w:tcPr>
            <w:tcW w:w="971" w:type="dxa"/>
            <w:tcBorders>
              <w:top w:val="single" w:sz="4" w:space="0" w:color="auto"/>
              <w:left w:val="single" w:sz="4" w:space="0" w:color="auto"/>
              <w:bottom w:val="single" w:sz="4" w:space="0" w:color="auto"/>
              <w:right w:val="single" w:sz="4" w:space="0" w:color="auto"/>
            </w:tcBorders>
            <w:noWrap/>
            <w:vAlign w:val="center"/>
            <w:hideMark/>
          </w:tcPr>
          <w:p w:rsidR="00246C39" w:rsidRDefault="00246C39" w:rsidP="00246C39">
            <w:pPr>
              <w:rPr>
                <w:rFonts w:ascii="Times New Roman" w:hAnsi="Times New Roman" w:cs="Times New Roman"/>
              </w:rPr>
            </w:pPr>
          </w:p>
          <w:p w:rsidR="00246C39" w:rsidRPr="00246C39" w:rsidRDefault="00246C39" w:rsidP="00246C39">
            <w:pPr>
              <w:rPr>
                <w:rFonts w:ascii="Times New Roman" w:hAnsi="Times New Roman" w:cs="Times New Roman"/>
              </w:rPr>
            </w:pPr>
            <w:r w:rsidRPr="00246C39">
              <w:rPr>
                <w:rFonts w:ascii="Times New Roman" w:hAnsi="Times New Roman" w:cs="Times New Roman"/>
              </w:rPr>
              <w:t>İl Adı</w:t>
            </w:r>
          </w:p>
        </w:tc>
        <w:tc>
          <w:tcPr>
            <w:tcW w:w="1080"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İlçe Adı</w:t>
            </w:r>
          </w:p>
        </w:tc>
        <w:tc>
          <w:tcPr>
            <w:tcW w:w="678"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Köy Sayısı</w:t>
            </w:r>
          </w:p>
        </w:tc>
        <w:tc>
          <w:tcPr>
            <w:tcW w:w="678"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Çiftçi Sayısı</w:t>
            </w:r>
          </w:p>
        </w:tc>
        <w:tc>
          <w:tcPr>
            <w:tcW w:w="1202"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Afet Tarihi</w:t>
            </w:r>
          </w:p>
        </w:tc>
        <w:tc>
          <w:tcPr>
            <w:tcW w:w="1120"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Afet Nevi</w:t>
            </w:r>
          </w:p>
        </w:tc>
        <w:tc>
          <w:tcPr>
            <w:tcW w:w="1816"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Zarar Gören Alan (Da)</w:t>
            </w:r>
          </w:p>
        </w:tc>
        <w:tc>
          <w:tcPr>
            <w:tcW w:w="1299"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Zarar Gören Ürün</w:t>
            </w:r>
          </w:p>
        </w:tc>
        <w:tc>
          <w:tcPr>
            <w:tcW w:w="1753"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Zarar Oranı (%)</w:t>
            </w:r>
          </w:p>
        </w:tc>
      </w:tr>
      <w:tr w:rsidR="00246C39" w:rsidRPr="00246C39" w:rsidTr="00246C39">
        <w:trPr>
          <w:trHeight w:val="1152"/>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Karakeçili</w:t>
            </w:r>
          </w:p>
        </w:tc>
        <w:tc>
          <w:tcPr>
            <w:tcW w:w="678" w:type="dxa"/>
            <w:tcBorders>
              <w:top w:val="nil"/>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04.06.2017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w:t>
            </w:r>
          </w:p>
        </w:tc>
        <w:tc>
          <w:tcPr>
            <w:tcW w:w="1816" w:type="dxa"/>
            <w:tcBorders>
              <w:top w:val="nil"/>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1500</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Buğday,</w:t>
            </w:r>
            <w:r w:rsidRPr="00246C39">
              <w:rPr>
                <w:rFonts w:ascii="Times New Roman" w:hAnsi="Times New Roman" w:cs="Times New Roman"/>
              </w:rPr>
              <w:br/>
              <w:t>Arpa,</w:t>
            </w:r>
            <w:r w:rsidRPr="00246C39">
              <w:rPr>
                <w:rFonts w:ascii="Times New Roman" w:hAnsi="Times New Roman" w:cs="Times New Roman"/>
              </w:rPr>
              <w:br/>
              <w:t>Ayçiçeği,</w:t>
            </w:r>
            <w:r w:rsidRPr="00246C39">
              <w:rPr>
                <w:rFonts w:ascii="Times New Roman" w:hAnsi="Times New Roman" w:cs="Times New Roman"/>
              </w:rPr>
              <w:br/>
              <w:t>Dane Mısır</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35</w:t>
            </w:r>
          </w:p>
        </w:tc>
      </w:tr>
      <w:tr w:rsidR="00246C39" w:rsidRPr="00246C39" w:rsidTr="00246C39">
        <w:trPr>
          <w:trHeight w:val="1440"/>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Çelebi</w:t>
            </w:r>
          </w:p>
        </w:tc>
        <w:tc>
          <w:tcPr>
            <w:tcW w:w="678" w:type="dxa"/>
            <w:vMerge w:val="restart"/>
            <w:tcBorders>
              <w:top w:val="single" w:sz="4" w:space="0" w:color="auto"/>
              <w:left w:val="single" w:sz="4" w:space="0" w:color="auto"/>
              <w:bottom w:val="single" w:sz="4" w:space="0" w:color="000000"/>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w:t>
            </w:r>
          </w:p>
        </w:tc>
        <w:tc>
          <w:tcPr>
            <w:tcW w:w="678" w:type="dxa"/>
            <w:vMerge w:val="restart"/>
            <w:tcBorders>
              <w:top w:val="nil"/>
              <w:left w:val="single" w:sz="4" w:space="0" w:color="auto"/>
              <w:bottom w:val="single" w:sz="4" w:space="0" w:color="000000"/>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12</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04.06.2017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w:t>
            </w:r>
          </w:p>
        </w:tc>
        <w:tc>
          <w:tcPr>
            <w:tcW w:w="1816"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2220</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Arpa,</w:t>
            </w:r>
            <w:r w:rsidRPr="00246C39">
              <w:rPr>
                <w:rFonts w:ascii="Times New Roman" w:hAnsi="Times New Roman" w:cs="Times New Roman"/>
              </w:rPr>
              <w:br/>
              <w:t>Buğday,</w:t>
            </w:r>
            <w:r w:rsidRPr="00246C39">
              <w:rPr>
                <w:rFonts w:ascii="Times New Roman" w:hAnsi="Times New Roman" w:cs="Times New Roman"/>
              </w:rPr>
              <w:br/>
              <w:t>Mercimek,</w:t>
            </w:r>
            <w:r w:rsidRPr="00246C39">
              <w:rPr>
                <w:rFonts w:ascii="Times New Roman" w:hAnsi="Times New Roman" w:cs="Times New Roman"/>
              </w:rPr>
              <w:br/>
              <w:t>Nohut,</w:t>
            </w:r>
            <w:r w:rsidRPr="00246C39">
              <w:rPr>
                <w:rFonts w:ascii="Times New Roman" w:hAnsi="Times New Roman" w:cs="Times New Roman"/>
              </w:rPr>
              <w:br/>
              <w:t>Şekerpancarı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r>
      <w:tr w:rsidR="00246C39" w:rsidRPr="00246C39" w:rsidTr="00246C39">
        <w:trPr>
          <w:trHeight w:val="576"/>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Çelebi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46C39" w:rsidRPr="00246C39" w:rsidRDefault="00246C39" w:rsidP="00246C39">
            <w:pPr>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246C39" w:rsidRPr="00246C39" w:rsidRDefault="00246C39" w:rsidP="00246C39">
            <w:pPr>
              <w:rPr>
                <w:rFonts w:ascii="Times New Roman" w:hAnsi="Times New Roman" w:cs="Times New Roman"/>
              </w:rPr>
            </w:pP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04.06.2017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Sel</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130</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Dane Mısır,</w:t>
            </w:r>
            <w:r w:rsidRPr="00246C39">
              <w:rPr>
                <w:rFonts w:ascii="Times New Roman" w:hAnsi="Times New Roman" w:cs="Times New Roman"/>
              </w:rPr>
              <w:br/>
              <w:t>Kuru Fasulye</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r>
      <w:tr w:rsidR="00246C39" w:rsidRPr="00246C39" w:rsidTr="00246C39">
        <w:trPr>
          <w:trHeight w:val="1152"/>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Çelebi</w:t>
            </w:r>
          </w:p>
        </w:tc>
        <w:tc>
          <w:tcPr>
            <w:tcW w:w="678" w:type="dxa"/>
            <w:tcBorders>
              <w:top w:val="nil"/>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3</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05.06.2017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 ve Sel</w:t>
            </w:r>
          </w:p>
        </w:tc>
        <w:tc>
          <w:tcPr>
            <w:tcW w:w="1816" w:type="dxa"/>
            <w:tcBorders>
              <w:top w:val="nil"/>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Buğday,</w:t>
            </w:r>
            <w:r w:rsidRPr="00246C39">
              <w:rPr>
                <w:rFonts w:ascii="Times New Roman" w:hAnsi="Times New Roman" w:cs="Times New Roman"/>
              </w:rPr>
              <w:br/>
              <w:t>Arpa,</w:t>
            </w:r>
            <w:r w:rsidRPr="00246C39">
              <w:rPr>
                <w:rFonts w:ascii="Times New Roman" w:hAnsi="Times New Roman" w:cs="Times New Roman"/>
              </w:rPr>
              <w:br/>
              <w:t>Ayçiçeği,</w:t>
            </w:r>
            <w:r w:rsidRPr="00246C39">
              <w:rPr>
                <w:rFonts w:ascii="Times New Roman" w:hAnsi="Times New Roman" w:cs="Times New Roman"/>
              </w:rPr>
              <w:br/>
              <w:t>Mercimek</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r>
      <w:tr w:rsidR="00246C39" w:rsidRPr="00246C39" w:rsidTr="00246C39">
        <w:trPr>
          <w:trHeight w:val="576"/>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Yahşihan</w:t>
            </w:r>
          </w:p>
        </w:tc>
        <w:tc>
          <w:tcPr>
            <w:tcW w:w="678"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7</w:t>
            </w:r>
          </w:p>
        </w:tc>
        <w:tc>
          <w:tcPr>
            <w:tcW w:w="678" w:type="dxa"/>
            <w:tcBorders>
              <w:top w:val="nil"/>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01/05-</w:t>
            </w:r>
            <w:proofErr w:type="gramStart"/>
            <w:r w:rsidRPr="00246C39">
              <w:rPr>
                <w:rFonts w:ascii="Times New Roman" w:hAnsi="Times New Roman" w:cs="Times New Roman"/>
              </w:rPr>
              <w:t>30/05/2017</w:t>
            </w:r>
            <w:proofErr w:type="gramEnd"/>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Kuraklık</w:t>
            </w:r>
          </w:p>
        </w:tc>
        <w:tc>
          <w:tcPr>
            <w:tcW w:w="1816"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Buğday,</w:t>
            </w:r>
            <w:r w:rsidRPr="00246C39">
              <w:rPr>
                <w:rFonts w:ascii="Times New Roman" w:hAnsi="Times New Roman" w:cs="Times New Roman"/>
              </w:rPr>
              <w:br/>
              <w:t>Arpa</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15-30</w:t>
            </w:r>
          </w:p>
        </w:tc>
      </w:tr>
      <w:tr w:rsidR="00246C39" w:rsidRPr="00246C39" w:rsidTr="00246C39">
        <w:trPr>
          <w:trHeight w:val="864"/>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Balışeyh</w:t>
            </w:r>
          </w:p>
        </w:tc>
        <w:tc>
          <w:tcPr>
            <w:tcW w:w="678"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w:t>
            </w:r>
          </w:p>
        </w:tc>
        <w:tc>
          <w:tcPr>
            <w:tcW w:w="678"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40</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03.06.2017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w:t>
            </w:r>
          </w:p>
        </w:tc>
        <w:tc>
          <w:tcPr>
            <w:tcW w:w="1816"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500</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Buğday,</w:t>
            </w:r>
            <w:r w:rsidRPr="00246C39">
              <w:rPr>
                <w:rFonts w:ascii="Times New Roman" w:hAnsi="Times New Roman" w:cs="Times New Roman"/>
              </w:rPr>
              <w:br/>
              <w:t>Arpa,</w:t>
            </w:r>
            <w:r w:rsidRPr="00246C39">
              <w:rPr>
                <w:rFonts w:ascii="Times New Roman" w:hAnsi="Times New Roman" w:cs="Times New Roman"/>
              </w:rPr>
              <w:br/>
              <w:t>Bağ</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10-30</w:t>
            </w:r>
          </w:p>
        </w:tc>
      </w:tr>
      <w:tr w:rsidR="00246C39" w:rsidRPr="00246C39" w:rsidTr="00246C39">
        <w:trPr>
          <w:trHeight w:val="576"/>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Keskin</w:t>
            </w:r>
          </w:p>
        </w:tc>
        <w:tc>
          <w:tcPr>
            <w:tcW w:w="678"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54</w:t>
            </w:r>
          </w:p>
        </w:tc>
        <w:tc>
          <w:tcPr>
            <w:tcW w:w="678"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2000</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01/05-</w:t>
            </w:r>
            <w:proofErr w:type="gramStart"/>
            <w:r w:rsidRPr="00246C39">
              <w:rPr>
                <w:rFonts w:ascii="Times New Roman" w:hAnsi="Times New Roman" w:cs="Times New Roman"/>
              </w:rPr>
              <w:t>30/05/2017</w:t>
            </w:r>
            <w:proofErr w:type="gramEnd"/>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Kuraklık</w:t>
            </w:r>
          </w:p>
        </w:tc>
        <w:tc>
          <w:tcPr>
            <w:tcW w:w="1816"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150000</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Buğday,</w:t>
            </w:r>
            <w:r w:rsidRPr="00246C39">
              <w:rPr>
                <w:rFonts w:ascii="Times New Roman" w:hAnsi="Times New Roman" w:cs="Times New Roman"/>
              </w:rPr>
              <w:br/>
              <w:t>Arpa</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10-35</w:t>
            </w:r>
          </w:p>
        </w:tc>
      </w:tr>
      <w:tr w:rsidR="00246C39" w:rsidRPr="00246C39" w:rsidTr="00246C39">
        <w:trPr>
          <w:trHeight w:val="576"/>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Keskin</w:t>
            </w:r>
          </w:p>
        </w:tc>
        <w:tc>
          <w:tcPr>
            <w:tcW w:w="678"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7</w:t>
            </w:r>
          </w:p>
        </w:tc>
        <w:tc>
          <w:tcPr>
            <w:tcW w:w="678"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220</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04-05.06.2017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w:t>
            </w:r>
          </w:p>
        </w:tc>
        <w:tc>
          <w:tcPr>
            <w:tcW w:w="1816" w:type="dxa"/>
            <w:tcBorders>
              <w:top w:val="single" w:sz="4" w:space="0" w:color="auto"/>
              <w:left w:val="nil"/>
              <w:bottom w:val="nil"/>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5500</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Buğday,</w:t>
            </w:r>
            <w:r w:rsidRPr="00246C39">
              <w:rPr>
                <w:rFonts w:ascii="Times New Roman" w:hAnsi="Times New Roman" w:cs="Times New Roman"/>
              </w:rPr>
              <w:br/>
              <w:t>Arpa</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10 ve üzeri</w:t>
            </w:r>
          </w:p>
        </w:tc>
      </w:tr>
      <w:tr w:rsidR="00246C39" w:rsidRPr="00246C39" w:rsidTr="00246C39">
        <w:trPr>
          <w:trHeight w:val="576"/>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Bahşili</w:t>
            </w:r>
          </w:p>
        </w:tc>
        <w:tc>
          <w:tcPr>
            <w:tcW w:w="678"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w:t>
            </w:r>
          </w:p>
        </w:tc>
        <w:tc>
          <w:tcPr>
            <w:tcW w:w="678"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27.05.2017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 ve Sel</w:t>
            </w:r>
          </w:p>
        </w:tc>
        <w:tc>
          <w:tcPr>
            <w:tcW w:w="1816"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Buğday,</w:t>
            </w:r>
            <w:r w:rsidRPr="00246C39">
              <w:rPr>
                <w:rFonts w:ascii="Times New Roman" w:hAnsi="Times New Roman" w:cs="Times New Roman"/>
              </w:rPr>
              <w:br/>
              <w:t>Arpa</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r>
      <w:tr w:rsidR="00246C39" w:rsidRPr="00246C39" w:rsidTr="00246C39">
        <w:trPr>
          <w:trHeight w:val="576"/>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Delice</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3</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09.06.2017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Buğday,</w:t>
            </w:r>
            <w:r w:rsidRPr="00246C39">
              <w:rPr>
                <w:rFonts w:ascii="Times New Roman" w:hAnsi="Times New Roman" w:cs="Times New Roman"/>
              </w:rPr>
              <w:br/>
              <w:t>Arpa</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30-50</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Delice</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09.06.2017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Çalışmalar Devam Ediyor</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Bağ</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35</w:t>
            </w:r>
          </w:p>
        </w:tc>
      </w:tr>
      <w:tr w:rsidR="00246C39" w:rsidRPr="00246C39" w:rsidTr="00246C39">
        <w:trPr>
          <w:trHeight w:val="172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lastRenderedPageBreak/>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Balışeyh</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5</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80</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09.10-10.06.2017</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5000</w:t>
            </w:r>
          </w:p>
        </w:tc>
        <w:tc>
          <w:tcPr>
            <w:tcW w:w="1299" w:type="dxa"/>
            <w:tcBorders>
              <w:top w:val="nil"/>
              <w:left w:val="nil"/>
              <w:bottom w:val="single" w:sz="4" w:space="0" w:color="auto"/>
              <w:right w:val="single" w:sz="4" w:space="0" w:color="auto"/>
            </w:tcBorders>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Arpa,</w:t>
            </w:r>
            <w:r w:rsidRPr="00246C39">
              <w:rPr>
                <w:rFonts w:ascii="Times New Roman" w:hAnsi="Times New Roman" w:cs="Times New Roman"/>
              </w:rPr>
              <w:br/>
              <w:t>Buğday,</w:t>
            </w:r>
            <w:r w:rsidRPr="00246C39">
              <w:rPr>
                <w:rFonts w:ascii="Times New Roman" w:hAnsi="Times New Roman" w:cs="Times New Roman"/>
              </w:rPr>
              <w:br/>
              <w:t>Bağ,</w:t>
            </w:r>
            <w:r w:rsidRPr="00246C39">
              <w:rPr>
                <w:rFonts w:ascii="Times New Roman" w:hAnsi="Times New Roman" w:cs="Times New Roman"/>
              </w:rPr>
              <w:br/>
              <w:t>Ayçiçeği,</w:t>
            </w:r>
            <w:r w:rsidRPr="00246C39">
              <w:rPr>
                <w:rFonts w:ascii="Times New Roman" w:hAnsi="Times New Roman" w:cs="Times New Roman"/>
              </w:rPr>
              <w:br/>
              <w:t>Domates,</w:t>
            </w:r>
            <w:r w:rsidRPr="00246C39">
              <w:rPr>
                <w:rFonts w:ascii="Times New Roman" w:hAnsi="Times New Roman" w:cs="Times New Roman"/>
              </w:rPr>
              <w:br/>
            </w:r>
            <w:proofErr w:type="spellStart"/>
            <w:r w:rsidRPr="00246C39">
              <w:rPr>
                <w:rFonts w:ascii="Times New Roman" w:hAnsi="Times New Roman" w:cs="Times New Roman"/>
              </w:rPr>
              <w:t>Aspir</w:t>
            </w:r>
            <w:proofErr w:type="spellEnd"/>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20-50</w:t>
            </w:r>
          </w:p>
        </w:tc>
      </w:tr>
      <w:tr w:rsidR="00246C39" w:rsidRPr="00246C39" w:rsidTr="00246C39">
        <w:trPr>
          <w:trHeight w:val="288"/>
        </w:trPr>
        <w:tc>
          <w:tcPr>
            <w:tcW w:w="971" w:type="dxa"/>
            <w:tcBorders>
              <w:top w:val="single" w:sz="4" w:space="0" w:color="auto"/>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Merkez</w:t>
            </w:r>
          </w:p>
        </w:tc>
        <w:tc>
          <w:tcPr>
            <w:tcW w:w="678"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w:t>
            </w:r>
          </w:p>
        </w:tc>
        <w:tc>
          <w:tcPr>
            <w:tcW w:w="678"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50-60</w:t>
            </w:r>
          </w:p>
        </w:tc>
        <w:tc>
          <w:tcPr>
            <w:tcW w:w="1202"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10.06.2017</w:t>
            </w:r>
          </w:p>
        </w:tc>
        <w:tc>
          <w:tcPr>
            <w:tcW w:w="1120"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Dolu</w:t>
            </w:r>
          </w:p>
        </w:tc>
        <w:tc>
          <w:tcPr>
            <w:tcW w:w="1816"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1000</w:t>
            </w:r>
          </w:p>
        </w:tc>
        <w:tc>
          <w:tcPr>
            <w:tcW w:w="1299"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Fiğ</w:t>
            </w:r>
          </w:p>
        </w:tc>
        <w:tc>
          <w:tcPr>
            <w:tcW w:w="1753"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30-35</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Bahşili</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Balışeyh</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Çelebi</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Delice</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Karakeçili</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r w:rsidR="00246C39" w:rsidRPr="00246C39" w:rsidTr="00246C39">
        <w:trPr>
          <w:trHeight w:val="288"/>
        </w:trPr>
        <w:tc>
          <w:tcPr>
            <w:tcW w:w="971" w:type="dxa"/>
            <w:tcBorders>
              <w:top w:val="single" w:sz="4" w:space="0" w:color="auto"/>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Keskin</w:t>
            </w:r>
          </w:p>
        </w:tc>
        <w:tc>
          <w:tcPr>
            <w:tcW w:w="678"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single" w:sz="4" w:space="0" w:color="auto"/>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Sulakyurt</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Yahşihan</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r w:rsidR="00246C39" w:rsidRPr="00246C39" w:rsidTr="00246C39">
        <w:trPr>
          <w:trHeight w:val="288"/>
        </w:trPr>
        <w:tc>
          <w:tcPr>
            <w:tcW w:w="971" w:type="dxa"/>
            <w:tcBorders>
              <w:top w:val="nil"/>
              <w:left w:val="single" w:sz="4" w:space="0" w:color="auto"/>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Kırıkkale</w:t>
            </w:r>
          </w:p>
        </w:tc>
        <w:tc>
          <w:tcPr>
            <w:tcW w:w="108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Merkez</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678"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02"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120"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Don</w:t>
            </w:r>
          </w:p>
        </w:tc>
        <w:tc>
          <w:tcPr>
            <w:tcW w:w="1816"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 </w:t>
            </w:r>
          </w:p>
        </w:tc>
        <w:tc>
          <w:tcPr>
            <w:tcW w:w="1299"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Meyve Ağaçları</w:t>
            </w:r>
          </w:p>
        </w:tc>
        <w:tc>
          <w:tcPr>
            <w:tcW w:w="1753" w:type="dxa"/>
            <w:tcBorders>
              <w:top w:val="nil"/>
              <w:left w:val="nil"/>
              <w:bottom w:val="single" w:sz="4" w:space="0" w:color="auto"/>
              <w:right w:val="single" w:sz="4" w:space="0" w:color="auto"/>
            </w:tcBorders>
            <w:noWrap/>
            <w:vAlign w:val="center"/>
            <w:hideMark/>
          </w:tcPr>
          <w:p w:rsidR="00246C39" w:rsidRPr="00246C39" w:rsidRDefault="00246C39" w:rsidP="00246C39">
            <w:pPr>
              <w:rPr>
                <w:rFonts w:ascii="Times New Roman" w:hAnsi="Times New Roman" w:cs="Times New Roman"/>
              </w:rPr>
            </w:pPr>
            <w:r w:rsidRPr="00246C39">
              <w:rPr>
                <w:rFonts w:ascii="Times New Roman" w:hAnsi="Times New Roman" w:cs="Times New Roman"/>
              </w:rPr>
              <w:t>20-80</w:t>
            </w:r>
          </w:p>
        </w:tc>
      </w:tr>
    </w:tbl>
    <w:p w:rsidR="00246C39" w:rsidRPr="00246C39" w:rsidRDefault="00246C39" w:rsidP="00246C39">
      <w:pPr>
        <w:rPr>
          <w:rFonts w:ascii="Times New Roman" w:hAnsi="Times New Roman" w:cs="Times New Roman"/>
        </w:rPr>
      </w:pPr>
      <w:r w:rsidRPr="00246C39">
        <w:rPr>
          <w:rFonts w:ascii="Times New Roman" w:hAnsi="Times New Roman" w:cs="Times New Roman"/>
        </w:rPr>
        <w:tab/>
        <w:t>2017 Yılı itibariyle İl Gıda Tarım ve Hayvancılık Müdürlüğü yetkilileri tarafından yapılan tespitte, don,  sel, dolu ve kuraklıktan zarar gören yerleşim yerleri, zarar gören bitki türleri ve zarar oranları yukarıdaki tabloda açıklanmıştır. Bu hususla ilgili Bakanlık çalışması ve sigorta işlemlerinin devam ettiği, Tarım ve Hayvancılık Bakanlığınca açıklanacak şartlar ve genelge doğrultusunda gerekli çalışmaların yapılacağı alınan bilgiler arasındadır.</w:t>
      </w:r>
    </w:p>
    <w:p w:rsidR="00246C39" w:rsidRDefault="00246C39" w:rsidP="00246C39">
      <w:pPr>
        <w:rPr>
          <w:rFonts w:ascii="Times New Roman" w:hAnsi="Times New Roman" w:cs="Times New Roman"/>
        </w:rPr>
      </w:pPr>
      <w:r w:rsidRPr="00246C39">
        <w:rPr>
          <w:rFonts w:ascii="Times New Roman" w:hAnsi="Times New Roman" w:cs="Times New Roman"/>
        </w:rPr>
        <w:tab/>
        <w:t xml:space="preserve">502 Sayılı yasının 18.Maddesi kapsamında İl Genel Meclisinin bilgilerine arz olunur. </w:t>
      </w:r>
    </w:p>
    <w:p w:rsidR="00246C39" w:rsidRPr="00246C39" w:rsidRDefault="00246C39" w:rsidP="00246C39">
      <w:pPr>
        <w:rPr>
          <w:rFonts w:ascii="Times New Roman" w:hAnsi="Times New Roman" w:cs="Times New Roman"/>
        </w:rPr>
      </w:pPr>
    </w:p>
    <w:p w:rsidR="00246C39" w:rsidRPr="00246C39" w:rsidRDefault="00246C39" w:rsidP="00246C39">
      <w:pPr>
        <w:spacing w:after="0"/>
        <w:rPr>
          <w:rFonts w:ascii="Times New Roman" w:hAnsi="Times New Roman" w:cs="Times New Roman"/>
        </w:rPr>
      </w:pPr>
      <w:r w:rsidRPr="00246C39">
        <w:rPr>
          <w:rFonts w:ascii="Times New Roman" w:hAnsi="Times New Roman" w:cs="Times New Roman"/>
        </w:rPr>
        <w:t xml:space="preserve"> KOMİSYON BAŞKANI</w:t>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t>BAŞKAN YARDIMCISI</w:t>
      </w:r>
      <w:r w:rsidRPr="00246C39">
        <w:rPr>
          <w:rFonts w:ascii="Times New Roman" w:hAnsi="Times New Roman" w:cs="Times New Roman"/>
        </w:rPr>
        <w:tab/>
      </w:r>
      <w:r w:rsidRPr="00246C39">
        <w:rPr>
          <w:rFonts w:ascii="Times New Roman" w:hAnsi="Times New Roman" w:cs="Times New Roman"/>
        </w:rPr>
        <w:tab/>
        <w:t xml:space="preserve">     ÜYE</w:t>
      </w:r>
    </w:p>
    <w:p w:rsidR="00246C39" w:rsidRPr="00246C39" w:rsidRDefault="00246C39" w:rsidP="00246C39">
      <w:pPr>
        <w:spacing w:after="0"/>
        <w:rPr>
          <w:rFonts w:ascii="Times New Roman" w:hAnsi="Times New Roman" w:cs="Times New Roman"/>
        </w:rPr>
      </w:pPr>
    </w:p>
    <w:p w:rsidR="00246C39" w:rsidRPr="00246C39" w:rsidRDefault="00246C39" w:rsidP="00246C39">
      <w:pPr>
        <w:spacing w:after="0"/>
        <w:rPr>
          <w:rFonts w:ascii="Times New Roman" w:hAnsi="Times New Roman" w:cs="Times New Roman"/>
        </w:rPr>
      </w:pPr>
      <w:r w:rsidRPr="00246C39">
        <w:rPr>
          <w:rFonts w:ascii="Times New Roman" w:hAnsi="Times New Roman" w:cs="Times New Roman"/>
        </w:rPr>
        <w:t>Mustafa GÜNDÜZ</w:t>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proofErr w:type="spellStart"/>
      <w:r w:rsidRPr="00246C39">
        <w:rPr>
          <w:rFonts w:ascii="Times New Roman" w:hAnsi="Times New Roman" w:cs="Times New Roman"/>
        </w:rPr>
        <w:t>H.Ömer</w:t>
      </w:r>
      <w:proofErr w:type="spellEnd"/>
      <w:r w:rsidRPr="00246C39">
        <w:rPr>
          <w:rFonts w:ascii="Times New Roman" w:hAnsi="Times New Roman" w:cs="Times New Roman"/>
        </w:rPr>
        <w:t xml:space="preserve"> ÖRSDEMİR</w:t>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t>Ferit OLUK</w:t>
      </w:r>
    </w:p>
    <w:p w:rsidR="00246C39" w:rsidRDefault="00246C39" w:rsidP="00246C39">
      <w:pPr>
        <w:spacing w:after="0"/>
        <w:rPr>
          <w:rFonts w:ascii="Times New Roman" w:hAnsi="Times New Roman" w:cs="Times New Roman"/>
        </w:rPr>
      </w:pPr>
    </w:p>
    <w:p w:rsidR="00246C39" w:rsidRPr="00246C39" w:rsidRDefault="00246C39" w:rsidP="00246C39">
      <w:pPr>
        <w:spacing w:after="0"/>
        <w:rPr>
          <w:rFonts w:ascii="Times New Roman" w:hAnsi="Times New Roman" w:cs="Times New Roman"/>
        </w:rPr>
      </w:pPr>
      <w:bookmarkStart w:id="0" w:name="_GoBack"/>
      <w:bookmarkEnd w:id="0"/>
      <w:r w:rsidRPr="00246C39">
        <w:rPr>
          <w:rFonts w:ascii="Times New Roman" w:hAnsi="Times New Roman" w:cs="Times New Roman"/>
        </w:rPr>
        <w:tab/>
        <w:t>ÜYE</w:t>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proofErr w:type="spellStart"/>
      <w:r w:rsidRPr="00246C39">
        <w:rPr>
          <w:rFonts w:ascii="Times New Roman" w:hAnsi="Times New Roman" w:cs="Times New Roman"/>
        </w:rPr>
        <w:t>ÜYE</w:t>
      </w:r>
      <w:proofErr w:type="spellEnd"/>
    </w:p>
    <w:p w:rsidR="00246C39" w:rsidRPr="00246C39" w:rsidRDefault="00246C39" w:rsidP="00246C39">
      <w:pPr>
        <w:spacing w:after="0"/>
        <w:rPr>
          <w:rFonts w:ascii="Times New Roman" w:hAnsi="Times New Roman" w:cs="Times New Roman"/>
        </w:rPr>
      </w:pPr>
    </w:p>
    <w:p w:rsidR="00246C39" w:rsidRPr="00246C39" w:rsidRDefault="00246C39" w:rsidP="00246C39">
      <w:pPr>
        <w:spacing w:after="0"/>
        <w:rPr>
          <w:rFonts w:ascii="Times New Roman" w:hAnsi="Times New Roman" w:cs="Times New Roman"/>
        </w:rPr>
      </w:pPr>
      <w:r w:rsidRPr="00246C39">
        <w:rPr>
          <w:rFonts w:ascii="Times New Roman" w:hAnsi="Times New Roman" w:cs="Times New Roman"/>
        </w:rPr>
        <w:t>Ahmet DEMİRBİLEK</w:t>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r>
      <w:r w:rsidRPr="00246C39">
        <w:rPr>
          <w:rFonts w:ascii="Times New Roman" w:hAnsi="Times New Roman" w:cs="Times New Roman"/>
        </w:rPr>
        <w:tab/>
        <w:t>Ünal TAMKOÇ</w:t>
      </w:r>
    </w:p>
    <w:p w:rsidR="00246C39" w:rsidRPr="00246C39" w:rsidRDefault="00246C39" w:rsidP="00246C39">
      <w:pPr>
        <w:spacing w:after="0"/>
        <w:rPr>
          <w:rFonts w:ascii="Times New Roman" w:hAnsi="Times New Roman" w:cs="Times New Roman"/>
        </w:rPr>
      </w:pPr>
    </w:p>
    <w:p w:rsidR="00246C39" w:rsidRPr="00246C39" w:rsidRDefault="00246C39" w:rsidP="00246C39">
      <w:pPr>
        <w:spacing w:after="0"/>
        <w:jc w:val="center"/>
        <w:rPr>
          <w:rFonts w:ascii="Times New Roman" w:hAnsi="Times New Roman" w:cs="Times New Roman"/>
        </w:rPr>
      </w:pPr>
      <w:r w:rsidRPr="00246C39">
        <w:rPr>
          <w:rFonts w:ascii="Times New Roman" w:hAnsi="Times New Roman" w:cs="Times New Roman"/>
        </w:rPr>
        <w:t>TASTİK OLUNUR</w:t>
      </w:r>
    </w:p>
    <w:p w:rsidR="00246C39" w:rsidRPr="00246C39" w:rsidRDefault="00246C39" w:rsidP="00246C39">
      <w:pPr>
        <w:spacing w:after="0"/>
        <w:jc w:val="center"/>
        <w:rPr>
          <w:rFonts w:ascii="Times New Roman" w:hAnsi="Times New Roman" w:cs="Times New Roman"/>
        </w:rPr>
      </w:pPr>
      <w:r w:rsidRPr="00246C39">
        <w:rPr>
          <w:rFonts w:ascii="Times New Roman" w:hAnsi="Times New Roman" w:cs="Times New Roman"/>
        </w:rPr>
        <w:t>21.06.2017</w:t>
      </w:r>
    </w:p>
    <w:p w:rsidR="00246C39" w:rsidRPr="00246C39" w:rsidRDefault="00246C39" w:rsidP="00246C39">
      <w:pPr>
        <w:spacing w:after="0"/>
        <w:jc w:val="center"/>
        <w:rPr>
          <w:rFonts w:ascii="Times New Roman" w:hAnsi="Times New Roman" w:cs="Times New Roman"/>
        </w:rPr>
      </w:pPr>
    </w:p>
    <w:p w:rsidR="00246C39" w:rsidRPr="00246C39" w:rsidRDefault="00246C39" w:rsidP="00246C39">
      <w:pPr>
        <w:spacing w:after="0"/>
        <w:jc w:val="center"/>
        <w:rPr>
          <w:rFonts w:ascii="Times New Roman" w:hAnsi="Times New Roman" w:cs="Times New Roman"/>
        </w:rPr>
      </w:pPr>
      <w:r w:rsidRPr="00246C39">
        <w:rPr>
          <w:rFonts w:ascii="Times New Roman" w:hAnsi="Times New Roman" w:cs="Times New Roman"/>
        </w:rPr>
        <w:t>Murat ÇAYKARA</w:t>
      </w:r>
    </w:p>
    <w:p w:rsidR="001E73C7" w:rsidRPr="00246C39" w:rsidRDefault="00246C39" w:rsidP="00246C39">
      <w:pPr>
        <w:spacing w:after="0"/>
        <w:jc w:val="center"/>
        <w:rPr>
          <w:rFonts w:ascii="Times New Roman" w:hAnsi="Times New Roman" w:cs="Times New Roman"/>
        </w:rPr>
      </w:pPr>
      <w:r w:rsidRPr="00246C39">
        <w:rPr>
          <w:rFonts w:ascii="Times New Roman" w:hAnsi="Times New Roman" w:cs="Times New Roman"/>
        </w:rPr>
        <w:t>İl Genel Meclisi Başkanı</w:t>
      </w:r>
    </w:p>
    <w:sectPr w:rsidR="001E73C7" w:rsidRPr="00246C39" w:rsidSect="00246C39">
      <w:pgSz w:w="11906" w:h="16838"/>
      <w:pgMar w:top="28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30"/>
    <w:rsid w:val="001E73C7"/>
    <w:rsid w:val="00246C39"/>
    <w:rsid w:val="00767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15923">
      <w:bodyDiv w:val="1"/>
      <w:marLeft w:val="0"/>
      <w:marRight w:val="0"/>
      <w:marTop w:val="0"/>
      <w:marBottom w:val="0"/>
      <w:divBdr>
        <w:top w:val="none" w:sz="0" w:space="0" w:color="auto"/>
        <w:left w:val="none" w:sz="0" w:space="0" w:color="auto"/>
        <w:bottom w:val="none" w:sz="0" w:space="0" w:color="auto"/>
        <w:right w:val="none" w:sz="0" w:space="0" w:color="auto"/>
      </w:divBdr>
    </w:div>
    <w:div w:id="856652340">
      <w:bodyDiv w:val="1"/>
      <w:marLeft w:val="0"/>
      <w:marRight w:val="0"/>
      <w:marTop w:val="0"/>
      <w:marBottom w:val="0"/>
      <w:divBdr>
        <w:top w:val="none" w:sz="0" w:space="0" w:color="auto"/>
        <w:left w:val="none" w:sz="0" w:space="0" w:color="auto"/>
        <w:bottom w:val="none" w:sz="0" w:space="0" w:color="auto"/>
        <w:right w:val="none" w:sz="0" w:space="0" w:color="auto"/>
      </w:divBdr>
    </w:div>
    <w:div w:id="1069156688">
      <w:bodyDiv w:val="1"/>
      <w:marLeft w:val="0"/>
      <w:marRight w:val="0"/>
      <w:marTop w:val="0"/>
      <w:marBottom w:val="0"/>
      <w:divBdr>
        <w:top w:val="none" w:sz="0" w:space="0" w:color="auto"/>
        <w:left w:val="none" w:sz="0" w:space="0" w:color="auto"/>
        <w:bottom w:val="none" w:sz="0" w:space="0" w:color="auto"/>
        <w:right w:val="none" w:sz="0" w:space="0" w:color="auto"/>
      </w:divBdr>
    </w:div>
    <w:div w:id="17076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2017-07-03T11:46:00Z</dcterms:created>
  <dcterms:modified xsi:type="dcterms:W3CDTF">2017-07-03T11:49:00Z</dcterms:modified>
</cp:coreProperties>
</file>