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E0" w:rsidRDefault="009B51E0" w:rsidP="009B51E0">
      <w:pPr>
        <w:jc w:val="center"/>
      </w:pPr>
      <w:r>
        <w:t xml:space="preserve">İL GENEL </w:t>
      </w:r>
      <w:bookmarkStart w:id="0" w:name="_GoBack"/>
      <w:bookmarkEnd w:id="0"/>
      <w:r>
        <w:t>MECLİSİ BAŞKANLIĞINA</w:t>
      </w:r>
    </w:p>
    <w:p w:rsidR="009B51E0" w:rsidRDefault="009B51E0" w:rsidP="009B51E0">
      <w:pPr>
        <w:jc w:val="center"/>
      </w:pPr>
      <w:r>
        <w:t>(Plan ve Bütçe Komisyon Raporu)</w:t>
      </w:r>
    </w:p>
    <w:p w:rsidR="009B51E0" w:rsidRDefault="009B51E0" w:rsidP="009B51E0">
      <w:pPr>
        <w:jc w:val="center"/>
      </w:pPr>
    </w:p>
    <w:p w:rsidR="009B51E0" w:rsidRDefault="009B51E0" w:rsidP="009B51E0">
      <w:pPr>
        <w:jc w:val="both"/>
      </w:pPr>
      <w:r>
        <w:tab/>
        <w:t xml:space="preserve">İl Özel İdaresi İnsan Kaynakları ve Eğitim Müdürlüğü 26.12.2016 tarih ve 8721 sayılı yazılarında; İl Özel İdaresine ait hukuksal işlemlerin takibi amacıyla geçmiş yıllarda sözleşmeli olarak çalıştırılan </w:t>
      </w:r>
      <w:proofErr w:type="spellStart"/>
      <w:r>
        <w:t>Av.Enver</w:t>
      </w:r>
      <w:proofErr w:type="spellEnd"/>
      <w:r>
        <w:t xml:space="preserve"> </w:t>
      </w:r>
      <w:proofErr w:type="spellStart"/>
      <w:r>
        <w:t>KILIÇ’ın</w:t>
      </w:r>
      <w:proofErr w:type="spellEnd"/>
      <w:r>
        <w:t xml:space="preserve"> 2017 yılında da sözleşmeli olarak çalıştırılmasını gündeme getirmiş, teklif değerlendirilmek üzere Komisyonumuza havale edilmiştir. Komisyonumuz 02.01.2017 tarihinde toplanarak çalışmasını tamamlamıştır.</w:t>
      </w:r>
    </w:p>
    <w:p w:rsidR="009B51E0" w:rsidRDefault="009B51E0" w:rsidP="009B51E0">
      <w:pPr>
        <w:jc w:val="both"/>
      </w:pPr>
    </w:p>
    <w:p w:rsidR="009B51E0" w:rsidRDefault="009B51E0" w:rsidP="009B51E0">
      <w:pPr>
        <w:jc w:val="both"/>
      </w:pPr>
      <w:r>
        <w:tab/>
      </w:r>
    </w:p>
    <w:p w:rsidR="009B51E0" w:rsidRDefault="009B51E0" w:rsidP="009B51E0">
      <w:pPr>
        <w:ind w:firstLine="708"/>
        <w:jc w:val="both"/>
      </w:pPr>
      <w:r>
        <w:t xml:space="preserve"> İl Özel İdaresi görev ve sorumluluk alanına giren hizmetlerin yürütülmesi nedeniyle oluşan davalar, 6360 Sayılı yasa kapsamında kapatılarak İl Özel İdaresine devredilen belediyelerden devrolan davalar ve bu belediyelerin borç ve alacaklarından dolayı oluşan hukuksal sorunların daha sağlıklı takibi amacıyla kısmi zamanlı Avukat çalıştırılmasına ihtiyaç olduğu yapılan çalışmadan anlaşılmıştır.</w:t>
      </w:r>
    </w:p>
    <w:p w:rsidR="009B51E0" w:rsidRDefault="009B51E0" w:rsidP="009B51E0">
      <w:pPr>
        <w:ind w:firstLine="708"/>
        <w:jc w:val="both"/>
      </w:pPr>
      <w:r>
        <w:t xml:space="preserve"> Bu kapsamda Sözleşmeli olarak görev yapmak isteyen Av. Enver </w:t>
      </w:r>
      <w:proofErr w:type="spellStart"/>
      <w:r>
        <w:t>KILIÇ’ın</w:t>
      </w:r>
      <w:proofErr w:type="spellEnd"/>
      <w:r>
        <w:t xml:space="preserve">, 2005 yılından beri İl Özel İdaresinde sözleşmeli olarak çalıştırıldığı, uzun yıllardır görev yapması nedeniyle oluşan tecrübesinin kuruma katkı sağlayacağı kanaati </w:t>
      </w:r>
      <w:proofErr w:type="gramStart"/>
      <w:r>
        <w:t>hasıl</w:t>
      </w:r>
      <w:proofErr w:type="gramEnd"/>
      <w:r>
        <w:t xml:space="preserve"> olmuştur.</w:t>
      </w:r>
    </w:p>
    <w:p w:rsidR="009B51E0" w:rsidRPr="00E25931" w:rsidRDefault="009B51E0" w:rsidP="009B51E0">
      <w:pPr>
        <w:ind w:firstLine="567"/>
        <w:jc w:val="both"/>
      </w:pPr>
      <w:r w:rsidRPr="007C4FD0">
        <w:t xml:space="preserve"> </w:t>
      </w:r>
      <w:proofErr w:type="gramStart"/>
      <w:r w:rsidRPr="00E25931">
        <w:t>İl Özel İdaresinde münhal bulunan 1. dereceli Avukat Kadrosund</w:t>
      </w:r>
      <w:r>
        <w:t xml:space="preserve">a </w:t>
      </w:r>
      <w:proofErr w:type="spellStart"/>
      <w:r>
        <w:t>Av.Enver</w:t>
      </w:r>
      <w:proofErr w:type="spellEnd"/>
      <w:r>
        <w:t xml:space="preserve"> </w:t>
      </w:r>
      <w:proofErr w:type="spellStart"/>
      <w:r>
        <w:t>KILIÇ’ın</w:t>
      </w:r>
      <w:proofErr w:type="spellEnd"/>
      <w:r>
        <w:t xml:space="preserve"> 01 Ocak 2017 – 31 Aralık 2017</w:t>
      </w:r>
      <w:r w:rsidRPr="00E25931">
        <w:t xml:space="preserve"> tarihleri arasında Kısmi Zamanlı Sözleşmeli olarak çalıştırılmasına “5302 Sayılı İl Özel İdaresi Kanununun 36.maddesi ve 5393 Sayılı Belediye Kanununun 49.maddesi 4.fıkrasına göre” ücretinin bu konuda 201</w:t>
      </w:r>
      <w:r>
        <w:t>7</w:t>
      </w:r>
      <w:r w:rsidRPr="00E25931">
        <w:t xml:space="preserve"> yılında yayınlanacak Maliye Bakanlığı Bütçe ve Mali Kontrol Genel Müdürlüğünün Genelgesine göre ödenmesine, genelge yayınlanıncaya kadar yürürlükteki genelge</w:t>
      </w:r>
      <w:r>
        <w:t xml:space="preserve"> doğrultusunda ödeme yapılmasının uygunluğuna Komisyonumuzca o</w:t>
      </w:r>
      <w:r w:rsidRPr="00E25931">
        <w:t>ybirliğiyle karar verildi.</w:t>
      </w:r>
      <w:proofErr w:type="gramEnd"/>
    </w:p>
    <w:p w:rsidR="009B51E0" w:rsidRDefault="009B51E0" w:rsidP="009B51E0">
      <w:pPr>
        <w:ind w:firstLine="708"/>
        <w:jc w:val="both"/>
      </w:pPr>
    </w:p>
    <w:p w:rsidR="009B51E0" w:rsidRDefault="009B51E0" w:rsidP="009B51E0">
      <w:pPr>
        <w:ind w:firstLine="708"/>
        <w:jc w:val="both"/>
      </w:pPr>
    </w:p>
    <w:p w:rsidR="009B51E0" w:rsidRDefault="009B51E0" w:rsidP="009B51E0">
      <w:pPr>
        <w:jc w:val="both"/>
      </w:pPr>
    </w:p>
    <w:p w:rsidR="009B51E0" w:rsidRDefault="009B51E0" w:rsidP="009B51E0">
      <w:pPr>
        <w:jc w:val="both"/>
      </w:pPr>
      <w:r>
        <w:t>Habib ALTINTOP</w:t>
      </w:r>
      <w:r>
        <w:tab/>
      </w:r>
      <w:r>
        <w:tab/>
        <w:t>H. Ömer ÖRSDEMİR</w:t>
      </w:r>
      <w:r>
        <w:tab/>
        <w:t>Ferit OLUK</w:t>
      </w:r>
      <w:r>
        <w:tab/>
        <w:t>Ahmet ZEYBEKOĞLU</w:t>
      </w:r>
    </w:p>
    <w:p w:rsidR="009B51E0" w:rsidRDefault="009B51E0" w:rsidP="009B51E0">
      <w:pPr>
        <w:jc w:val="both"/>
      </w:pPr>
      <w:r>
        <w:t>Komisyon Başkanı</w:t>
      </w:r>
      <w:r>
        <w:tab/>
      </w:r>
      <w:r>
        <w:tab/>
        <w:t>Başkan Yardımcısı</w:t>
      </w:r>
      <w:r>
        <w:tab/>
      </w:r>
      <w:r>
        <w:tab/>
        <w:t>Sözcü</w:t>
      </w:r>
      <w:r>
        <w:tab/>
      </w:r>
      <w:r>
        <w:tab/>
        <w:t>Üye</w:t>
      </w:r>
    </w:p>
    <w:p w:rsidR="009B51E0" w:rsidRDefault="009B51E0" w:rsidP="009B51E0">
      <w:pPr>
        <w:jc w:val="both"/>
      </w:pPr>
    </w:p>
    <w:p w:rsidR="009B51E0" w:rsidRDefault="009B51E0" w:rsidP="009B51E0">
      <w:pPr>
        <w:jc w:val="both"/>
      </w:pPr>
    </w:p>
    <w:p w:rsidR="009B51E0" w:rsidRDefault="009B51E0" w:rsidP="009B51E0">
      <w:pPr>
        <w:jc w:val="both"/>
      </w:pPr>
    </w:p>
    <w:p w:rsidR="009B51E0" w:rsidRDefault="009B51E0" w:rsidP="009B51E0">
      <w:pPr>
        <w:jc w:val="both"/>
      </w:pPr>
    </w:p>
    <w:p w:rsidR="009B51E0" w:rsidRDefault="009B51E0" w:rsidP="009B51E0">
      <w:pPr>
        <w:jc w:val="both"/>
      </w:pPr>
    </w:p>
    <w:p w:rsidR="009B51E0" w:rsidRDefault="009B51E0" w:rsidP="009B51E0">
      <w:pPr>
        <w:jc w:val="both"/>
      </w:pPr>
    </w:p>
    <w:p w:rsidR="009B51E0" w:rsidRDefault="009B51E0" w:rsidP="009B51E0">
      <w:pPr>
        <w:jc w:val="both"/>
      </w:pPr>
      <w:r>
        <w:t>Mustafa GÜNDÜZ</w:t>
      </w:r>
      <w:r>
        <w:tab/>
      </w:r>
      <w:r>
        <w:tab/>
      </w:r>
      <w:r>
        <w:tab/>
        <w:t>Ahmet DEMİRBİLEK</w:t>
      </w:r>
      <w:r>
        <w:tab/>
      </w:r>
      <w:r>
        <w:tab/>
      </w:r>
      <w:r>
        <w:tab/>
        <w:t>Dağıstan BİLGİÇ</w:t>
      </w:r>
    </w:p>
    <w:p w:rsidR="009B51E0" w:rsidRDefault="009B51E0" w:rsidP="009B51E0">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9B51E0" w:rsidRDefault="009B51E0" w:rsidP="009B51E0">
      <w:pPr>
        <w:jc w:val="both"/>
      </w:pPr>
    </w:p>
    <w:p w:rsidR="009B51E0" w:rsidRDefault="009B51E0" w:rsidP="009B51E0">
      <w:pPr>
        <w:jc w:val="both"/>
      </w:pPr>
    </w:p>
    <w:p w:rsidR="009B51E0" w:rsidRDefault="009B51E0" w:rsidP="009B51E0">
      <w:pPr>
        <w:jc w:val="both"/>
      </w:pPr>
    </w:p>
    <w:p w:rsidR="009B51E0" w:rsidRDefault="009B51E0" w:rsidP="009B51E0">
      <w:pPr>
        <w:jc w:val="both"/>
      </w:pPr>
    </w:p>
    <w:p w:rsidR="009B51E0" w:rsidRDefault="009B51E0" w:rsidP="009B51E0">
      <w:pPr>
        <w:jc w:val="both"/>
      </w:pPr>
    </w:p>
    <w:p w:rsidR="009B51E0" w:rsidRDefault="009B51E0" w:rsidP="009B51E0">
      <w:pPr>
        <w:jc w:val="both"/>
      </w:pPr>
    </w:p>
    <w:p w:rsidR="009B51E0" w:rsidRDefault="009B51E0" w:rsidP="009B51E0">
      <w:pPr>
        <w:jc w:val="center"/>
      </w:pPr>
      <w:r>
        <w:t>TASDİK OLUNUR</w:t>
      </w:r>
    </w:p>
    <w:p w:rsidR="009B51E0" w:rsidRDefault="009B51E0" w:rsidP="009B51E0">
      <w:pPr>
        <w:jc w:val="center"/>
      </w:pPr>
      <w:r>
        <w:t>02.01.2017</w:t>
      </w:r>
    </w:p>
    <w:p w:rsidR="009B51E0" w:rsidRDefault="009B51E0" w:rsidP="009B51E0">
      <w:pPr>
        <w:jc w:val="center"/>
      </w:pPr>
    </w:p>
    <w:p w:rsidR="009B51E0" w:rsidRDefault="009B51E0" w:rsidP="009B51E0">
      <w:pPr>
        <w:jc w:val="center"/>
      </w:pPr>
      <w:r>
        <w:t>Murat ÇAYKARA</w:t>
      </w:r>
    </w:p>
    <w:p w:rsidR="009B51E0" w:rsidRDefault="009B51E0" w:rsidP="009B51E0">
      <w:pPr>
        <w:jc w:val="center"/>
      </w:pPr>
      <w:r>
        <w:t>İl Genel Meclisi Başkanı</w:t>
      </w:r>
    </w:p>
    <w:sectPr w:rsidR="009B51E0" w:rsidSect="009B51E0">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50"/>
    <w:rsid w:val="009B51E0"/>
    <w:rsid w:val="00A02B50"/>
    <w:rsid w:val="00F10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2017-01-20T12:06:00Z</dcterms:created>
  <dcterms:modified xsi:type="dcterms:W3CDTF">2017-01-20T12:06:00Z</dcterms:modified>
</cp:coreProperties>
</file>