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F82" w:rsidRDefault="00A42F82" w:rsidP="00A42F82">
      <w:pPr>
        <w:jc w:val="center"/>
      </w:pPr>
      <w:r>
        <w:t>İL GENEL MECLİSİ BAŞKANLIĞINA</w:t>
      </w:r>
    </w:p>
    <w:p w:rsidR="00A42F82" w:rsidRDefault="00A42F82" w:rsidP="00A42F82">
      <w:pPr>
        <w:jc w:val="center"/>
      </w:pPr>
      <w:r>
        <w:t>(Plan ve Bütçe Komisyon Raporu)</w:t>
      </w:r>
    </w:p>
    <w:p w:rsidR="00A42F82" w:rsidRDefault="00A42F82" w:rsidP="00A42F82">
      <w:pPr>
        <w:jc w:val="center"/>
      </w:pPr>
    </w:p>
    <w:p w:rsidR="00A42F82" w:rsidRDefault="00A42F82" w:rsidP="00A42F82">
      <w:pPr>
        <w:jc w:val="both"/>
      </w:pPr>
      <w:r>
        <w:tab/>
        <w:t>İl Özel İdaresi İnsan Kaynakları ve Eğitim Müdürlüğü 27.12.2016 tarih ve 8759 sayılı yazılarında; İl Özel İdaresi Kadrolar için, Kadro İhdasına ihtiyaç duyulduğunu belirterek, konunun Yasa kapsamında İl Genel Meclisinde değerlendirilmesini istemiştir. Teklif, üzerinde gerekli çalışma yapılması amacıyla Komisyonumuza havale edilmiştir. Komisyonumuz 02.01.2017 tarihinde toplanarak çalışmasını tamamlamıştır.</w:t>
      </w:r>
    </w:p>
    <w:p w:rsidR="00A42F82" w:rsidRDefault="00A42F82" w:rsidP="00A42F82">
      <w:pPr>
        <w:jc w:val="both"/>
      </w:pPr>
    </w:p>
    <w:p w:rsidR="00A42F82" w:rsidRDefault="00A42F82" w:rsidP="00A42F82">
      <w:pPr>
        <w:jc w:val="both"/>
      </w:pPr>
      <w:r>
        <w:tab/>
        <w:t xml:space="preserve">İl Özel İdaresinde yeniden belirlenen kadrolar kapsamında olmak üzere, Teknik Hizmetler sınıfında 1 adet  5.Derece Tekniker Unvanlı Kadronun ihdas edilmesiyle ilgili olarak yapılan çalışmada, idarenin teklifinin uygun olduğu, ayrıca kadrosuzluk nedeniyle </w:t>
      </w:r>
      <w:proofErr w:type="gramStart"/>
      <w:r>
        <w:t>G.İ.H</w:t>
      </w:r>
      <w:proofErr w:type="gramEnd"/>
      <w:r>
        <w:t xml:space="preserve">. sınıfında görev yapan personel için 7.Derece Tekniker Unvanlı Kadronun ihdas edilmesi uygun bulunmuştur.  </w:t>
      </w:r>
    </w:p>
    <w:p w:rsidR="00A42F82" w:rsidRDefault="00A42F82" w:rsidP="00A42F82">
      <w:pPr>
        <w:jc w:val="both"/>
      </w:pPr>
      <w:r>
        <w:tab/>
      </w:r>
    </w:p>
    <w:p w:rsidR="00A42F82" w:rsidRDefault="00A42F82" w:rsidP="00A42F82">
      <w:pPr>
        <w:ind w:firstLine="708"/>
        <w:jc w:val="both"/>
      </w:pPr>
      <w:r>
        <w:t>İl Özel İdareleri Norm Kadro İlke ve Standartlarına Dair Yönetmelikte Değişiklik Yapılmasına İlişkin Yönetmelikle, İl Özel İdaresi Memur kadroları olarak yeniden belirlenen, Teknik Hizmetler Sınıfı Kadrolarından 5. ve 7. Derece 2 adet Tekniker Unvanlı Kadronun İhdas edilmesinin uygunluğuna Komisyonumuzca oybirliğiyle karar verildi.</w:t>
      </w:r>
    </w:p>
    <w:p w:rsidR="00A42F82" w:rsidRDefault="00A42F82" w:rsidP="00A42F82">
      <w:pPr>
        <w:jc w:val="both"/>
      </w:pPr>
      <w:r>
        <w:tab/>
        <w:t>İl Genel Meclisinin takdirlerine arz olunur.</w:t>
      </w:r>
    </w:p>
    <w:p w:rsidR="00A42F82" w:rsidRDefault="00A42F82" w:rsidP="00A42F82">
      <w:pPr>
        <w:jc w:val="both"/>
      </w:pPr>
    </w:p>
    <w:p w:rsidR="00A42F82" w:rsidRDefault="00A42F82" w:rsidP="00A42F82">
      <w:pPr>
        <w:jc w:val="both"/>
      </w:pPr>
    </w:p>
    <w:p w:rsidR="00A42F82" w:rsidRDefault="00A42F82" w:rsidP="00A42F82">
      <w:pPr>
        <w:jc w:val="both"/>
      </w:pPr>
      <w:r>
        <w:t>Habib ALTINTOP</w:t>
      </w:r>
      <w:r>
        <w:tab/>
        <w:t>H. Ömer ÖRSDEMİR</w:t>
      </w:r>
      <w:r>
        <w:tab/>
        <w:t>Ferit OLUK</w:t>
      </w:r>
      <w:r>
        <w:tab/>
      </w:r>
      <w:r>
        <w:tab/>
      </w:r>
      <w:bookmarkStart w:id="0" w:name="_GoBack"/>
      <w:bookmarkEnd w:id="0"/>
      <w:r>
        <w:t>Ahmet ZEYBEKOĞLU</w:t>
      </w:r>
    </w:p>
    <w:p w:rsidR="00A42F82" w:rsidRDefault="00A42F82" w:rsidP="00A42F82">
      <w:pPr>
        <w:jc w:val="both"/>
      </w:pPr>
      <w:r>
        <w:t>Komisyon Başkanı</w:t>
      </w:r>
      <w:r>
        <w:tab/>
        <w:t>Başkan Yardımcısı</w:t>
      </w:r>
      <w:r>
        <w:tab/>
      </w:r>
      <w:r>
        <w:tab/>
        <w:t>Sözcü</w:t>
      </w:r>
      <w:r>
        <w:tab/>
      </w:r>
      <w:r>
        <w:tab/>
      </w:r>
      <w:r>
        <w:tab/>
        <w:t>Üye</w:t>
      </w:r>
    </w:p>
    <w:p w:rsidR="00A42F82" w:rsidRDefault="00A42F82" w:rsidP="00A42F82">
      <w:pPr>
        <w:jc w:val="both"/>
      </w:pPr>
    </w:p>
    <w:p w:rsidR="00A42F82" w:rsidRDefault="00A42F82" w:rsidP="00A42F82">
      <w:pPr>
        <w:jc w:val="both"/>
      </w:pPr>
    </w:p>
    <w:p w:rsidR="00A42F82" w:rsidRDefault="00A42F82" w:rsidP="00A42F82">
      <w:pPr>
        <w:jc w:val="both"/>
      </w:pPr>
    </w:p>
    <w:p w:rsidR="00A42F82" w:rsidRDefault="00A42F82" w:rsidP="00A42F82">
      <w:pPr>
        <w:jc w:val="both"/>
      </w:pPr>
    </w:p>
    <w:p w:rsidR="00A42F82" w:rsidRDefault="00A42F82" w:rsidP="00A42F82">
      <w:pPr>
        <w:jc w:val="both"/>
      </w:pPr>
    </w:p>
    <w:p w:rsidR="00A42F82" w:rsidRDefault="00A42F82" w:rsidP="00A42F82">
      <w:pPr>
        <w:jc w:val="both"/>
      </w:pPr>
    </w:p>
    <w:p w:rsidR="00A42F82" w:rsidRDefault="00A42F82" w:rsidP="00A42F82">
      <w:pPr>
        <w:jc w:val="both"/>
      </w:pPr>
      <w:r>
        <w:t>Mustafa GÜNDÜZ</w:t>
      </w:r>
      <w:r>
        <w:tab/>
      </w:r>
      <w:r>
        <w:tab/>
      </w:r>
      <w:r>
        <w:tab/>
        <w:t>Ahmet DEMİRBİLEK</w:t>
      </w:r>
      <w:r>
        <w:tab/>
      </w:r>
      <w:r>
        <w:tab/>
      </w:r>
      <w:r>
        <w:tab/>
        <w:t>Dağıstan BİLGİÇ</w:t>
      </w:r>
    </w:p>
    <w:p w:rsidR="00A42F82" w:rsidRDefault="00A42F82" w:rsidP="00A42F82">
      <w:pPr>
        <w:jc w:val="both"/>
      </w:pPr>
      <w:r>
        <w:t>Üye</w:t>
      </w:r>
      <w:r>
        <w:tab/>
      </w:r>
      <w:r>
        <w:tab/>
      </w:r>
      <w:r>
        <w:tab/>
      </w:r>
      <w:r>
        <w:tab/>
      </w:r>
      <w:r>
        <w:tab/>
      </w:r>
      <w:proofErr w:type="spellStart"/>
      <w:r>
        <w:t>Üye</w:t>
      </w:r>
      <w:proofErr w:type="spellEnd"/>
      <w:r>
        <w:tab/>
      </w:r>
      <w:r>
        <w:tab/>
      </w:r>
      <w:r>
        <w:tab/>
      </w:r>
      <w:r>
        <w:tab/>
      </w:r>
      <w:r>
        <w:tab/>
      </w:r>
      <w:r>
        <w:tab/>
      </w:r>
      <w:proofErr w:type="spellStart"/>
      <w:r>
        <w:t>Üye</w:t>
      </w:r>
      <w:proofErr w:type="spellEnd"/>
    </w:p>
    <w:p w:rsidR="00A42F82" w:rsidRDefault="00A42F82" w:rsidP="00A42F82">
      <w:pPr>
        <w:jc w:val="both"/>
      </w:pPr>
    </w:p>
    <w:p w:rsidR="00A42F82" w:rsidRDefault="00A42F82" w:rsidP="00A42F82">
      <w:pPr>
        <w:jc w:val="both"/>
      </w:pPr>
    </w:p>
    <w:p w:rsidR="00A42F82" w:rsidRDefault="00A42F82" w:rsidP="00A42F82">
      <w:pPr>
        <w:jc w:val="both"/>
      </w:pPr>
    </w:p>
    <w:p w:rsidR="00A42F82" w:rsidRDefault="00A42F82" w:rsidP="00A42F82">
      <w:pPr>
        <w:jc w:val="both"/>
      </w:pPr>
    </w:p>
    <w:p w:rsidR="00A42F82" w:rsidRDefault="00A42F82" w:rsidP="00A42F82">
      <w:pPr>
        <w:jc w:val="both"/>
      </w:pPr>
    </w:p>
    <w:p w:rsidR="00A42F82" w:rsidRDefault="00A42F82" w:rsidP="00A42F82">
      <w:pPr>
        <w:jc w:val="both"/>
      </w:pPr>
    </w:p>
    <w:p w:rsidR="00A42F82" w:rsidRDefault="00A42F82" w:rsidP="00A42F82">
      <w:pPr>
        <w:jc w:val="center"/>
      </w:pPr>
      <w:r>
        <w:t>TASDİK OLUNUR</w:t>
      </w:r>
    </w:p>
    <w:p w:rsidR="00A42F82" w:rsidRDefault="00A42F82" w:rsidP="00A42F82">
      <w:pPr>
        <w:jc w:val="center"/>
      </w:pPr>
      <w:r>
        <w:t>02.01.2017</w:t>
      </w:r>
    </w:p>
    <w:p w:rsidR="00A42F82" w:rsidRDefault="00A42F82" w:rsidP="00A42F82">
      <w:pPr>
        <w:jc w:val="center"/>
      </w:pPr>
    </w:p>
    <w:p w:rsidR="00A42F82" w:rsidRDefault="00A42F82" w:rsidP="00A42F82">
      <w:pPr>
        <w:jc w:val="center"/>
      </w:pPr>
      <w:r>
        <w:t>Murat ÇAYKARA</w:t>
      </w:r>
    </w:p>
    <w:p w:rsidR="00A42F82" w:rsidRDefault="00A42F82" w:rsidP="00A42F82">
      <w:pPr>
        <w:jc w:val="center"/>
      </w:pPr>
      <w:r>
        <w:t>İl Genel Meclisi Başkanı</w:t>
      </w:r>
    </w:p>
    <w:p w:rsidR="00A42F82" w:rsidRDefault="00A42F82" w:rsidP="00A42F82">
      <w:pPr>
        <w:jc w:val="center"/>
      </w:pPr>
    </w:p>
    <w:p w:rsidR="00A42F82" w:rsidRDefault="00A42F82" w:rsidP="00A42F82">
      <w:pPr>
        <w:jc w:val="center"/>
      </w:pPr>
    </w:p>
    <w:p w:rsidR="00A42F82" w:rsidRDefault="00A42F82" w:rsidP="00A42F82">
      <w:pPr>
        <w:jc w:val="center"/>
      </w:pPr>
    </w:p>
    <w:p w:rsidR="00A42F82" w:rsidRDefault="00A42F82" w:rsidP="00A42F82">
      <w:pPr>
        <w:jc w:val="both"/>
      </w:pPr>
    </w:p>
    <w:p w:rsidR="00A42F82" w:rsidRDefault="00A42F82" w:rsidP="00A42F82">
      <w:pPr>
        <w:jc w:val="center"/>
      </w:pPr>
    </w:p>
    <w:p w:rsidR="00F10F52" w:rsidRDefault="00F10F52"/>
    <w:sectPr w:rsidR="00F10F52" w:rsidSect="00A42F82">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3C4"/>
    <w:rsid w:val="00A42F82"/>
    <w:rsid w:val="00E303C4"/>
    <w:rsid w:val="00F10F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F8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F8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2017-01-20T12:04:00Z</dcterms:created>
  <dcterms:modified xsi:type="dcterms:W3CDTF">2017-01-20T12:05:00Z</dcterms:modified>
</cp:coreProperties>
</file>