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0D" w:rsidRDefault="00CD230D" w:rsidP="00CD230D">
      <w:pPr>
        <w:ind w:left="-567" w:firstLine="1275"/>
        <w:jc w:val="center"/>
      </w:pPr>
      <w:r>
        <w:t>İL GENEL MECLİSİ BAŞKANLIĞINA</w:t>
      </w:r>
    </w:p>
    <w:p w:rsidR="00CD230D" w:rsidRDefault="00CD230D" w:rsidP="00CD230D">
      <w:pPr>
        <w:ind w:left="2832" w:firstLine="708"/>
      </w:pPr>
      <w:r>
        <w:t>(Tarım ve Hayvancılık Komisyon Raporu)</w:t>
      </w:r>
    </w:p>
    <w:p w:rsidR="00CD230D" w:rsidRDefault="00CD230D" w:rsidP="00CD230D">
      <w:pPr>
        <w:jc w:val="center"/>
      </w:pPr>
    </w:p>
    <w:p w:rsidR="00CD230D" w:rsidRDefault="00CD230D" w:rsidP="00CD230D">
      <w:pPr>
        <w:jc w:val="both"/>
      </w:pPr>
      <w:r>
        <w:tab/>
        <w:t xml:space="preserve">5302 Sayılı Yasada İl Özel İdaresinin görev ve sorumlulukları arasında sayılan hizmetler kapsamında verilen önerge, Komisyonumuza havale edilmiştir. Komisyonumuz 22-28 Ağustos 2017 tarihleri arasında beş gün toplanarak çalışmasını tamamlamıştır. </w:t>
      </w:r>
    </w:p>
    <w:p w:rsidR="00CD230D" w:rsidRDefault="00CD230D" w:rsidP="00CD230D">
      <w:pPr>
        <w:jc w:val="both"/>
      </w:pPr>
    </w:p>
    <w:p w:rsidR="00CD230D" w:rsidRDefault="00CD230D" w:rsidP="00CD230D">
      <w:pPr>
        <w:jc w:val="both"/>
      </w:pPr>
      <w:r>
        <w:tab/>
        <w:t xml:space="preserve">5302 Sayılı yasanın 18.Maddesi kapsamında İl Genel Meclisinin bilgilendirilmesi amacıyla verilen önerge gereği yapılan çalışmada, Gıda Tarım ve Hayvancılık Müdürlüğü yetkilileri ve Hayvancılıkla uğraşan vatandaşlarla görüşmeler yapılmış ve bilgiler alınmıştır. </w:t>
      </w:r>
    </w:p>
    <w:p w:rsidR="00CD230D" w:rsidRDefault="00CD230D" w:rsidP="00CD230D">
      <w:pPr>
        <w:ind w:firstLine="708"/>
        <w:jc w:val="both"/>
        <w:rPr>
          <w:color w:val="000000"/>
          <w:sz w:val="36"/>
          <w:szCs w:val="36"/>
          <w:vertAlign w:val="subscript"/>
        </w:rPr>
      </w:pPr>
      <w:r w:rsidRPr="00DE594E">
        <w:rPr>
          <w:sz w:val="36"/>
          <w:szCs w:val="36"/>
          <w:vertAlign w:val="subscript"/>
        </w:rPr>
        <w:t xml:space="preserve"> </w:t>
      </w:r>
      <w:proofErr w:type="gramStart"/>
      <w:r w:rsidRPr="00DE594E">
        <w:rPr>
          <w:color w:val="000000"/>
          <w:sz w:val="36"/>
          <w:szCs w:val="36"/>
          <w:vertAlign w:val="subscript"/>
        </w:rPr>
        <w:t>Kurban Bayramı dolayısıyla, “2017 Yılı Kurban Hizmetlerinin Uygulanmasına Dair Tebliğ” 21.06.2017 tarihli ve 30103 sayılı Resmi Gazetede yayımlanarak yürürlüğe girmiş</w:t>
      </w:r>
      <w:r>
        <w:rPr>
          <w:color w:val="000000"/>
          <w:sz w:val="36"/>
          <w:szCs w:val="36"/>
          <w:vertAlign w:val="subscript"/>
        </w:rPr>
        <w:t>, bu tebliğde s</w:t>
      </w:r>
      <w:r w:rsidRPr="00DE594E">
        <w:rPr>
          <w:color w:val="000000"/>
          <w:sz w:val="36"/>
          <w:szCs w:val="36"/>
          <w:vertAlign w:val="subscript"/>
        </w:rPr>
        <w:t xml:space="preserve">ürdürülebilir bir hayvancılık için damızlık dişi hayvan varlığının </w:t>
      </w:r>
      <w:bookmarkStart w:id="0" w:name="_GoBack"/>
      <w:bookmarkEnd w:id="0"/>
      <w:r w:rsidRPr="00DE594E">
        <w:rPr>
          <w:color w:val="000000"/>
          <w:sz w:val="36"/>
          <w:szCs w:val="36"/>
          <w:vertAlign w:val="subscript"/>
        </w:rPr>
        <w:t xml:space="preserve">artırılması </w:t>
      </w:r>
      <w:r>
        <w:rPr>
          <w:color w:val="000000"/>
          <w:sz w:val="36"/>
          <w:szCs w:val="36"/>
          <w:vertAlign w:val="subscript"/>
        </w:rPr>
        <w:t>amacıyla</w:t>
      </w:r>
      <w:r>
        <w:rPr>
          <w:color w:val="000000"/>
          <w:sz w:val="36"/>
          <w:szCs w:val="36"/>
          <w:vertAlign w:val="subscript"/>
        </w:rPr>
        <w:t>,</w:t>
      </w:r>
      <w:r w:rsidRPr="00DE594E">
        <w:rPr>
          <w:color w:val="000000"/>
          <w:sz w:val="36"/>
          <w:szCs w:val="36"/>
          <w:vertAlign w:val="subscript"/>
        </w:rPr>
        <w:t xml:space="preserve"> gebe veya damızlık niteliği taşıyan dişi hayvanların kurbanlık hayvan satış yerlerine</w:t>
      </w:r>
      <w:r>
        <w:rPr>
          <w:color w:val="000000"/>
          <w:sz w:val="36"/>
          <w:szCs w:val="36"/>
          <w:vertAlign w:val="subscript"/>
        </w:rPr>
        <w:t xml:space="preserve"> sokulmaması</w:t>
      </w:r>
      <w:r w:rsidRPr="00DE594E">
        <w:rPr>
          <w:color w:val="000000"/>
          <w:sz w:val="36"/>
          <w:szCs w:val="36"/>
          <w:vertAlign w:val="subscript"/>
        </w:rPr>
        <w:t xml:space="preserve"> ve kurbanlık olarak kesimlerine müsaade edilmemesi yönünde</w:t>
      </w:r>
      <w:r>
        <w:rPr>
          <w:color w:val="000000"/>
          <w:sz w:val="36"/>
          <w:szCs w:val="36"/>
          <w:vertAlign w:val="subscript"/>
        </w:rPr>
        <w:t xml:space="preserve"> çalışma yapılması istenmiştir.</w:t>
      </w:r>
      <w:proofErr w:type="gramEnd"/>
    </w:p>
    <w:p w:rsidR="00CD230D" w:rsidRDefault="00CD230D" w:rsidP="00CD230D">
      <w:pPr>
        <w:ind w:firstLine="708"/>
        <w:jc w:val="both"/>
        <w:rPr>
          <w:sz w:val="36"/>
          <w:szCs w:val="36"/>
          <w:vertAlign w:val="subscript"/>
        </w:rPr>
      </w:pPr>
      <w:r w:rsidRPr="00DE594E">
        <w:rPr>
          <w:color w:val="000000"/>
          <w:sz w:val="36"/>
          <w:szCs w:val="36"/>
          <w:vertAlign w:val="subscript"/>
        </w:rPr>
        <w:t>Kırıkkale İl Sağlık Zabıta Komisyonu</w:t>
      </w:r>
      <w:r>
        <w:rPr>
          <w:color w:val="000000"/>
          <w:sz w:val="36"/>
          <w:szCs w:val="36"/>
          <w:vertAlign w:val="subscript"/>
        </w:rPr>
        <w:t xml:space="preserve"> bu hususla ilgili olarak</w:t>
      </w:r>
      <w:r w:rsidRPr="00DE594E">
        <w:rPr>
          <w:color w:val="000000"/>
          <w:sz w:val="36"/>
          <w:szCs w:val="36"/>
          <w:vertAlign w:val="subscript"/>
        </w:rPr>
        <w:t xml:space="preserve"> karar almış, söz konusu karar doğrultusunda hayvan satış noktaları denetlenmekte</w:t>
      </w:r>
      <w:r>
        <w:rPr>
          <w:color w:val="000000"/>
          <w:sz w:val="36"/>
          <w:szCs w:val="36"/>
          <w:vertAlign w:val="subscript"/>
        </w:rPr>
        <w:t xml:space="preserve"> olduğu</w:t>
      </w:r>
      <w:r w:rsidRPr="00DE594E">
        <w:rPr>
          <w:color w:val="000000"/>
          <w:sz w:val="36"/>
          <w:szCs w:val="36"/>
          <w:vertAlign w:val="subscript"/>
        </w:rPr>
        <w:t>, ayrıca zabıta ekiplerince bu denetimler</w:t>
      </w:r>
      <w:r>
        <w:rPr>
          <w:color w:val="000000"/>
          <w:sz w:val="36"/>
          <w:szCs w:val="36"/>
          <w:vertAlign w:val="subscript"/>
        </w:rPr>
        <w:t>in</w:t>
      </w:r>
      <w:r w:rsidRPr="00DE594E">
        <w:rPr>
          <w:color w:val="000000"/>
          <w:sz w:val="36"/>
          <w:szCs w:val="36"/>
          <w:vertAlign w:val="subscript"/>
        </w:rPr>
        <w:t xml:space="preserve"> kurban kesim süresince mahalle aralarında da sürekli takip edilece</w:t>
      </w:r>
      <w:r>
        <w:rPr>
          <w:color w:val="000000"/>
          <w:sz w:val="36"/>
          <w:szCs w:val="36"/>
          <w:vertAlign w:val="subscript"/>
        </w:rPr>
        <w:t xml:space="preserve">ği yetkililer tarafından ifade edilmiştir. Vatandaşlardan </w:t>
      </w:r>
      <w:r>
        <w:rPr>
          <w:sz w:val="36"/>
          <w:szCs w:val="36"/>
          <w:vertAlign w:val="subscript"/>
        </w:rPr>
        <w:t>alınan bilgilerde ise duyuruların yapıldığı, Pazar yerlerinde denetimlerin sürdürüldüğü anlaşılmış, hayvancılığın geliştirilmesi amacıyla yapılan bu uygulamanın gelecek yıllarda daha verimli olacağı yönünde görüş birliğine varılmıştır.</w:t>
      </w:r>
    </w:p>
    <w:p w:rsidR="00CD230D" w:rsidRPr="00DE594E" w:rsidRDefault="00CD230D" w:rsidP="00CD230D">
      <w:pPr>
        <w:ind w:firstLine="708"/>
        <w:jc w:val="both"/>
        <w:rPr>
          <w:sz w:val="36"/>
          <w:szCs w:val="36"/>
          <w:vertAlign w:val="subscript"/>
        </w:rPr>
      </w:pPr>
    </w:p>
    <w:p w:rsidR="00CD230D" w:rsidRPr="00BE29FF" w:rsidRDefault="00CD230D" w:rsidP="00CD230D">
      <w:pPr>
        <w:jc w:val="both"/>
      </w:pPr>
      <w:r>
        <w:tab/>
        <w:t xml:space="preserve">502 Sayılı yasının 18.Maddesi ve İl Özel İdaresinin Tarım Hizmetleri Görevi kapsamında İl Genel Meclisinin bilgilerine </w:t>
      </w:r>
      <w:r>
        <w:t>arz olunur</w:t>
      </w:r>
      <w:r>
        <w:t xml:space="preserve">. </w:t>
      </w:r>
    </w:p>
    <w:p w:rsidR="00CD230D" w:rsidRDefault="00CD230D" w:rsidP="00CD230D">
      <w:pPr>
        <w:pStyle w:val="xgmail-msolistparagraph"/>
        <w:ind w:left="1428"/>
        <w:jc w:val="both"/>
      </w:pPr>
      <w:r>
        <w:t xml:space="preserve"> </w:t>
      </w:r>
    </w:p>
    <w:p w:rsidR="00CD230D" w:rsidRDefault="00CD230D" w:rsidP="00CD230D">
      <w:r>
        <w:t>KOMİSYON BAŞKANI</w:t>
      </w:r>
      <w:r>
        <w:tab/>
      </w:r>
      <w:r>
        <w:tab/>
      </w:r>
      <w:r>
        <w:tab/>
        <w:t>BAŞKAN YARDIMCISI</w:t>
      </w:r>
      <w:r>
        <w:tab/>
      </w:r>
      <w:r>
        <w:tab/>
        <w:t xml:space="preserve">     ÜYE</w:t>
      </w:r>
    </w:p>
    <w:p w:rsidR="00CD230D" w:rsidRDefault="00CD230D" w:rsidP="00CD230D"/>
    <w:p w:rsidR="00CD230D" w:rsidRDefault="00CD230D" w:rsidP="00CD230D">
      <w:r>
        <w:t>Mustafa GÜNDÜZ</w:t>
      </w:r>
      <w:r>
        <w:tab/>
      </w:r>
      <w:r>
        <w:tab/>
      </w:r>
      <w:r>
        <w:tab/>
      </w:r>
      <w:r>
        <w:tab/>
      </w:r>
      <w:proofErr w:type="spellStart"/>
      <w:r>
        <w:t>H.Ömer</w:t>
      </w:r>
      <w:proofErr w:type="spellEnd"/>
      <w:r>
        <w:t xml:space="preserve"> ÖRSDEMİR</w:t>
      </w:r>
      <w:r>
        <w:tab/>
      </w:r>
      <w:r>
        <w:tab/>
      </w:r>
      <w:r>
        <w:tab/>
        <w:t>Ferit OLUK</w:t>
      </w:r>
    </w:p>
    <w:p w:rsidR="00CD230D" w:rsidRDefault="00CD230D" w:rsidP="00CD230D"/>
    <w:p w:rsidR="00CD230D" w:rsidRDefault="00CD230D" w:rsidP="00CD230D"/>
    <w:p w:rsidR="00CD230D" w:rsidRDefault="00CD230D" w:rsidP="00CD230D"/>
    <w:p w:rsidR="00CD230D" w:rsidRDefault="00CD230D" w:rsidP="00CD230D"/>
    <w:p w:rsidR="00CD230D" w:rsidRDefault="00CD230D" w:rsidP="00CD230D"/>
    <w:p w:rsidR="00CD230D" w:rsidRDefault="00CD230D" w:rsidP="00CD230D"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CD230D" w:rsidRDefault="00CD230D" w:rsidP="00CD230D"/>
    <w:p w:rsidR="00CD230D" w:rsidRDefault="00CD230D" w:rsidP="00CD230D">
      <w:r>
        <w:t>Ahmet DEMİRBİLEK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Ünal TAMKOÇ</w:t>
      </w:r>
    </w:p>
    <w:p w:rsidR="00CD230D" w:rsidRDefault="00CD230D" w:rsidP="00CD230D"/>
    <w:p w:rsidR="00CD230D" w:rsidRDefault="00CD230D" w:rsidP="00CD230D"/>
    <w:p w:rsidR="00CD230D" w:rsidRDefault="00CD230D" w:rsidP="00CD230D">
      <w:pPr>
        <w:jc w:val="center"/>
      </w:pPr>
      <w:r>
        <w:t>TASTİK OLUNUR</w:t>
      </w:r>
    </w:p>
    <w:p w:rsidR="00CD230D" w:rsidRDefault="00CD230D" w:rsidP="00CD230D">
      <w:pPr>
        <w:jc w:val="center"/>
      </w:pPr>
      <w:r>
        <w:t>28.08.2017</w:t>
      </w:r>
    </w:p>
    <w:p w:rsidR="00CD230D" w:rsidRDefault="00CD230D" w:rsidP="00CD230D">
      <w:pPr>
        <w:jc w:val="center"/>
      </w:pPr>
    </w:p>
    <w:p w:rsidR="00CD230D" w:rsidRDefault="00CD230D" w:rsidP="00CD230D">
      <w:pPr>
        <w:jc w:val="center"/>
      </w:pPr>
      <w:r>
        <w:t>Murat ÇAYKARA</w:t>
      </w:r>
    </w:p>
    <w:p w:rsidR="00CD230D" w:rsidRDefault="00CD230D" w:rsidP="00CD230D">
      <w:pPr>
        <w:jc w:val="center"/>
      </w:pPr>
      <w:r>
        <w:t>İl Genel Meclisi Başkanı</w:t>
      </w:r>
    </w:p>
    <w:p w:rsidR="00021744" w:rsidRDefault="00021744"/>
    <w:sectPr w:rsidR="00021744" w:rsidSect="00CD230D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1B"/>
    <w:rsid w:val="00021744"/>
    <w:rsid w:val="000E141B"/>
    <w:rsid w:val="00C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CD23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gmail-msolistparagraph">
    <w:name w:val="x_gmail-msolistparagraph"/>
    <w:basedOn w:val="Normal"/>
    <w:rsid w:val="00CD23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2017-09-22T07:20:00Z</dcterms:created>
  <dcterms:modified xsi:type="dcterms:W3CDTF">2017-09-22T07:21:00Z</dcterms:modified>
</cp:coreProperties>
</file>