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64" w:rsidRPr="008E7F64" w:rsidRDefault="008E7F64" w:rsidP="008E7F64">
      <w:pPr>
        <w:jc w:val="center"/>
      </w:pPr>
      <w:r w:rsidRPr="008E7F64">
        <w:t>İL GENEL MECLİSİ BAŞKANLIĞINA</w:t>
      </w:r>
    </w:p>
    <w:p w:rsidR="008E7F64" w:rsidRPr="008E7F64" w:rsidRDefault="008E7F64" w:rsidP="008E7F64">
      <w:pPr>
        <w:jc w:val="center"/>
      </w:pPr>
      <w:r w:rsidRPr="008E7F64">
        <w:t>(Araştırma ve Geliştirme Komisyon Raporu)</w:t>
      </w:r>
    </w:p>
    <w:p w:rsidR="008E7F64" w:rsidRPr="008E7F64" w:rsidRDefault="008E7F64" w:rsidP="008E7F64">
      <w:pPr>
        <w:jc w:val="center"/>
      </w:pPr>
    </w:p>
    <w:p w:rsidR="008E7F64" w:rsidRPr="008E7F64" w:rsidRDefault="008E7F64" w:rsidP="008E7F64">
      <w:pPr>
        <w:ind w:firstLine="708"/>
        <w:jc w:val="both"/>
      </w:pPr>
      <w:r w:rsidRPr="008E7F64">
        <w:t>5302 Sayılı Yasa kapsamında verilen önerge gündeme alındıktan sonra Komisyonumuza havale edilmiştir. Komisyonumuz 15-21 Ağustos 2017 tarihleri arasında 5 gün toplanarak çalışmasını tamamlamıştır.</w:t>
      </w:r>
    </w:p>
    <w:p w:rsidR="008E7F64" w:rsidRPr="008E7F64" w:rsidRDefault="008E7F64" w:rsidP="008E7F64">
      <w:pPr>
        <w:ind w:firstLine="708"/>
        <w:jc w:val="both"/>
      </w:pPr>
    </w:p>
    <w:p w:rsidR="008E7F64" w:rsidRPr="008E7F64" w:rsidRDefault="008E7F64" w:rsidP="008E7F64">
      <w:pPr>
        <w:ind w:firstLine="708"/>
        <w:jc w:val="both"/>
      </w:pPr>
      <w:r w:rsidRPr="008E7F64">
        <w:t xml:space="preserve">İlimiz Keskin ve Çelebi İlçesine ait asfalt olan yolların, </w:t>
      </w:r>
      <w:proofErr w:type="spellStart"/>
      <w:r w:rsidRPr="008E7F64">
        <w:t>Tanap</w:t>
      </w:r>
      <w:proofErr w:type="spellEnd"/>
      <w:r w:rsidRPr="008E7F64">
        <w:t xml:space="preserve"> Projesi kapsamında yapılan çalışmalarda, birçoğunun bozulduğu, kullanılamaz hale geldiği, bu yolların İl Özel İdaresince mi yoksa </w:t>
      </w:r>
      <w:proofErr w:type="spellStart"/>
      <w:r w:rsidRPr="008E7F64">
        <w:t>Tanap</w:t>
      </w:r>
      <w:proofErr w:type="spellEnd"/>
      <w:r w:rsidRPr="008E7F64">
        <w:t xml:space="preserve"> Kapsamında çalışma yapan kurum, kuruluş veya şirket tarafından mı yapılacağı hususuyla ilgili olarak yerinde incelemeler yapılmış, bu kapsamdaki protokoller incelenmiştir.  </w:t>
      </w:r>
    </w:p>
    <w:p w:rsidR="008E7F64" w:rsidRPr="008E7F64" w:rsidRDefault="008E7F64" w:rsidP="008E7F64">
      <w:pPr>
        <w:ind w:firstLine="708"/>
        <w:jc w:val="both"/>
        <w:rPr>
          <w:rFonts w:ascii="wf_segoe-ui_normal" w:hAnsi="wf_segoe-ui_normal"/>
        </w:rPr>
      </w:pPr>
      <w:r w:rsidRPr="008E7F64">
        <w:t xml:space="preserve"> Yapılan incelemede yolların bozulduğu, sorumlular tarafından her hangi bir çalışmanın yapılmadığı, oysa bu konuyla ilgili İl Özel İdaresi ve </w:t>
      </w:r>
      <w:proofErr w:type="spellStart"/>
      <w:r w:rsidRPr="008E7F64">
        <w:t>Tanap</w:t>
      </w:r>
      <w:proofErr w:type="spellEnd"/>
      <w:r w:rsidRPr="008E7F64">
        <w:t xml:space="preserve"> Doğalgaz A.Ş. tarafından 11.03.2016 tarihinde imzalanan protokolün, 4. Maddesi 1.2.3 bentlerinde bu kapsamda bozulan yolların adı geçen şirket tarafından yapılacağı hüküm altın alınmıştı. </w:t>
      </w:r>
    </w:p>
    <w:p w:rsidR="008E7F64" w:rsidRPr="008E7F64" w:rsidRDefault="008E7F64" w:rsidP="008E7F64">
      <w:pPr>
        <w:jc w:val="both"/>
      </w:pPr>
      <w:r w:rsidRPr="008E7F64">
        <w:tab/>
        <w:t xml:space="preserve">İl Özel İdaresi sorumluluk alanında bulunan ve </w:t>
      </w:r>
      <w:proofErr w:type="spellStart"/>
      <w:r w:rsidRPr="008E7F64">
        <w:t>Tanap</w:t>
      </w:r>
      <w:proofErr w:type="spellEnd"/>
      <w:r w:rsidRPr="008E7F64">
        <w:t xml:space="preserve"> Çalışması kapsamında bozulan yolların, İl Özel İdaresi Teknik Elemanlarınca incelenmesine, belirlenecek yapım, tamir ve bakım çalışmasının, </w:t>
      </w:r>
      <w:proofErr w:type="spellStart"/>
      <w:r w:rsidRPr="008E7F64">
        <w:t>Tanap</w:t>
      </w:r>
      <w:proofErr w:type="spellEnd"/>
      <w:r w:rsidRPr="008E7F64">
        <w:t xml:space="preserve"> Doğalgaz A.Ş. ile yapılan protokol gereği, adı geçen şirkete yaptırılmasına Komisyonumuzca oybirliğiyle karar verildi.</w:t>
      </w:r>
    </w:p>
    <w:p w:rsidR="008E7F64" w:rsidRPr="008E7F64" w:rsidRDefault="008E7F64" w:rsidP="008E7F64">
      <w:pPr>
        <w:jc w:val="both"/>
      </w:pPr>
      <w:r w:rsidRPr="008E7F64">
        <w:tab/>
        <w:t>İl Genel Meclisinin takdirlerine arz olunur.</w:t>
      </w: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  <w:r w:rsidRPr="008E7F64">
        <w:t>KOMİSYON BAŞKANI</w:t>
      </w:r>
      <w:r w:rsidRPr="008E7F64">
        <w:tab/>
      </w:r>
      <w:r w:rsidRPr="008E7F64">
        <w:tab/>
      </w:r>
      <w:r w:rsidRPr="008E7F64">
        <w:tab/>
        <w:t>BAŞKAN YARDIMCISI</w:t>
      </w:r>
      <w:r w:rsidRPr="008E7F64">
        <w:tab/>
      </w:r>
      <w:r w:rsidRPr="008E7F64">
        <w:tab/>
        <w:t>SÖZCÜ</w:t>
      </w: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  <w:proofErr w:type="spellStart"/>
      <w:r w:rsidRPr="008E7F64">
        <w:t>Ekmel</w:t>
      </w:r>
      <w:proofErr w:type="spellEnd"/>
      <w:r w:rsidRPr="008E7F64">
        <w:t xml:space="preserve"> C</w:t>
      </w:r>
      <w:r>
        <w:t>Ö</w:t>
      </w:r>
      <w:bookmarkStart w:id="0" w:name="_GoBack"/>
      <w:bookmarkEnd w:id="0"/>
      <w:r w:rsidRPr="008E7F64">
        <w:t>NGER</w:t>
      </w:r>
      <w:r w:rsidRPr="008E7F64">
        <w:tab/>
      </w:r>
      <w:r w:rsidRPr="008E7F64">
        <w:tab/>
      </w:r>
      <w:r w:rsidRPr="008E7F64">
        <w:tab/>
        <w:t xml:space="preserve">              </w:t>
      </w:r>
      <w:proofErr w:type="spellStart"/>
      <w:r w:rsidRPr="008E7F64">
        <w:t>M.Kürşad</w:t>
      </w:r>
      <w:proofErr w:type="spellEnd"/>
      <w:r w:rsidRPr="008E7F64">
        <w:t xml:space="preserve"> ÇİÇEK</w:t>
      </w:r>
      <w:r w:rsidRPr="008E7F64">
        <w:tab/>
      </w:r>
      <w:r w:rsidRPr="008E7F64">
        <w:tab/>
      </w:r>
      <w:r w:rsidRPr="008E7F64">
        <w:tab/>
        <w:t>Remzi ÖZTÜRK</w:t>
      </w:r>
    </w:p>
    <w:p w:rsid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  <w:r w:rsidRPr="008E7F64">
        <w:tab/>
        <w:t>ÜYE</w:t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proofErr w:type="spellStart"/>
      <w:r w:rsidRPr="008E7F64">
        <w:t>ÜYE</w:t>
      </w:r>
      <w:proofErr w:type="spellEnd"/>
    </w:p>
    <w:p w:rsidR="008E7F64" w:rsidRPr="008E7F64" w:rsidRDefault="008E7F64" w:rsidP="008E7F64">
      <w:pPr>
        <w:jc w:val="both"/>
      </w:pPr>
    </w:p>
    <w:p w:rsidR="008E7F64" w:rsidRDefault="008E7F64" w:rsidP="008E7F64">
      <w:pPr>
        <w:jc w:val="both"/>
      </w:pPr>
      <w:r w:rsidRPr="008E7F64">
        <w:t xml:space="preserve">  Şerafettin ATALAY</w:t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</w:r>
      <w:r w:rsidRPr="008E7F64">
        <w:tab/>
        <w:t xml:space="preserve">    Dağıstan BİLGİÇ</w:t>
      </w:r>
    </w:p>
    <w:p w:rsidR="008E7F64" w:rsidRDefault="008E7F64" w:rsidP="008E7F64">
      <w:pPr>
        <w:jc w:val="both"/>
      </w:pPr>
    </w:p>
    <w:p w:rsidR="008E7F64" w:rsidRPr="008E7F64" w:rsidRDefault="008E7F64" w:rsidP="008E7F64">
      <w:pPr>
        <w:jc w:val="both"/>
      </w:pPr>
    </w:p>
    <w:p w:rsidR="008E7F64" w:rsidRPr="008E7F64" w:rsidRDefault="008E7F64" w:rsidP="008E7F64">
      <w:pPr>
        <w:jc w:val="center"/>
      </w:pPr>
    </w:p>
    <w:p w:rsidR="008E7F64" w:rsidRPr="008E7F64" w:rsidRDefault="008E7F64" w:rsidP="008E7F64">
      <w:pPr>
        <w:jc w:val="center"/>
      </w:pPr>
      <w:r w:rsidRPr="008E7F64">
        <w:t>TASDİK OLUNUR</w:t>
      </w:r>
    </w:p>
    <w:p w:rsidR="008E7F64" w:rsidRPr="008E7F64" w:rsidRDefault="008E7F64" w:rsidP="008E7F64">
      <w:pPr>
        <w:jc w:val="center"/>
      </w:pPr>
      <w:proofErr w:type="gramStart"/>
      <w:r w:rsidRPr="008E7F64">
        <w:t>21/08/2017</w:t>
      </w:r>
      <w:proofErr w:type="gramEnd"/>
    </w:p>
    <w:p w:rsidR="008E7F64" w:rsidRDefault="008E7F64" w:rsidP="008E7F64">
      <w:pPr>
        <w:jc w:val="center"/>
      </w:pPr>
    </w:p>
    <w:p w:rsidR="008E7F64" w:rsidRPr="008E7F64" w:rsidRDefault="008E7F64" w:rsidP="008E7F64">
      <w:pPr>
        <w:jc w:val="center"/>
      </w:pPr>
    </w:p>
    <w:p w:rsidR="008E7F64" w:rsidRPr="008E7F64" w:rsidRDefault="008E7F64" w:rsidP="008E7F64">
      <w:pPr>
        <w:jc w:val="center"/>
      </w:pPr>
      <w:r w:rsidRPr="008E7F64">
        <w:t>Murat ÇAYKARA</w:t>
      </w:r>
    </w:p>
    <w:p w:rsidR="008E7F64" w:rsidRPr="008E7F64" w:rsidRDefault="008E7F64" w:rsidP="008E7F64">
      <w:pPr>
        <w:jc w:val="center"/>
      </w:pPr>
      <w:r w:rsidRPr="008E7F64">
        <w:t>İl Genel Meclisi Başkanı</w:t>
      </w:r>
    </w:p>
    <w:p w:rsidR="008E7F64" w:rsidRPr="008E7F64" w:rsidRDefault="008E7F64" w:rsidP="008E7F64">
      <w:pPr>
        <w:ind w:firstLine="708"/>
        <w:jc w:val="both"/>
        <w:rPr>
          <w:rFonts w:ascii="wf_segoe-ui_normal" w:hAnsi="wf_segoe-ui_normal"/>
        </w:rPr>
      </w:pPr>
    </w:p>
    <w:p w:rsidR="00557427" w:rsidRPr="008E7F64" w:rsidRDefault="00557427"/>
    <w:sectPr w:rsidR="00557427" w:rsidRPr="008E7F64" w:rsidSect="008E7F64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DD"/>
    <w:rsid w:val="00557427"/>
    <w:rsid w:val="008033DD"/>
    <w:rsid w:val="008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2017-09-21T09:52:00Z</dcterms:created>
  <dcterms:modified xsi:type="dcterms:W3CDTF">2017-09-21T09:53:00Z</dcterms:modified>
</cp:coreProperties>
</file>