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56" w:rsidRPr="00111056" w:rsidRDefault="00111056" w:rsidP="00111056">
      <w:pPr>
        <w:jc w:val="center"/>
      </w:pPr>
      <w:r w:rsidRPr="00111056">
        <w:t>İL GENEL MECLİSİ BAŞKANLIĞINA</w:t>
      </w:r>
    </w:p>
    <w:p w:rsidR="00111056" w:rsidRPr="00111056" w:rsidRDefault="00111056" w:rsidP="00111056">
      <w:pPr>
        <w:jc w:val="center"/>
      </w:pPr>
      <w:r w:rsidRPr="00111056">
        <w:t>(İmar ve Bayındırlık Komisyonu Raporu)</w:t>
      </w:r>
    </w:p>
    <w:p w:rsidR="00111056" w:rsidRPr="00111056" w:rsidRDefault="00111056" w:rsidP="00111056">
      <w:pPr>
        <w:jc w:val="center"/>
      </w:pPr>
    </w:p>
    <w:p w:rsidR="00111056" w:rsidRPr="00111056" w:rsidRDefault="00111056" w:rsidP="00111056">
      <w:pPr>
        <w:ind w:firstLine="708"/>
        <w:jc w:val="both"/>
      </w:pPr>
      <w:r w:rsidRPr="00111056">
        <w:t>5302 Sayılı Yasanın 13.Maddesi kapsamında gündeme alındıktan sonra Komisyonumuza havale edil tekliflerle ilgili olarak Komisyonumuz 14.08.2017-25-</w:t>
      </w:r>
      <w:proofErr w:type="gramStart"/>
      <w:r w:rsidRPr="00111056">
        <w:t>08.2017</w:t>
      </w:r>
      <w:proofErr w:type="gramEnd"/>
      <w:r w:rsidRPr="00111056">
        <w:t xml:space="preserve"> </w:t>
      </w:r>
      <w:bookmarkStart w:id="0" w:name="_GoBack"/>
      <w:bookmarkEnd w:id="0"/>
      <w:r w:rsidRPr="00111056">
        <w:t>tarihleri arasında</w:t>
      </w:r>
      <w:r w:rsidRPr="00111056">
        <w:t xml:space="preserve"> 10 gün toplanarak çalışmasını tamamlamıştır.</w:t>
      </w:r>
    </w:p>
    <w:p w:rsidR="00111056" w:rsidRPr="00111056" w:rsidRDefault="00111056" w:rsidP="00111056">
      <w:pPr>
        <w:ind w:firstLine="708"/>
        <w:jc w:val="both"/>
      </w:pPr>
    </w:p>
    <w:p w:rsidR="00111056" w:rsidRPr="00111056" w:rsidRDefault="00111056" w:rsidP="00111056">
      <w:pPr>
        <w:ind w:firstLine="708"/>
        <w:jc w:val="both"/>
      </w:pPr>
      <w:r w:rsidRPr="00111056">
        <w:t xml:space="preserve">İlimiz Balışeyh İlçesi Kulaksız, </w:t>
      </w:r>
      <w:proofErr w:type="spellStart"/>
      <w:r w:rsidRPr="00111056">
        <w:t>Bıyıkaydın</w:t>
      </w:r>
      <w:proofErr w:type="spellEnd"/>
      <w:r w:rsidRPr="00111056">
        <w:t xml:space="preserve"> Köyleri arasında bulunan 4,5 Km. uzunluğundaki yolun, Köy Yolları ağına </w:t>
      </w:r>
      <w:proofErr w:type="gramStart"/>
      <w:r w:rsidRPr="00111056">
        <w:t>dahil</w:t>
      </w:r>
      <w:proofErr w:type="gramEnd"/>
      <w:r w:rsidRPr="00111056">
        <w:t xml:space="preserve"> edilmesi ve Kulaksız </w:t>
      </w:r>
      <w:proofErr w:type="spellStart"/>
      <w:r w:rsidRPr="00111056">
        <w:t>Beşbıçak</w:t>
      </w:r>
      <w:proofErr w:type="spellEnd"/>
      <w:r w:rsidRPr="00111056">
        <w:t xml:space="preserve">, Kulaksız </w:t>
      </w:r>
      <w:proofErr w:type="spellStart"/>
      <w:r w:rsidRPr="00111056">
        <w:t>Bıyıkaydın</w:t>
      </w:r>
      <w:proofErr w:type="spellEnd"/>
      <w:r w:rsidRPr="00111056">
        <w:t xml:space="preserve">, Kulaksız </w:t>
      </w:r>
      <w:proofErr w:type="spellStart"/>
      <w:r w:rsidRPr="00111056">
        <w:t>Hıdırşeyh</w:t>
      </w:r>
      <w:proofErr w:type="spellEnd"/>
      <w:r w:rsidRPr="00111056">
        <w:t xml:space="preserve"> köyleri arasındaki yolların ise 1. Derece yol ağına alınması hususundaki önergeler gereği yerinde incelemeler yapılmış, yolun kullanım durumuyla ilgili olarak bilgiler alınmış ve İl Özel İdaresi Teknik Elemanlarınca hazırlanan bu hususla ilgili rapor değerlendirilmiştir. </w:t>
      </w:r>
    </w:p>
    <w:p w:rsidR="00111056" w:rsidRPr="00111056" w:rsidRDefault="00111056" w:rsidP="00111056">
      <w:pPr>
        <w:ind w:firstLine="708"/>
        <w:jc w:val="both"/>
      </w:pPr>
      <w:r w:rsidRPr="00111056">
        <w:t>Raporda;</w:t>
      </w:r>
    </w:p>
    <w:p w:rsidR="00111056" w:rsidRPr="00111056" w:rsidRDefault="00111056" w:rsidP="00111056">
      <w:pPr>
        <w:ind w:firstLine="708"/>
        <w:jc w:val="both"/>
      </w:pPr>
      <w:r w:rsidRPr="00111056">
        <w:t xml:space="preserve"> Kulaksız </w:t>
      </w:r>
      <w:proofErr w:type="spellStart"/>
      <w:r w:rsidRPr="00111056">
        <w:t>Beşbıçak</w:t>
      </w:r>
      <w:proofErr w:type="spellEnd"/>
      <w:r w:rsidRPr="00111056">
        <w:t xml:space="preserve"> arasındaki yolun 2.derece yol ağında 9 Km. uzunluğunda,1 derece yol ağına alınma maliyetinin çok yüksek olduğu, standartları taşımadığı, hukuki sorunlarla karşılaşma durumunun kaçınılmaz olduğu, </w:t>
      </w:r>
    </w:p>
    <w:p w:rsidR="00111056" w:rsidRPr="00111056" w:rsidRDefault="00111056" w:rsidP="00111056">
      <w:pPr>
        <w:ind w:firstLine="708"/>
        <w:jc w:val="both"/>
      </w:pPr>
      <w:r w:rsidRPr="00111056">
        <w:t xml:space="preserve">Kulaksız </w:t>
      </w:r>
      <w:proofErr w:type="spellStart"/>
      <w:r w:rsidRPr="00111056">
        <w:t>Bıyıkaydın</w:t>
      </w:r>
      <w:proofErr w:type="spellEnd"/>
      <w:r w:rsidRPr="00111056">
        <w:t xml:space="preserve"> yolunun yol ağında olmadığı, 6 Km. uzunluğunda olduğu, yine maliyetin çok yüksek olacağı, standartların uygun olmadığı, hukuki sorunların kaçınılmaz olduğu,</w:t>
      </w:r>
    </w:p>
    <w:p w:rsidR="00111056" w:rsidRPr="00111056" w:rsidRDefault="00111056" w:rsidP="00111056">
      <w:pPr>
        <w:ind w:firstLine="708"/>
        <w:jc w:val="both"/>
      </w:pPr>
      <w:r w:rsidRPr="00111056">
        <w:t xml:space="preserve"> Kulaksız </w:t>
      </w:r>
      <w:proofErr w:type="spellStart"/>
      <w:r w:rsidRPr="00111056">
        <w:t>Hıdırşeyh</w:t>
      </w:r>
      <w:proofErr w:type="spellEnd"/>
      <w:r w:rsidRPr="00111056">
        <w:t xml:space="preserve"> Yolunun 2.denece yol ağında olduğu, standartlarının yakın olduğu, 7 Km. uzunluğundaki yolun düşük maliyetle 1.derece yol ağına alınabileceği belirtilmiştir. </w:t>
      </w:r>
    </w:p>
    <w:p w:rsidR="00111056" w:rsidRPr="00111056" w:rsidRDefault="00111056" w:rsidP="00111056">
      <w:pPr>
        <w:ind w:firstLine="708"/>
        <w:jc w:val="both"/>
      </w:pPr>
      <w:proofErr w:type="gramStart"/>
      <w:r w:rsidRPr="00111056">
        <w:t>Balışeyh İlçesine bağlı Kulaksız-</w:t>
      </w:r>
      <w:proofErr w:type="spellStart"/>
      <w:r w:rsidRPr="00111056">
        <w:t>Beşbıcak</w:t>
      </w:r>
      <w:proofErr w:type="spellEnd"/>
      <w:r w:rsidRPr="00111056">
        <w:t>, Kulaksız-</w:t>
      </w:r>
      <w:proofErr w:type="spellStart"/>
      <w:r w:rsidRPr="00111056">
        <w:t>Bıyıkaydın</w:t>
      </w:r>
      <w:proofErr w:type="spellEnd"/>
      <w:r w:rsidRPr="00111056">
        <w:t xml:space="preserve"> yolunun yol ağı ve 1.Derece yol ağına alınması talebinin Teknik, Hukuki ve Maliyetin açısından uygun olmadığına, Kulaksız </w:t>
      </w:r>
      <w:proofErr w:type="spellStart"/>
      <w:r w:rsidRPr="00111056">
        <w:t>Hıdırdşeyh</w:t>
      </w:r>
      <w:proofErr w:type="spellEnd"/>
      <w:r w:rsidRPr="00111056">
        <w:t xml:space="preserve"> Köyleri arasındaki 7 </w:t>
      </w:r>
      <w:proofErr w:type="spellStart"/>
      <w:r w:rsidRPr="00111056">
        <w:t>Km.yolun</w:t>
      </w:r>
      <w:proofErr w:type="spellEnd"/>
      <w:r w:rsidRPr="00111056">
        <w:t xml:space="preserve"> yoğun kullanılması, standartlara yakın olması ve düşük maliyetle standardının değiştirilebileceğinden, İl Özel İdaresi 1.Derece yol ağına alınmasına Komisyonumuzca oybirliğiyle karar verildi.</w:t>
      </w:r>
      <w:proofErr w:type="gramEnd"/>
    </w:p>
    <w:p w:rsidR="00111056" w:rsidRPr="00111056" w:rsidRDefault="00111056" w:rsidP="00111056">
      <w:pPr>
        <w:ind w:firstLine="708"/>
        <w:jc w:val="both"/>
      </w:pPr>
      <w:r w:rsidRPr="00111056">
        <w:t>İl Genel Meclisinin takdirlerine arz olunur.</w:t>
      </w:r>
    </w:p>
    <w:p w:rsidR="00111056" w:rsidRPr="00111056" w:rsidRDefault="00111056" w:rsidP="00111056">
      <w:pPr>
        <w:jc w:val="center"/>
      </w:pPr>
    </w:p>
    <w:p w:rsidR="00111056" w:rsidRPr="00111056" w:rsidRDefault="00111056" w:rsidP="00111056">
      <w:pPr>
        <w:jc w:val="center"/>
      </w:pPr>
    </w:p>
    <w:p w:rsidR="00111056" w:rsidRPr="00111056" w:rsidRDefault="00111056" w:rsidP="00111056">
      <w:pPr>
        <w:jc w:val="center"/>
      </w:pPr>
    </w:p>
    <w:tbl>
      <w:tblPr>
        <w:tblW w:w="0" w:type="auto"/>
        <w:tblLook w:val="01E0" w:firstRow="1" w:lastRow="1" w:firstColumn="1" w:lastColumn="1" w:noHBand="0" w:noVBand="0"/>
      </w:tblPr>
      <w:tblGrid>
        <w:gridCol w:w="3259"/>
        <w:gridCol w:w="3259"/>
        <w:gridCol w:w="3260"/>
      </w:tblGrid>
      <w:tr w:rsidR="00111056" w:rsidRPr="00111056" w:rsidTr="00EB1BD3">
        <w:tc>
          <w:tcPr>
            <w:tcW w:w="3259" w:type="dxa"/>
          </w:tcPr>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u w:val="single"/>
              </w:rPr>
              <w:t>KOMİSYON BAŞKANI</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rPr>
              <w:t>Mehmet ERDEMİR</w:t>
            </w:r>
          </w:p>
        </w:tc>
        <w:tc>
          <w:tcPr>
            <w:tcW w:w="3259" w:type="dxa"/>
          </w:tcPr>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u w:val="single"/>
              </w:rPr>
              <w:t>BAŞKAN VEKİLİ</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rPr>
              <w:t>Hasan KESKİN</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tc>
        <w:tc>
          <w:tcPr>
            <w:tcW w:w="3260" w:type="dxa"/>
          </w:tcPr>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u w:val="single"/>
              </w:rPr>
            </w:pPr>
            <w:r w:rsidRPr="00111056">
              <w:rPr>
                <w:rFonts w:ascii="Times New Roman" w:hAnsi="Times New Roman" w:cs="Times New Roman"/>
                <w:sz w:val="24"/>
                <w:u w:val="single"/>
              </w:rPr>
              <w:t>SÖZCÜ</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rPr>
              <w:t xml:space="preserve">Ahmet ZEYBEKOĞLU  </w:t>
            </w:r>
          </w:p>
        </w:tc>
      </w:tr>
    </w:tbl>
    <w:p w:rsidR="00111056" w:rsidRPr="00111056" w:rsidRDefault="00111056" w:rsidP="00111056">
      <w:pPr>
        <w:pStyle w:val="DzMetin"/>
        <w:spacing w:before="0" w:beforeAutospacing="0" w:after="0" w:afterAutospacing="0" w:line="240" w:lineRule="atLeast"/>
        <w:jc w:val="both"/>
        <w:rPr>
          <w:rFonts w:ascii="Times New Roman" w:hAnsi="Times New Roman" w:cs="Times New Roman"/>
          <w:sz w:val="24"/>
        </w:rPr>
      </w:pPr>
    </w:p>
    <w:p w:rsidR="00111056" w:rsidRPr="00111056" w:rsidRDefault="00111056" w:rsidP="00111056">
      <w:pPr>
        <w:pStyle w:val="DzMetin"/>
        <w:spacing w:before="0" w:beforeAutospacing="0" w:after="0" w:afterAutospacing="0" w:line="240" w:lineRule="atLeast"/>
        <w:jc w:val="both"/>
        <w:rPr>
          <w:rFonts w:ascii="Times New Roman" w:hAnsi="Times New Roman" w:cs="Times New Roman"/>
          <w:sz w:val="24"/>
        </w:rPr>
      </w:pPr>
    </w:p>
    <w:p w:rsidR="00111056" w:rsidRPr="00111056" w:rsidRDefault="00111056" w:rsidP="00111056">
      <w:pPr>
        <w:pStyle w:val="DzMetin"/>
        <w:spacing w:before="0" w:beforeAutospacing="0" w:after="0" w:afterAutospacing="0" w:line="240" w:lineRule="atLeast"/>
        <w:jc w:val="both"/>
        <w:rPr>
          <w:rFonts w:ascii="Times New Roman" w:hAnsi="Times New Roman" w:cs="Times New Roman"/>
          <w:sz w:val="24"/>
        </w:rPr>
      </w:pPr>
    </w:p>
    <w:p w:rsidR="00111056" w:rsidRPr="00111056" w:rsidRDefault="00111056" w:rsidP="00111056">
      <w:pPr>
        <w:pStyle w:val="DzMetin"/>
        <w:spacing w:before="0" w:beforeAutospacing="0" w:after="0" w:afterAutospacing="0" w:line="240" w:lineRule="atLeast"/>
        <w:jc w:val="both"/>
        <w:rPr>
          <w:rFonts w:ascii="Times New Roman" w:hAnsi="Times New Roman" w:cs="Times New Roman"/>
          <w:sz w:val="24"/>
        </w:rPr>
      </w:pPr>
    </w:p>
    <w:p w:rsidR="00111056" w:rsidRPr="00111056" w:rsidRDefault="00111056" w:rsidP="00111056">
      <w:pPr>
        <w:pStyle w:val="DzMetin"/>
        <w:spacing w:before="0" w:beforeAutospacing="0" w:after="0" w:afterAutospacing="0" w:line="240" w:lineRule="atLeast"/>
        <w:jc w:val="both"/>
        <w:rPr>
          <w:rFonts w:ascii="Times New Roman" w:hAnsi="Times New Roman" w:cs="Times New Roman"/>
          <w:sz w:val="24"/>
        </w:rPr>
      </w:pPr>
    </w:p>
    <w:tbl>
      <w:tblPr>
        <w:tblW w:w="0" w:type="auto"/>
        <w:tblInd w:w="-459" w:type="dxa"/>
        <w:tblLook w:val="01E0" w:firstRow="1" w:lastRow="1" w:firstColumn="1" w:lastColumn="1" w:noHBand="0" w:noVBand="0"/>
      </w:tblPr>
      <w:tblGrid>
        <w:gridCol w:w="2268"/>
        <w:gridCol w:w="2340"/>
        <w:gridCol w:w="2700"/>
        <w:gridCol w:w="2898"/>
      </w:tblGrid>
      <w:tr w:rsidR="00111056" w:rsidRPr="00111056" w:rsidTr="00EB1BD3">
        <w:tc>
          <w:tcPr>
            <w:tcW w:w="2268" w:type="dxa"/>
          </w:tcPr>
          <w:p w:rsidR="00111056" w:rsidRPr="00111056" w:rsidRDefault="00111056" w:rsidP="00EB1BD3">
            <w:pPr>
              <w:pStyle w:val="DzMetin"/>
              <w:spacing w:before="0" w:beforeAutospacing="0" w:after="0" w:afterAutospacing="0" w:line="240" w:lineRule="atLeast"/>
              <w:ind w:left="-567" w:firstLine="567"/>
              <w:jc w:val="center"/>
              <w:rPr>
                <w:rFonts w:ascii="Times New Roman" w:hAnsi="Times New Roman" w:cs="Times New Roman"/>
                <w:sz w:val="24"/>
              </w:rPr>
            </w:pPr>
            <w:r w:rsidRPr="00111056">
              <w:rPr>
                <w:rFonts w:ascii="Times New Roman" w:hAnsi="Times New Roman" w:cs="Times New Roman"/>
                <w:sz w:val="24"/>
                <w:u w:val="single"/>
              </w:rPr>
              <w:t>ÜYE</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rPr>
              <w:t>Murat ÇAYKARA</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tc>
        <w:tc>
          <w:tcPr>
            <w:tcW w:w="2340" w:type="dxa"/>
          </w:tcPr>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u w:val="single"/>
              </w:rPr>
              <w:t>ÜYE</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rPr>
              <w:t xml:space="preserve">Hayrettin AKYÜZ </w:t>
            </w:r>
          </w:p>
        </w:tc>
        <w:tc>
          <w:tcPr>
            <w:tcW w:w="2700" w:type="dxa"/>
          </w:tcPr>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u w:val="single"/>
              </w:rPr>
              <w:t>ÜYE</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rPr>
              <w:t xml:space="preserve">Ramazan TÜRKDOĞAN </w:t>
            </w:r>
          </w:p>
        </w:tc>
        <w:tc>
          <w:tcPr>
            <w:tcW w:w="2898" w:type="dxa"/>
          </w:tcPr>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u w:val="single"/>
              </w:rPr>
              <w:t>ÜYE</w:t>
            </w: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p>
          <w:p w:rsidR="00111056" w:rsidRPr="00111056" w:rsidRDefault="00111056" w:rsidP="00EB1BD3">
            <w:pPr>
              <w:pStyle w:val="DzMetin"/>
              <w:spacing w:before="0" w:beforeAutospacing="0" w:after="0" w:afterAutospacing="0" w:line="240" w:lineRule="atLeast"/>
              <w:jc w:val="center"/>
              <w:rPr>
                <w:rFonts w:ascii="Times New Roman" w:hAnsi="Times New Roman" w:cs="Times New Roman"/>
                <w:sz w:val="24"/>
              </w:rPr>
            </w:pPr>
            <w:r w:rsidRPr="00111056">
              <w:rPr>
                <w:rFonts w:ascii="Times New Roman" w:hAnsi="Times New Roman" w:cs="Times New Roman"/>
                <w:sz w:val="24"/>
              </w:rPr>
              <w:t>İsmail Dursun KUZUCU</w:t>
            </w:r>
          </w:p>
        </w:tc>
      </w:tr>
    </w:tbl>
    <w:p w:rsidR="00111056" w:rsidRPr="00111056" w:rsidRDefault="00111056" w:rsidP="00111056">
      <w:pPr>
        <w:pStyle w:val="DzMetin"/>
        <w:spacing w:before="0" w:beforeAutospacing="0" w:after="0" w:afterAutospacing="0" w:line="240" w:lineRule="atLeast"/>
        <w:jc w:val="both"/>
        <w:rPr>
          <w:rFonts w:ascii="Times New Roman" w:hAnsi="Times New Roman" w:cs="Times New Roman"/>
          <w:sz w:val="24"/>
        </w:rPr>
      </w:pPr>
    </w:p>
    <w:p w:rsidR="00111056" w:rsidRPr="00111056" w:rsidRDefault="00111056" w:rsidP="00111056">
      <w:pPr>
        <w:pStyle w:val="DzMetin"/>
        <w:spacing w:before="0" w:beforeAutospacing="0" w:after="0" w:afterAutospacing="0" w:line="240" w:lineRule="atLeast"/>
        <w:jc w:val="both"/>
        <w:rPr>
          <w:rFonts w:ascii="Times New Roman" w:hAnsi="Times New Roman" w:cs="Times New Roman"/>
          <w:sz w:val="24"/>
        </w:rPr>
      </w:pPr>
    </w:p>
    <w:p w:rsidR="00111056" w:rsidRPr="00111056" w:rsidRDefault="00111056" w:rsidP="00111056">
      <w:pPr>
        <w:jc w:val="center"/>
      </w:pPr>
      <w:r w:rsidRPr="00111056">
        <w:t>TASDİK OLUNUR</w:t>
      </w:r>
    </w:p>
    <w:p w:rsidR="00111056" w:rsidRPr="00111056" w:rsidRDefault="00111056" w:rsidP="00111056">
      <w:pPr>
        <w:jc w:val="center"/>
      </w:pPr>
      <w:r w:rsidRPr="00111056">
        <w:t>25.08.2017</w:t>
      </w:r>
    </w:p>
    <w:p w:rsidR="00111056" w:rsidRPr="00111056" w:rsidRDefault="00111056" w:rsidP="00111056">
      <w:pPr>
        <w:jc w:val="center"/>
      </w:pPr>
    </w:p>
    <w:p w:rsidR="00111056" w:rsidRPr="00111056" w:rsidRDefault="00111056" w:rsidP="00111056">
      <w:pPr>
        <w:jc w:val="center"/>
      </w:pPr>
      <w:r w:rsidRPr="00111056">
        <w:t>Murat ÇAYKARA</w:t>
      </w:r>
    </w:p>
    <w:p w:rsidR="00111056" w:rsidRPr="00111056" w:rsidRDefault="00111056" w:rsidP="00111056">
      <w:pPr>
        <w:jc w:val="center"/>
      </w:pPr>
      <w:r w:rsidRPr="00111056">
        <w:t>İl Genel Meclisi Başkanı</w:t>
      </w:r>
    </w:p>
    <w:p w:rsidR="00021744" w:rsidRPr="00111056" w:rsidRDefault="00021744"/>
    <w:sectPr w:rsidR="00021744" w:rsidRPr="00111056" w:rsidSect="00111056">
      <w:pgSz w:w="11906" w:h="16838"/>
      <w:pgMar w:top="567" w:right="424"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2C"/>
    <w:rsid w:val="00021744"/>
    <w:rsid w:val="00111056"/>
    <w:rsid w:val="007D6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111056"/>
    <w:rPr>
      <w:szCs w:val="24"/>
    </w:rPr>
  </w:style>
  <w:style w:type="paragraph" w:styleId="DzMetin">
    <w:name w:val="Plain Text"/>
    <w:basedOn w:val="Normal"/>
    <w:link w:val="DzMetinChar"/>
    <w:unhideWhenUsed/>
    <w:rsid w:val="00111056"/>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111056"/>
    <w:rPr>
      <w:rFonts w:ascii="Consolas" w:eastAsia="Times New Roman" w:hAnsi="Consolas" w:cs="Times New Roman"/>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111056"/>
    <w:rPr>
      <w:szCs w:val="24"/>
    </w:rPr>
  </w:style>
  <w:style w:type="paragraph" w:styleId="DzMetin">
    <w:name w:val="Plain Text"/>
    <w:basedOn w:val="Normal"/>
    <w:link w:val="DzMetinChar"/>
    <w:unhideWhenUsed/>
    <w:rsid w:val="00111056"/>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111056"/>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2017-09-22T06:57:00Z</dcterms:created>
  <dcterms:modified xsi:type="dcterms:W3CDTF">2017-09-22T06:58:00Z</dcterms:modified>
</cp:coreProperties>
</file>