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İL GENEL MECLİSİ BAŞKANLIĞINA</w:t>
      </w:r>
    </w:p>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(Eğitim Kültür ve Sosyal Hizmetler Komisyon Raporu)</w:t>
      </w:r>
    </w:p>
    <w:p w:rsidR="00714985" w:rsidRPr="00714985" w:rsidRDefault="00714985" w:rsidP="00714985">
      <w:pPr>
        <w:tabs>
          <w:tab w:val="left" w:pos="4848"/>
        </w:tabs>
        <w:spacing w:after="0" w:line="240" w:lineRule="auto"/>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ab/>
      </w:r>
    </w:p>
    <w:p w:rsidR="00714985" w:rsidRPr="00714985" w:rsidRDefault="00714985" w:rsidP="00714985">
      <w:pPr>
        <w:tabs>
          <w:tab w:val="left" w:pos="4848"/>
        </w:tabs>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 xml:space="preserve">         İl Genel Meclisi Üyeleri tarafından verilen önergede” İl Özel İdaresinin Eğitim Kültür ve Sosyal Hizmetler içeren görevlerinden” Kültür Hizmetleri kapsamında, İlimizde müze yapılması amacıyla çalışma yapılması istenmiş, önerge yasa kapsamında gündeme alındıktan sonra Komisyonumuza havale edilmiştir. Komisyonumuz 13.12.2016-19.12.2016 tarihleri arasında beş gün toplanarak teklif üzerindeki çalışmasını tamamlamıştır.</w:t>
      </w:r>
    </w:p>
    <w:p w:rsidR="00714985" w:rsidRPr="00714985" w:rsidRDefault="00714985" w:rsidP="00714985">
      <w:pPr>
        <w:tabs>
          <w:tab w:val="left" w:pos="4848"/>
        </w:tabs>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tabs>
          <w:tab w:val="left" w:pos="4848"/>
        </w:tabs>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 xml:space="preserve">           5302 Sayılı İl Özel İdare yasasında sayılan, İl Özel İdaresinin görevleri kapsamında, Kültür Hizmetleri de sayılmaktadır.  Bu çerçevede verilen önergede; ilimizde müze bulunmadığı için çalışma yapılması istenmiş, Komisyonumuz bu hususla ilgili olarak gerekli araştırma, incelemeyi yapmış ve ayrıca yetkililerden bilgiler almıştır. </w:t>
      </w:r>
    </w:p>
    <w:p w:rsidR="00714985" w:rsidRPr="00714985" w:rsidRDefault="00714985" w:rsidP="00714985">
      <w:pPr>
        <w:tabs>
          <w:tab w:val="left" w:pos="4848"/>
        </w:tabs>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 xml:space="preserve">          </w:t>
      </w:r>
      <w:proofErr w:type="gramStart"/>
      <w:r w:rsidRPr="00714985">
        <w:rPr>
          <w:rFonts w:ascii="Times New Roman" w:eastAsia="Times New Roman" w:hAnsi="Times New Roman" w:cs="Times New Roman"/>
          <w:sz w:val="24"/>
          <w:szCs w:val="24"/>
          <w:lang w:eastAsia="tr-TR"/>
        </w:rPr>
        <w:t xml:space="preserve">Çalışmanın sonucu olarak; Türkiye’de Müze bulunmayan il sayısının 5 olduğu, İlimizde de Müze bulunmadığı için il sınırları içerisinde tespit edilerek çıkarılan tarihi eserlerin, Ankara’da sergilendiği, oysa müze olması durumunda gelen ziyaretçilere ilin tarihi ve kültürel geçmişiyle ilgili olarak bilgilendirmelerin yapılacağı, ayrıca il dışından gelen insanların ziyaret edebilecekleri bir yerin olacağı, bu durumun ilimize turizm açısından bir katkı oluşturacağı tespit edilmiştir. </w:t>
      </w:r>
      <w:proofErr w:type="gramEnd"/>
      <w:r w:rsidRPr="00714985">
        <w:rPr>
          <w:rFonts w:ascii="Times New Roman" w:eastAsia="Times New Roman" w:hAnsi="Times New Roman" w:cs="Times New Roman"/>
          <w:sz w:val="24"/>
          <w:szCs w:val="24"/>
          <w:lang w:eastAsia="tr-TR"/>
        </w:rPr>
        <w:t>Ayrıca MKE Kurumuna ait Silah müzesinin Silah Fabrikasında olması nedeniyle, herkesin ziyaret edemediği, bu nedenle silah fabrikasında bulunan silah müzesinin ilimize bir faydasının olmadığı gözlemlenmiştir.</w:t>
      </w:r>
    </w:p>
    <w:p w:rsidR="00714985" w:rsidRPr="00714985" w:rsidRDefault="00714985" w:rsidP="00714985">
      <w:pPr>
        <w:tabs>
          <w:tab w:val="left" w:pos="4848"/>
        </w:tabs>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 xml:space="preserve">          Bu konuyla ilgili olarak siyasi girişimlerin yapıldığı, basında yeterince gündeme getirildiği, yer bulunması durumunda müzenin yapılabileceği, Bakanlık yetkililerinin basın açıklamalarından anlaşılmaktadır. Şu an itibariyle müze için yer çalışmasının henüz tamamlanamadığı, kurumun yer arayışı içinde olduğu, yerin bulunması durumunda müzenin yapılabileceği bilgisi alınmıştır.</w:t>
      </w:r>
    </w:p>
    <w:tbl>
      <w:tblPr>
        <w:tblW w:w="10360" w:type="dxa"/>
        <w:tblInd w:w="58" w:type="dxa"/>
        <w:tblCellMar>
          <w:left w:w="70" w:type="dxa"/>
          <w:right w:w="70" w:type="dxa"/>
        </w:tblCellMar>
        <w:tblLook w:val="04A0" w:firstRow="1" w:lastRow="0" w:firstColumn="1" w:lastColumn="0" w:noHBand="0" w:noVBand="1"/>
      </w:tblPr>
      <w:tblGrid>
        <w:gridCol w:w="146"/>
        <w:gridCol w:w="1720"/>
        <w:gridCol w:w="2060"/>
        <w:gridCol w:w="1780"/>
        <w:gridCol w:w="4654"/>
      </w:tblGrid>
      <w:tr w:rsidR="00714985" w:rsidRPr="00714985" w:rsidTr="00714985">
        <w:trPr>
          <w:trHeight w:val="276"/>
        </w:trPr>
        <w:tc>
          <w:tcPr>
            <w:tcW w:w="10360" w:type="dxa"/>
            <w:gridSpan w:val="5"/>
            <w:vMerge w:val="restart"/>
            <w:tcBorders>
              <w:top w:val="nil"/>
              <w:left w:val="nil"/>
              <w:bottom w:val="nil"/>
              <w:right w:val="nil"/>
            </w:tcBorders>
            <w:shd w:val="clear" w:color="auto" w:fill="auto"/>
            <w:vAlign w:val="center"/>
          </w:tcPr>
          <w:p w:rsidR="00714985" w:rsidRPr="00714985" w:rsidRDefault="00714985" w:rsidP="00714985">
            <w:pPr>
              <w:spacing w:after="0" w:line="240" w:lineRule="auto"/>
              <w:jc w:val="both"/>
              <w:rPr>
                <w:rFonts w:ascii="Times New Roman" w:eastAsia="Times New Roman" w:hAnsi="Times New Roman" w:cs="Times New Roman"/>
                <w:bCs/>
                <w:color w:val="000000"/>
                <w:sz w:val="24"/>
                <w:szCs w:val="24"/>
                <w:lang w:eastAsia="tr-TR"/>
              </w:rPr>
            </w:pPr>
          </w:p>
        </w:tc>
      </w:tr>
      <w:tr w:rsidR="00714985" w:rsidRPr="00714985" w:rsidTr="00714985">
        <w:trPr>
          <w:trHeight w:val="288"/>
        </w:trPr>
        <w:tc>
          <w:tcPr>
            <w:tcW w:w="10360" w:type="dxa"/>
            <w:gridSpan w:val="5"/>
            <w:vMerge/>
            <w:tcBorders>
              <w:top w:val="nil"/>
              <w:left w:val="nil"/>
              <w:bottom w:val="nil"/>
              <w:right w:val="nil"/>
            </w:tcBorders>
            <w:vAlign w:val="center"/>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r>
      <w:tr w:rsidR="00714985" w:rsidRPr="00714985" w:rsidTr="00714985">
        <w:trPr>
          <w:trHeight w:val="288"/>
        </w:trPr>
        <w:tc>
          <w:tcPr>
            <w:tcW w:w="10360" w:type="dxa"/>
            <w:gridSpan w:val="5"/>
            <w:vMerge/>
            <w:tcBorders>
              <w:top w:val="nil"/>
              <w:left w:val="nil"/>
              <w:bottom w:val="nil"/>
              <w:right w:val="nil"/>
            </w:tcBorders>
            <w:vAlign w:val="center"/>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r>
      <w:tr w:rsidR="00714985" w:rsidRPr="00714985" w:rsidTr="00714985">
        <w:trPr>
          <w:trHeight w:val="288"/>
        </w:trPr>
        <w:tc>
          <w:tcPr>
            <w:tcW w:w="10360" w:type="dxa"/>
            <w:gridSpan w:val="5"/>
            <w:vMerge/>
            <w:tcBorders>
              <w:top w:val="nil"/>
              <w:left w:val="nil"/>
              <w:bottom w:val="nil"/>
              <w:right w:val="nil"/>
            </w:tcBorders>
            <w:vAlign w:val="center"/>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r>
      <w:tr w:rsidR="00714985" w:rsidRPr="00714985" w:rsidTr="00714985">
        <w:trPr>
          <w:trHeight w:val="288"/>
        </w:trPr>
        <w:tc>
          <w:tcPr>
            <w:tcW w:w="10360" w:type="dxa"/>
            <w:gridSpan w:val="5"/>
            <w:vMerge/>
            <w:tcBorders>
              <w:top w:val="nil"/>
              <w:left w:val="nil"/>
              <w:bottom w:val="nil"/>
              <w:right w:val="nil"/>
            </w:tcBorders>
            <w:vAlign w:val="center"/>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r>
      <w:tr w:rsidR="00714985" w:rsidRPr="00714985" w:rsidTr="00714985">
        <w:trPr>
          <w:trHeight w:val="288"/>
        </w:trPr>
        <w:tc>
          <w:tcPr>
            <w:tcW w:w="146" w:type="dxa"/>
            <w:tcBorders>
              <w:top w:val="nil"/>
              <w:left w:val="nil"/>
              <w:bottom w:val="nil"/>
              <w:right w:val="nil"/>
            </w:tcBorders>
            <w:shd w:val="clear" w:color="auto" w:fill="auto"/>
            <w:vAlign w:val="center"/>
            <w:hideMark/>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c>
          <w:tcPr>
            <w:tcW w:w="1720" w:type="dxa"/>
            <w:tcBorders>
              <w:top w:val="nil"/>
              <w:left w:val="nil"/>
              <w:bottom w:val="nil"/>
              <w:right w:val="nil"/>
            </w:tcBorders>
            <w:shd w:val="clear" w:color="auto" w:fill="auto"/>
            <w:vAlign w:val="center"/>
            <w:hideMark/>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c>
          <w:tcPr>
            <w:tcW w:w="2060" w:type="dxa"/>
            <w:tcBorders>
              <w:top w:val="nil"/>
              <w:left w:val="nil"/>
              <w:bottom w:val="nil"/>
              <w:right w:val="nil"/>
            </w:tcBorders>
            <w:shd w:val="clear" w:color="auto" w:fill="auto"/>
            <w:vAlign w:val="center"/>
            <w:hideMark/>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c>
          <w:tcPr>
            <w:tcW w:w="1780" w:type="dxa"/>
            <w:tcBorders>
              <w:top w:val="nil"/>
              <w:left w:val="nil"/>
              <w:bottom w:val="nil"/>
              <w:right w:val="nil"/>
            </w:tcBorders>
            <w:shd w:val="clear" w:color="auto" w:fill="auto"/>
            <w:vAlign w:val="center"/>
            <w:hideMark/>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c>
          <w:tcPr>
            <w:tcW w:w="4654" w:type="dxa"/>
            <w:tcBorders>
              <w:top w:val="nil"/>
              <w:left w:val="nil"/>
              <w:bottom w:val="nil"/>
              <w:right w:val="nil"/>
            </w:tcBorders>
            <w:shd w:val="clear" w:color="auto" w:fill="auto"/>
            <w:vAlign w:val="center"/>
          </w:tcPr>
          <w:p w:rsidR="00714985" w:rsidRPr="00714985" w:rsidRDefault="00714985" w:rsidP="00714985">
            <w:pPr>
              <w:spacing w:after="0" w:line="240" w:lineRule="auto"/>
              <w:rPr>
                <w:rFonts w:ascii="Times New Roman" w:eastAsia="Times New Roman" w:hAnsi="Times New Roman" w:cs="Times New Roman"/>
                <w:b/>
                <w:bCs/>
                <w:color w:val="000000"/>
                <w:sz w:val="24"/>
                <w:szCs w:val="24"/>
                <w:lang w:eastAsia="tr-TR"/>
              </w:rPr>
            </w:pPr>
          </w:p>
        </w:tc>
      </w:tr>
      <w:tr w:rsidR="00714985" w:rsidRPr="00714985" w:rsidTr="00AB51CC">
        <w:trPr>
          <w:trHeight w:val="288"/>
        </w:trPr>
        <w:tc>
          <w:tcPr>
            <w:tcW w:w="146" w:type="dxa"/>
            <w:tcBorders>
              <w:top w:val="nil"/>
              <w:left w:val="nil"/>
              <w:bottom w:val="nil"/>
              <w:right w:val="nil"/>
            </w:tcBorders>
            <w:shd w:val="clear" w:color="auto" w:fill="auto"/>
            <w:vAlign w:val="bottom"/>
            <w:hideMark/>
          </w:tcPr>
          <w:p w:rsidR="00714985" w:rsidRPr="00714985" w:rsidRDefault="00714985" w:rsidP="00714985">
            <w:pPr>
              <w:spacing w:after="0" w:line="240" w:lineRule="auto"/>
              <w:rPr>
                <w:rFonts w:ascii="Calibri" w:eastAsia="Times New Roman" w:hAnsi="Calibri" w:cs="Times New Roman"/>
                <w:color w:val="000000"/>
                <w:sz w:val="24"/>
                <w:szCs w:val="24"/>
                <w:lang w:eastAsia="tr-TR"/>
              </w:rPr>
            </w:pPr>
          </w:p>
        </w:tc>
        <w:tc>
          <w:tcPr>
            <w:tcW w:w="1720" w:type="dxa"/>
            <w:tcBorders>
              <w:top w:val="nil"/>
              <w:left w:val="nil"/>
              <w:bottom w:val="nil"/>
              <w:right w:val="nil"/>
            </w:tcBorders>
            <w:shd w:val="clear" w:color="auto" w:fill="auto"/>
            <w:vAlign w:val="bottom"/>
            <w:hideMark/>
          </w:tcPr>
          <w:p w:rsidR="00714985" w:rsidRPr="00714985" w:rsidRDefault="00714985" w:rsidP="00714985">
            <w:pPr>
              <w:spacing w:after="0" w:line="240" w:lineRule="auto"/>
              <w:rPr>
                <w:rFonts w:ascii="Calibri" w:eastAsia="Times New Roman" w:hAnsi="Calibri" w:cs="Times New Roman"/>
                <w:color w:val="000000"/>
                <w:sz w:val="24"/>
                <w:szCs w:val="24"/>
                <w:lang w:eastAsia="tr-TR"/>
              </w:rPr>
            </w:pPr>
          </w:p>
        </w:tc>
        <w:tc>
          <w:tcPr>
            <w:tcW w:w="2060" w:type="dxa"/>
            <w:tcBorders>
              <w:top w:val="nil"/>
              <w:left w:val="nil"/>
              <w:bottom w:val="nil"/>
              <w:right w:val="nil"/>
            </w:tcBorders>
            <w:shd w:val="clear" w:color="auto" w:fill="auto"/>
            <w:vAlign w:val="bottom"/>
            <w:hideMark/>
          </w:tcPr>
          <w:p w:rsidR="00714985" w:rsidRPr="00714985" w:rsidRDefault="00714985" w:rsidP="00714985">
            <w:pPr>
              <w:spacing w:after="0" w:line="240" w:lineRule="auto"/>
              <w:rPr>
                <w:rFonts w:ascii="Calibri" w:eastAsia="Times New Roman" w:hAnsi="Calibri" w:cs="Times New Roman"/>
                <w:color w:val="000000"/>
                <w:sz w:val="24"/>
                <w:szCs w:val="24"/>
                <w:lang w:eastAsia="tr-TR"/>
              </w:rPr>
            </w:pPr>
          </w:p>
        </w:tc>
        <w:tc>
          <w:tcPr>
            <w:tcW w:w="1780" w:type="dxa"/>
            <w:tcBorders>
              <w:top w:val="nil"/>
              <w:left w:val="nil"/>
              <w:bottom w:val="nil"/>
              <w:right w:val="nil"/>
            </w:tcBorders>
            <w:shd w:val="clear" w:color="auto" w:fill="auto"/>
            <w:vAlign w:val="bottom"/>
            <w:hideMark/>
          </w:tcPr>
          <w:p w:rsidR="00714985" w:rsidRPr="00714985" w:rsidRDefault="00714985" w:rsidP="00714985">
            <w:pPr>
              <w:spacing w:after="0" w:line="240" w:lineRule="auto"/>
              <w:rPr>
                <w:rFonts w:ascii="Calibri" w:eastAsia="Times New Roman" w:hAnsi="Calibri" w:cs="Times New Roman"/>
                <w:color w:val="000000"/>
                <w:sz w:val="24"/>
                <w:szCs w:val="24"/>
                <w:lang w:eastAsia="tr-TR"/>
              </w:rPr>
            </w:pPr>
          </w:p>
        </w:tc>
        <w:tc>
          <w:tcPr>
            <w:tcW w:w="4654" w:type="dxa"/>
            <w:tcBorders>
              <w:top w:val="nil"/>
              <w:left w:val="nil"/>
              <w:bottom w:val="nil"/>
              <w:right w:val="nil"/>
            </w:tcBorders>
            <w:shd w:val="clear" w:color="auto" w:fill="auto"/>
            <w:vAlign w:val="bottom"/>
            <w:hideMark/>
          </w:tcPr>
          <w:p w:rsidR="00714985" w:rsidRPr="00714985" w:rsidRDefault="00714985" w:rsidP="00714985">
            <w:pPr>
              <w:spacing w:after="0" w:line="240" w:lineRule="auto"/>
              <w:rPr>
                <w:rFonts w:ascii="Calibri" w:eastAsia="Times New Roman" w:hAnsi="Calibri" w:cs="Times New Roman"/>
                <w:color w:val="000000"/>
                <w:sz w:val="24"/>
                <w:szCs w:val="24"/>
                <w:lang w:eastAsia="tr-TR"/>
              </w:rPr>
            </w:pPr>
          </w:p>
        </w:tc>
      </w:tr>
    </w:tbl>
    <w:p w:rsidR="00714985" w:rsidRPr="00714985" w:rsidRDefault="00714985" w:rsidP="00714985">
      <w:pPr>
        <w:tabs>
          <w:tab w:val="left" w:pos="4848"/>
        </w:tabs>
        <w:spacing w:after="0" w:line="240" w:lineRule="auto"/>
        <w:rPr>
          <w:rFonts w:ascii="Times New Roman" w:eastAsia="Times New Roman" w:hAnsi="Times New Roman" w:cs="Times New Roman"/>
          <w:sz w:val="24"/>
          <w:szCs w:val="24"/>
          <w:lang w:eastAsia="tr-TR"/>
        </w:rPr>
      </w:pPr>
    </w:p>
    <w:p w:rsidR="00714985" w:rsidRPr="00714985" w:rsidRDefault="00714985" w:rsidP="00714985">
      <w:pPr>
        <w:tabs>
          <w:tab w:val="left" w:pos="4848"/>
        </w:tabs>
        <w:spacing w:after="0" w:line="240" w:lineRule="auto"/>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ab/>
        <w:t>Çalışma 5302 Sayılı yasanın 18.Maddesi kapsamında İl Genel Meclisinin bilgilerine arz olunur.</w:t>
      </w: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Habib ALTINTOP</w:t>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proofErr w:type="spellStart"/>
      <w:r w:rsidRPr="00714985">
        <w:rPr>
          <w:rFonts w:ascii="Times New Roman" w:eastAsia="Times New Roman" w:hAnsi="Times New Roman" w:cs="Times New Roman"/>
          <w:sz w:val="24"/>
          <w:szCs w:val="24"/>
          <w:lang w:eastAsia="tr-TR"/>
        </w:rPr>
        <w:t>H.Ömer</w:t>
      </w:r>
      <w:proofErr w:type="spellEnd"/>
      <w:r w:rsidRPr="00714985">
        <w:rPr>
          <w:rFonts w:ascii="Times New Roman" w:eastAsia="Times New Roman" w:hAnsi="Times New Roman" w:cs="Times New Roman"/>
          <w:sz w:val="24"/>
          <w:szCs w:val="24"/>
          <w:lang w:eastAsia="tr-TR"/>
        </w:rPr>
        <w:t xml:space="preserve"> ÖRSDEMİR</w:t>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t>Mustafa GÜNDÜZ</w:t>
      </w: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Komisyon Başkanı</w:t>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t>Başkan Yardımcısı</w:t>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t>Sözcü</w:t>
      </w: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Murat ÇAYKARA</w:t>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t>Dağıstan BİLGİÇ</w:t>
      </w: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 xml:space="preserve">Üye </w:t>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r w:rsidRPr="00714985">
        <w:rPr>
          <w:rFonts w:ascii="Times New Roman" w:eastAsia="Times New Roman" w:hAnsi="Times New Roman" w:cs="Times New Roman"/>
          <w:sz w:val="24"/>
          <w:szCs w:val="24"/>
          <w:lang w:eastAsia="tr-TR"/>
        </w:rPr>
        <w:tab/>
      </w:r>
      <w:proofErr w:type="spellStart"/>
      <w:r w:rsidRPr="00714985">
        <w:rPr>
          <w:rFonts w:ascii="Times New Roman" w:eastAsia="Times New Roman" w:hAnsi="Times New Roman" w:cs="Times New Roman"/>
          <w:sz w:val="24"/>
          <w:szCs w:val="24"/>
          <w:lang w:eastAsia="tr-TR"/>
        </w:rPr>
        <w:t>Üye</w:t>
      </w:r>
      <w:proofErr w:type="spellEnd"/>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both"/>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TASDİK OLUNUR</w:t>
      </w:r>
    </w:p>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27.09.2016</w:t>
      </w:r>
    </w:p>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p>
    <w:p w:rsidR="00714985" w:rsidRPr="00714985" w:rsidRDefault="00714985" w:rsidP="00714985">
      <w:pPr>
        <w:spacing w:after="0" w:line="240" w:lineRule="auto"/>
        <w:jc w:val="center"/>
        <w:rPr>
          <w:rFonts w:ascii="Times New Roman" w:eastAsia="Times New Roman" w:hAnsi="Times New Roman" w:cs="Times New Roman"/>
          <w:sz w:val="24"/>
          <w:szCs w:val="24"/>
          <w:lang w:eastAsia="tr-TR"/>
        </w:rPr>
      </w:pPr>
      <w:r w:rsidRPr="00714985">
        <w:rPr>
          <w:rFonts w:ascii="Times New Roman" w:eastAsia="Times New Roman" w:hAnsi="Times New Roman" w:cs="Times New Roman"/>
          <w:sz w:val="24"/>
          <w:szCs w:val="24"/>
          <w:lang w:eastAsia="tr-TR"/>
        </w:rPr>
        <w:t>Murat ÇAYKARA</w:t>
      </w:r>
    </w:p>
    <w:p w:rsidR="00F10F52" w:rsidRDefault="00714985" w:rsidP="00714985">
      <w:pPr>
        <w:spacing w:after="0" w:line="240" w:lineRule="auto"/>
        <w:jc w:val="center"/>
      </w:pPr>
      <w:r w:rsidRPr="00714985">
        <w:rPr>
          <w:rFonts w:ascii="Times New Roman" w:eastAsia="Times New Roman" w:hAnsi="Times New Roman" w:cs="Times New Roman"/>
          <w:sz w:val="24"/>
          <w:szCs w:val="24"/>
          <w:lang w:eastAsia="tr-TR"/>
        </w:rPr>
        <w:t>İl Genel Meclisi Başkanı</w:t>
      </w:r>
      <w:bookmarkStart w:id="0" w:name="_GoBack"/>
      <w:bookmarkEnd w:id="0"/>
    </w:p>
    <w:sectPr w:rsidR="00F10F52" w:rsidSect="00944219">
      <w:pgSz w:w="11906" w:h="16838"/>
      <w:pgMar w:top="426" w:right="282"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63"/>
    <w:rsid w:val="003A6A63"/>
    <w:rsid w:val="00714985"/>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2017-01-20T12:15:00Z</dcterms:created>
  <dcterms:modified xsi:type="dcterms:W3CDTF">2017-01-20T12:16:00Z</dcterms:modified>
</cp:coreProperties>
</file>