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0E" w:rsidRDefault="00E20C0E" w:rsidP="00E20C0E">
      <w:pPr>
        <w:ind w:left="-567" w:firstLine="1275"/>
        <w:jc w:val="center"/>
      </w:pPr>
      <w:r>
        <w:t>İL GENEL MECLİSİ BAŞKANLIĞINA</w:t>
      </w:r>
    </w:p>
    <w:p w:rsidR="00E20C0E" w:rsidRDefault="00E20C0E" w:rsidP="00E20C0E">
      <w:pPr>
        <w:ind w:left="2832" w:firstLine="708"/>
      </w:pPr>
      <w:r>
        <w:t>(Tarım ve Hayvancılık Komisyon Raporu)</w:t>
      </w:r>
    </w:p>
    <w:p w:rsidR="00E20C0E" w:rsidRDefault="00E20C0E" w:rsidP="00E20C0E">
      <w:pPr>
        <w:jc w:val="center"/>
      </w:pPr>
    </w:p>
    <w:p w:rsidR="00E20C0E" w:rsidRDefault="00E20C0E" w:rsidP="00E20C0E">
      <w:pPr>
        <w:jc w:val="both"/>
      </w:pPr>
      <w:r>
        <w:tab/>
        <w:t xml:space="preserve">5302 Sayılı Yasada İl Özel İdaresinin görev ve sorumlulukları arasında sayılan hizmetler kapsamında verilen önerge, Komisyonumuza havale edilmiştir. Komisyonumuz 24-28 Temmuz 2017 tarihleri arasında beş gün toplanarak çalışmasını tamamlamıştır. </w:t>
      </w:r>
    </w:p>
    <w:p w:rsidR="00E20C0E" w:rsidRPr="005F1095" w:rsidRDefault="00E20C0E" w:rsidP="00E20C0E">
      <w:pPr>
        <w:ind w:firstLine="708"/>
        <w:jc w:val="both"/>
        <w:rPr>
          <w:sz w:val="36"/>
          <w:szCs w:val="36"/>
          <w:vertAlign w:val="subscript"/>
        </w:rPr>
      </w:pPr>
      <w:r w:rsidRPr="005F1095">
        <w:rPr>
          <w:sz w:val="36"/>
          <w:szCs w:val="36"/>
          <w:vertAlign w:val="subscript"/>
        </w:rPr>
        <w:t xml:space="preserve">İlimizde 2017 hasat sezonunda Merkez İlçe ve Köylerinde yapılan incelemeler neticesinde hububat ürünlerinde 2016 sonbaharda ve 2017 ilkbahardaki vejetasyon süresi içerisinde yağışların yetersiz olması, ayrıca 2017 </w:t>
      </w:r>
      <w:proofErr w:type="gramStart"/>
      <w:r w:rsidRPr="005F1095">
        <w:rPr>
          <w:sz w:val="36"/>
          <w:szCs w:val="36"/>
          <w:vertAlign w:val="subscript"/>
        </w:rPr>
        <w:t>mayıs</w:t>
      </w:r>
      <w:proofErr w:type="gramEnd"/>
      <w:r w:rsidRPr="005F1095">
        <w:rPr>
          <w:sz w:val="36"/>
          <w:szCs w:val="36"/>
          <w:vertAlign w:val="subscript"/>
        </w:rPr>
        <w:t xml:space="preserve"> ve haziran aylarında aşırı yağış meydana gelmesinden dolayı hasatta;</w:t>
      </w:r>
    </w:p>
    <w:p w:rsidR="00E20C0E" w:rsidRPr="005F1095" w:rsidRDefault="00E20C0E" w:rsidP="00E20C0E">
      <w:pPr>
        <w:ind w:firstLine="708"/>
        <w:jc w:val="both"/>
        <w:rPr>
          <w:sz w:val="36"/>
          <w:szCs w:val="36"/>
          <w:vertAlign w:val="subscript"/>
        </w:rPr>
      </w:pPr>
      <w:proofErr w:type="gramStart"/>
      <w:r w:rsidRPr="005F1095">
        <w:rPr>
          <w:sz w:val="36"/>
          <w:szCs w:val="36"/>
          <w:vertAlign w:val="subscript"/>
        </w:rPr>
        <w:t>Bahşili İlçesinde 500 üreticinin yaklaşık 15.000 dekar hububat arazilerinde % 10-35 Balışeyh İlçesinde 1.400 üreticinin yaklaşık 100.000 dekar hububat arazilerinde % 20-35, Çelebi İlçesinde 600 üreticinin yaklaşık 33.000 dekar hububat arazilerinde % 15-35, Delice İlçesinde 500 üreticinin yaklaşık 73.500 dekar hububat arazilerinde % 10-35, Karakeçili İlçesinde 290 üreticinin yaklaşık 25.500 dekar hububat arazilerinde % 15-30, Keskin İlçesinde 2.000 üreticinin yaklaşık 150.000 dekar hububat arazilerinde % 10-35 Sulakyurt İlçesinde 402 üreticinin yaklaşık 53.000 dekar hububat arazilerinde % 10-30, Yahşihan ilçesinde  300 üreticinin yaklaşık 18.500 dekar hububat arazilerinde % 30-35, Merkez İlçede 1.000 üreticinin yaklaşık 80.000 dekar hububat arazilerinde % 30-35 olmak üzere İl Genelinde 6.992 üreticinin yaklaşık 548.500 dekar hububat arazilerinde ortalama %15-35 arasında hububatta verim düşüklüğü meydana geldiği tespit edilmiştir.</w:t>
      </w:r>
      <w:r>
        <w:rPr>
          <w:sz w:val="36"/>
          <w:szCs w:val="36"/>
          <w:vertAlign w:val="subscript"/>
        </w:rPr>
        <w:t xml:space="preserve"> </w:t>
      </w:r>
      <w:proofErr w:type="gramEnd"/>
      <w:r>
        <w:rPr>
          <w:sz w:val="36"/>
          <w:szCs w:val="36"/>
          <w:vertAlign w:val="subscript"/>
        </w:rPr>
        <w:t>Bu tespitin Bakanlığa bildirildiği yetkililer tarafından ifade edilmiştir.</w:t>
      </w:r>
    </w:p>
    <w:p w:rsidR="00E20C0E" w:rsidRPr="005F1095" w:rsidRDefault="00E20C0E" w:rsidP="00E20C0E">
      <w:pPr>
        <w:ind w:firstLine="708"/>
        <w:jc w:val="both"/>
        <w:rPr>
          <w:sz w:val="36"/>
          <w:szCs w:val="36"/>
          <w:vertAlign w:val="subscript"/>
        </w:rPr>
      </w:pPr>
      <w:r w:rsidRPr="005F1095">
        <w:rPr>
          <w:sz w:val="36"/>
          <w:szCs w:val="36"/>
          <w:vertAlign w:val="subscript"/>
        </w:rPr>
        <w:t>Tüm bu değerlendirme kapsamında ilimizde 2017 yılı hububat üretimi 148.000 ton olması beklen</w:t>
      </w:r>
      <w:r>
        <w:rPr>
          <w:sz w:val="36"/>
          <w:szCs w:val="36"/>
          <w:vertAlign w:val="subscript"/>
        </w:rPr>
        <w:t>diği alınan bilgiler arasındadır.</w:t>
      </w:r>
    </w:p>
    <w:p w:rsidR="00E20C0E" w:rsidRPr="005F1095" w:rsidRDefault="00E20C0E" w:rsidP="00E20C0E">
      <w:pPr>
        <w:jc w:val="both"/>
        <w:rPr>
          <w:vertAlign w:val="subscript"/>
        </w:rPr>
      </w:pPr>
    </w:p>
    <w:p w:rsidR="00E20C0E" w:rsidRPr="00BE29FF" w:rsidRDefault="00E20C0E" w:rsidP="00E20C0E">
      <w:pPr>
        <w:jc w:val="both"/>
      </w:pPr>
      <w:r>
        <w:tab/>
        <w:t xml:space="preserve">502 Sayılı yasının 18.Maddesi ve İl Özel İdaresinin Tarım Hizmetleri Görevi kapsamında İl Genel Meclisinin bilgilerine </w:t>
      </w:r>
      <w:proofErr w:type="gramStart"/>
      <w:r>
        <w:t>arz  olunur</w:t>
      </w:r>
      <w:proofErr w:type="gramEnd"/>
      <w:r>
        <w:t xml:space="preserve">. </w:t>
      </w:r>
    </w:p>
    <w:p w:rsidR="00E20C0E" w:rsidRDefault="00E20C0E" w:rsidP="00E20C0E">
      <w:pPr>
        <w:pStyle w:val="xgmail-msolistparagraph"/>
        <w:ind w:left="1428"/>
        <w:jc w:val="both"/>
      </w:pPr>
      <w:r>
        <w:t xml:space="preserve"> </w:t>
      </w:r>
    </w:p>
    <w:p w:rsidR="00E20C0E" w:rsidRDefault="00E20C0E" w:rsidP="00E20C0E">
      <w:r>
        <w:t>KOMİSYON BAŞKANI</w:t>
      </w:r>
      <w:r>
        <w:tab/>
      </w:r>
      <w:r>
        <w:tab/>
      </w:r>
      <w:r>
        <w:tab/>
        <w:t>BAŞKAN YARDIMCISI</w:t>
      </w:r>
      <w:r>
        <w:tab/>
      </w:r>
      <w:r>
        <w:tab/>
        <w:t xml:space="preserve">     ÜYE</w:t>
      </w:r>
    </w:p>
    <w:p w:rsidR="00E20C0E" w:rsidRDefault="00E20C0E" w:rsidP="00E20C0E"/>
    <w:p w:rsidR="00E20C0E" w:rsidRDefault="00E20C0E" w:rsidP="00E20C0E">
      <w:r>
        <w:t>Mustafa GÜNDÜZ</w:t>
      </w:r>
      <w:r>
        <w:tab/>
      </w:r>
      <w:r>
        <w:tab/>
      </w:r>
      <w:r>
        <w:tab/>
      </w:r>
      <w:r>
        <w:tab/>
      </w:r>
      <w:proofErr w:type="spellStart"/>
      <w:r>
        <w:t>H.Ömer</w:t>
      </w:r>
      <w:proofErr w:type="spellEnd"/>
      <w:r>
        <w:t xml:space="preserve"> ÖRSDEMİR</w:t>
      </w:r>
      <w:r>
        <w:tab/>
      </w:r>
      <w:r>
        <w:tab/>
      </w:r>
      <w:r>
        <w:tab/>
        <w:t>Ferit OLUK</w:t>
      </w:r>
    </w:p>
    <w:p w:rsidR="00E20C0E" w:rsidRDefault="00E20C0E" w:rsidP="00E20C0E"/>
    <w:p w:rsidR="00E20C0E" w:rsidRDefault="00E20C0E" w:rsidP="00E20C0E"/>
    <w:p w:rsidR="00E20C0E" w:rsidRDefault="00E20C0E" w:rsidP="00E20C0E"/>
    <w:p w:rsidR="00E20C0E" w:rsidRDefault="00E20C0E" w:rsidP="00E20C0E">
      <w:r>
        <w:tab/>
        <w:t>ÜYE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:rsidR="00E20C0E" w:rsidRDefault="00E20C0E" w:rsidP="00E20C0E"/>
    <w:p w:rsidR="00E20C0E" w:rsidRDefault="00E20C0E" w:rsidP="00E20C0E">
      <w:r>
        <w:t>Ahmet DEMİRBİLEK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Ünal TAMKOÇ</w:t>
      </w:r>
    </w:p>
    <w:p w:rsidR="00E20C0E" w:rsidRDefault="00E20C0E" w:rsidP="00E20C0E"/>
    <w:p w:rsidR="00E20C0E" w:rsidRDefault="00E20C0E" w:rsidP="00E20C0E"/>
    <w:p w:rsidR="00E20C0E" w:rsidRDefault="00E20C0E" w:rsidP="00E20C0E">
      <w:pPr>
        <w:jc w:val="center"/>
      </w:pPr>
      <w:r>
        <w:t>TASTİK OLUNUR</w:t>
      </w:r>
    </w:p>
    <w:p w:rsidR="00E20C0E" w:rsidRDefault="00E20C0E" w:rsidP="00E20C0E">
      <w:pPr>
        <w:jc w:val="center"/>
      </w:pPr>
      <w:r>
        <w:t>28.07.2017</w:t>
      </w:r>
    </w:p>
    <w:p w:rsidR="00E20C0E" w:rsidRDefault="00E20C0E" w:rsidP="00E20C0E">
      <w:pPr>
        <w:jc w:val="center"/>
      </w:pPr>
      <w:bookmarkStart w:id="0" w:name="_GoBack"/>
      <w:bookmarkEnd w:id="0"/>
    </w:p>
    <w:p w:rsidR="00E20C0E" w:rsidRDefault="00E20C0E" w:rsidP="00E20C0E">
      <w:pPr>
        <w:jc w:val="center"/>
      </w:pPr>
      <w:r>
        <w:t>Murat ÇAYKARA</w:t>
      </w:r>
    </w:p>
    <w:p w:rsidR="00E20C0E" w:rsidRDefault="00E20C0E" w:rsidP="00E20C0E">
      <w:pPr>
        <w:jc w:val="center"/>
      </w:pPr>
      <w:r>
        <w:t>İl Genel Meclisi Başkanı</w:t>
      </w:r>
    </w:p>
    <w:p w:rsidR="00730A49" w:rsidRDefault="00730A49"/>
    <w:sectPr w:rsidR="00730A49" w:rsidSect="00E20C0E">
      <w:pgSz w:w="11906" w:h="16838"/>
      <w:pgMar w:top="426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EC"/>
    <w:rsid w:val="00730A49"/>
    <w:rsid w:val="00CB20EC"/>
    <w:rsid w:val="00E2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gmail-msolistparagraph">
    <w:name w:val="x_gmail-msolistparagraph"/>
    <w:basedOn w:val="Normal"/>
    <w:rsid w:val="00E20C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gmail-msolistparagraph">
    <w:name w:val="x_gmail-msolistparagraph"/>
    <w:basedOn w:val="Normal"/>
    <w:rsid w:val="00E20C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2017-08-17T10:55:00Z</dcterms:created>
  <dcterms:modified xsi:type="dcterms:W3CDTF">2017-08-17T10:55:00Z</dcterms:modified>
</cp:coreProperties>
</file>