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6D" w:rsidRDefault="0065136D" w:rsidP="0065136D">
      <w:pPr>
        <w:jc w:val="center"/>
      </w:pPr>
      <w:r>
        <w:t>İL GENEL MECLİSİ BAŞKANLIĞINA</w:t>
      </w:r>
    </w:p>
    <w:p w:rsidR="0065136D" w:rsidRDefault="0065136D" w:rsidP="0065136D">
      <w:pPr>
        <w:jc w:val="center"/>
      </w:pPr>
      <w:r>
        <w:t xml:space="preserve"> (Meclis Encümen Kararları ve Programları İzleme Komisyon Raporu)</w:t>
      </w:r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both"/>
      </w:pPr>
      <w:r>
        <w:tab/>
        <w:t>5302 Sayılı yasa kapsamında kurulan Meclis, Encümen Kararları ve Programları İzleme Komisyonu olarak 10 Temmuz 2017 – 14 Temmuz 2017 tarihleri arasında 5 gün toplanarak 2017 Yılı Haziran ayında alınan kararların uygulaması ve yapılan çalışmalarının aşağıdaki gibi olduğu görülmüştür.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  <w:rPr>
          <w:u w:val="single"/>
        </w:rPr>
      </w:pPr>
      <w:r>
        <w:tab/>
      </w:r>
      <w:r w:rsidRPr="0005216B">
        <w:rPr>
          <w:u w:val="single"/>
        </w:rPr>
        <w:t>İL ENCÜMEN KARARLARI</w:t>
      </w:r>
      <w:r>
        <w:rPr>
          <w:u w:val="single"/>
        </w:rPr>
        <w:t>:</w:t>
      </w:r>
    </w:p>
    <w:p w:rsidR="0065136D" w:rsidRDefault="0065136D" w:rsidP="0065136D">
      <w:pPr>
        <w:jc w:val="both"/>
      </w:pPr>
      <w:r>
        <w:tab/>
        <w:t>1-İlimiz Balışeyh İlçesi Işıklar Köyü Hudutları dahilinde bulunun yer 1 (a) grubu maden ocağı açılma işi 210.000.00.-</w:t>
      </w:r>
      <w:proofErr w:type="gramStart"/>
      <w:r>
        <w:t>TL.ye</w:t>
      </w:r>
      <w:proofErr w:type="gramEnd"/>
      <w:r>
        <w:t xml:space="preserve"> ihale edilmiştir.</w:t>
      </w:r>
    </w:p>
    <w:p w:rsidR="0065136D" w:rsidRDefault="0065136D" w:rsidP="0065136D">
      <w:pPr>
        <w:jc w:val="both"/>
      </w:pPr>
      <w:r>
        <w:tab/>
        <w:t xml:space="preserve">2-İlimiz </w:t>
      </w:r>
      <w:proofErr w:type="spellStart"/>
      <w:r>
        <w:t>Bahşılı</w:t>
      </w:r>
      <w:proofErr w:type="spellEnd"/>
      <w:r>
        <w:t xml:space="preserve"> İlçesi Kaymakam Evinin ısınma sisteminde yapılacak çalışmalar için 20.000,00.-TL. </w:t>
      </w:r>
      <w:proofErr w:type="gramStart"/>
      <w:r>
        <w:t>ödene</w:t>
      </w:r>
      <w:proofErr w:type="gramEnd"/>
      <w:r>
        <w:t xml:space="preserve"> aktarılarak hizmetin yürütülmesi sağlanmıştır.</w:t>
      </w:r>
    </w:p>
    <w:p w:rsidR="0065136D" w:rsidRDefault="0065136D" w:rsidP="0065136D">
      <w:pPr>
        <w:jc w:val="both"/>
      </w:pPr>
      <w:r>
        <w:tab/>
        <w:t>3-Konya Ovası Projeleri kapsamında aktarılan ödeneklerin kullanımına yönelik protokolü imzalamak üzere Valilik Makamına yetki verilmiştir.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  <w:rPr>
          <w:u w:val="single"/>
        </w:rPr>
      </w:pPr>
      <w:r>
        <w:tab/>
      </w:r>
      <w:r w:rsidRPr="007211DB">
        <w:rPr>
          <w:u w:val="single"/>
        </w:rPr>
        <w:t>İL GENEL MECLİSİ KARARLARI:</w:t>
      </w:r>
    </w:p>
    <w:p w:rsidR="0065136D" w:rsidRDefault="0065136D" w:rsidP="0065136D">
      <w:pPr>
        <w:jc w:val="both"/>
      </w:pPr>
      <w:r>
        <w:tab/>
        <w:t xml:space="preserve">1-Balışeyh İlçesine bağlı </w:t>
      </w:r>
      <w:proofErr w:type="spellStart"/>
      <w:r>
        <w:t>Aydınşeyh</w:t>
      </w:r>
      <w:proofErr w:type="spellEnd"/>
      <w:r>
        <w:t xml:space="preserve"> – Dikmen Köyü arasındaki 4.Km.lik yolun 2.dereceden 1.derece yol ağına alınmasına yönelik kararın uygulamaya konduğu bildirilmiştir.</w:t>
      </w:r>
    </w:p>
    <w:p w:rsidR="0065136D" w:rsidRDefault="0065136D" w:rsidP="0065136D">
      <w:pPr>
        <w:jc w:val="both"/>
      </w:pPr>
      <w:r>
        <w:tab/>
        <w:t xml:space="preserve">2-İlimiz Yahşihan İlçesi </w:t>
      </w:r>
      <w:proofErr w:type="spellStart"/>
      <w:r>
        <w:t>Hacıballı</w:t>
      </w:r>
      <w:proofErr w:type="spellEnd"/>
      <w:r>
        <w:t xml:space="preserve"> Köyü 451,452 ve 112 adada yapılan imar plan değişikliğine ait kararın uygulamaya konduğu konuyla ilgili çalışmaların devam ettiği bildirilmiştir.</w:t>
      </w:r>
    </w:p>
    <w:p w:rsidR="0065136D" w:rsidRDefault="0065136D" w:rsidP="0065136D">
      <w:pPr>
        <w:jc w:val="both"/>
      </w:pPr>
      <w:r>
        <w:tab/>
        <w:t>3-Merkez Köylere Hizmet Götürme birliğine aktarılan ödeneğe ait ödenek tahsis kararının adı geçen birliğe bildirildiği ifade edilmiştir.</w:t>
      </w:r>
    </w:p>
    <w:p w:rsidR="0065136D" w:rsidRDefault="0065136D" w:rsidP="0065136D">
      <w:pPr>
        <w:jc w:val="both"/>
      </w:pPr>
      <w:r>
        <w:tab/>
        <w:t xml:space="preserve">4-İlimiz Keskin İlçesi Yoncalı Köyü </w:t>
      </w:r>
      <w:proofErr w:type="spellStart"/>
      <w:r>
        <w:t>Yenimerdan</w:t>
      </w:r>
      <w:proofErr w:type="spellEnd"/>
      <w:r>
        <w:t xml:space="preserve"> arası 3 </w:t>
      </w:r>
      <w:proofErr w:type="spellStart"/>
      <w:r>
        <w:t>Km.lik</w:t>
      </w:r>
      <w:proofErr w:type="spellEnd"/>
      <w:r>
        <w:t xml:space="preserve"> </w:t>
      </w:r>
      <w:proofErr w:type="gramStart"/>
      <w:r>
        <w:t>stabilize</w:t>
      </w:r>
      <w:proofErr w:type="gramEnd"/>
      <w:r>
        <w:t xml:space="preserve"> yolun 1.Derece yol ağına alınmasına yönelik kararın uygulamaya konduğu bildirilmiştir.</w:t>
      </w:r>
    </w:p>
    <w:p w:rsidR="0065136D" w:rsidRDefault="0065136D" w:rsidP="0065136D">
      <w:pPr>
        <w:jc w:val="both"/>
      </w:pPr>
      <w:r>
        <w:tab/>
        <w:t xml:space="preserve">5-Balışeyh İlçesi İzzettin Köyü 1870 parsel </w:t>
      </w:r>
      <w:proofErr w:type="spellStart"/>
      <w:r>
        <w:t>nolu</w:t>
      </w:r>
      <w:proofErr w:type="spellEnd"/>
      <w:r>
        <w:t xml:space="preserve"> taşınmaza ait nazım uygulama imar planı hakkındaki kararın uygulamaya konduğu bildirilmiştir.</w:t>
      </w:r>
    </w:p>
    <w:p w:rsidR="0065136D" w:rsidRDefault="0065136D" w:rsidP="0065136D">
      <w:pPr>
        <w:jc w:val="both"/>
      </w:pPr>
      <w:r>
        <w:tab/>
        <w:t xml:space="preserve">6-Boru alımının gerçekleştirildiği, test sonuçlarının belirlenmesinden sonra boru yardımı yapılacak köylere gerekli yardımın bu ay içinde yapılacağı bilgisi alınmıştır. 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ind w:firstLine="708"/>
        <w:jc w:val="both"/>
      </w:pPr>
      <w:r>
        <w:t>2017 YILI HAZİRAN AYI YOL ÇALIŞMALARI</w:t>
      </w:r>
    </w:p>
    <w:p w:rsidR="0065136D" w:rsidRDefault="0065136D" w:rsidP="0065136D">
      <w:pPr>
        <w:jc w:val="both"/>
      </w:pPr>
    </w:p>
    <w:p w:rsidR="0065136D" w:rsidRDefault="0065136D" w:rsidP="0065136D">
      <w:pPr>
        <w:ind w:firstLine="708"/>
        <w:jc w:val="both"/>
      </w:pPr>
      <w:r>
        <w:t xml:space="preserve">1-2017 Programında olan Keskin İlçesi </w:t>
      </w:r>
      <w:proofErr w:type="spellStart"/>
      <w:r>
        <w:t>Haydardede</w:t>
      </w:r>
      <w:proofErr w:type="spellEnd"/>
      <w:r>
        <w:t xml:space="preserve"> Köprüköy arası 9Km. Stabilize yol çalışmasının tamamlandığı, </w:t>
      </w:r>
    </w:p>
    <w:p w:rsidR="0065136D" w:rsidRDefault="0065136D" w:rsidP="0065136D">
      <w:pPr>
        <w:ind w:firstLine="708"/>
        <w:jc w:val="both"/>
      </w:pPr>
      <w:r>
        <w:t xml:space="preserve">2- İller Bankası Hibe programında olan </w:t>
      </w:r>
      <w:proofErr w:type="spellStart"/>
      <w:r>
        <w:t>Bahşılı</w:t>
      </w:r>
      <w:proofErr w:type="spellEnd"/>
      <w:r>
        <w:t xml:space="preserve"> Çamlıca arası 8 Km yolda çalışma yapıldığı,</w:t>
      </w:r>
    </w:p>
    <w:p w:rsidR="0065136D" w:rsidRDefault="0065136D" w:rsidP="0065136D">
      <w:pPr>
        <w:ind w:firstLine="708"/>
        <w:jc w:val="both"/>
      </w:pPr>
      <w:r>
        <w:t>3- 50 Km. Yolda bakım ve yama çalışması yapıldığı,</w:t>
      </w:r>
    </w:p>
    <w:p w:rsidR="0065136D" w:rsidRDefault="0065136D" w:rsidP="0065136D">
      <w:pPr>
        <w:ind w:firstLine="708"/>
        <w:jc w:val="both"/>
      </w:pPr>
      <w:r>
        <w:t xml:space="preserve">4- </w:t>
      </w:r>
      <w:proofErr w:type="gramStart"/>
      <w:r>
        <w:t>9  Köyde</w:t>
      </w:r>
      <w:proofErr w:type="gramEnd"/>
      <w:r>
        <w:t xml:space="preserve"> aşırı yağışlar nedeniyle çalışma yapıldığı alınan bilgiler arasındadır. </w:t>
      </w:r>
    </w:p>
    <w:p w:rsidR="0065136D" w:rsidRDefault="0065136D" w:rsidP="0065136D">
      <w:pPr>
        <w:ind w:firstLine="708"/>
        <w:jc w:val="both"/>
      </w:pPr>
    </w:p>
    <w:p w:rsidR="0065136D" w:rsidRDefault="0065136D" w:rsidP="0065136D">
      <w:pPr>
        <w:ind w:firstLine="708"/>
        <w:jc w:val="both"/>
      </w:pPr>
      <w:r>
        <w:t>2017 YILI HAZİRAN AYI KANALİZASYON ÇALIŞMALARI</w:t>
      </w:r>
    </w:p>
    <w:p w:rsidR="0065136D" w:rsidRDefault="0065136D" w:rsidP="0065136D">
      <w:pPr>
        <w:ind w:firstLine="708"/>
        <w:jc w:val="both"/>
      </w:pPr>
    </w:p>
    <w:p w:rsidR="0065136D" w:rsidRPr="004B4958" w:rsidRDefault="0065136D" w:rsidP="0065136D">
      <w:pPr>
        <w:ind w:firstLine="708"/>
        <w:jc w:val="both"/>
      </w:pPr>
      <w:r>
        <w:t>İl Özel İdaresi sorumluluk alanında bulunan Köylerde kanalizasyon sisteminde meydana gelen arıza ve tıkanıkların tamir bakım yöntemiyle tamamlandığı, Haziran ayında henüz yeni bir çalışmaya başlanmadığı yetkililer tarafından ifade edilmiştir.</w:t>
      </w:r>
    </w:p>
    <w:tbl>
      <w:tblPr>
        <w:tblpPr w:leftFromText="141" w:rightFromText="141" w:vertAnchor="text" w:horzAnchor="margin" w:tblpY="-1331"/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352"/>
        <w:gridCol w:w="2417"/>
        <w:gridCol w:w="2631"/>
        <w:gridCol w:w="2085"/>
        <w:gridCol w:w="1136"/>
        <w:gridCol w:w="617"/>
      </w:tblGrid>
      <w:tr w:rsidR="0065136D" w:rsidRPr="00B07A4F" w:rsidTr="00420252">
        <w:trPr>
          <w:trHeight w:val="1110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4F">
              <w:rPr>
                <w:b/>
                <w:bCs/>
                <w:sz w:val="28"/>
                <w:szCs w:val="28"/>
              </w:rPr>
              <w:lastRenderedPageBreak/>
              <w:t xml:space="preserve">2017 YILI İDAREMİZ </w:t>
            </w:r>
            <w:proofErr w:type="gramStart"/>
            <w:r w:rsidRPr="00B07A4F">
              <w:rPr>
                <w:b/>
                <w:bCs/>
                <w:sz w:val="28"/>
                <w:szCs w:val="28"/>
              </w:rPr>
              <w:t>İMKANLARI</w:t>
            </w:r>
            <w:proofErr w:type="gramEnd"/>
            <w:r w:rsidRPr="00B07A4F">
              <w:rPr>
                <w:b/>
                <w:bCs/>
                <w:sz w:val="28"/>
                <w:szCs w:val="28"/>
              </w:rPr>
              <w:t xml:space="preserve"> İLE YAPILAN İÇMESUYU TAMİR BAKIM ve ONARIM ÇALIŞMALARI</w:t>
            </w:r>
          </w:p>
        </w:tc>
      </w:tr>
      <w:tr w:rsidR="0065136D" w:rsidRPr="00B07A4F" w:rsidTr="00420252">
        <w:trPr>
          <w:trHeight w:val="276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rFonts w:ascii="Arial TUR" w:hAnsi="Arial TUR" w:cs="Arial TUR"/>
                <w:b/>
                <w:bCs/>
                <w:sz w:val="22"/>
              </w:rPr>
            </w:pPr>
            <w:proofErr w:type="spellStart"/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rFonts w:ascii="Arial TUR" w:hAnsi="Arial TUR" w:cs="Arial TUR"/>
                <w:b/>
                <w:bCs/>
                <w:sz w:val="22"/>
              </w:rPr>
            </w:pPr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İLÇESİ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rFonts w:ascii="Arial TUR" w:hAnsi="Arial TUR" w:cs="Arial TUR"/>
                <w:b/>
                <w:bCs/>
                <w:sz w:val="22"/>
              </w:rPr>
            </w:pPr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KÖYÜ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  <w:proofErr w:type="spellStart"/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İçmeSuyuMalzemeleri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rFonts w:ascii="Arial TUR" w:hAnsi="Arial TUR" w:cs="Arial TUR"/>
                <w:b/>
                <w:bCs/>
                <w:sz w:val="22"/>
              </w:rPr>
            </w:pPr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AÇIKLAMALAR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rFonts w:ascii="Arial TUR" w:hAnsi="Arial TUR" w:cs="Arial TUR"/>
                <w:b/>
                <w:bCs/>
                <w:sz w:val="22"/>
              </w:rPr>
            </w:pPr>
          </w:p>
        </w:tc>
      </w:tr>
      <w:tr w:rsidR="0065136D" w:rsidRPr="00B07A4F" w:rsidTr="00420252">
        <w:trPr>
          <w:gridAfter w:val="1"/>
          <w:wAfter w:w="617" w:type="dxa"/>
          <w:trHeight w:val="57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rFonts w:ascii="Arial TUR" w:hAnsi="Arial TUR" w:cs="Arial TUR"/>
                <w:b/>
                <w:bCs/>
                <w:sz w:val="22"/>
              </w:rPr>
            </w:pPr>
            <w:r w:rsidRPr="00B07A4F">
              <w:rPr>
                <w:rFonts w:ascii="Arial TUR" w:hAnsi="Arial TUR" w:cs="Arial TUR"/>
                <w:b/>
                <w:bCs/>
                <w:sz w:val="22"/>
                <w:szCs w:val="22"/>
              </w:rPr>
              <w:t>Başlama</w:t>
            </w:r>
          </w:p>
        </w:tc>
      </w:tr>
      <w:tr w:rsidR="0065136D" w:rsidRPr="00B07A4F" w:rsidTr="00420252">
        <w:trPr>
          <w:gridAfter w:val="1"/>
          <w:wAfter w:w="617" w:type="dxa"/>
          <w:trHeight w:val="7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TURHANLI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PE Boru 30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 xml:space="preserve">. Ø 90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Manşon 2 Ad. Ø 25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20 Ad. 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10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Kuyuya su motoru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atıldı.Toplama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odasına bağlantı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01.06.2017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ÇAMLICA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PVC Manşon 2 Ad. Ø 90 </w:t>
            </w:r>
            <w:proofErr w:type="gramStart"/>
            <w:r w:rsidRPr="00B07A4F">
              <w:rPr>
                <w:sz w:val="20"/>
                <w:szCs w:val="20"/>
              </w:rPr>
              <w:t>mm  PVC</w:t>
            </w:r>
            <w:proofErr w:type="gramEnd"/>
            <w:r w:rsidRPr="00B07A4F">
              <w:rPr>
                <w:sz w:val="20"/>
                <w:szCs w:val="20"/>
              </w:rPr>
              <w:t xml:space="preserve">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02.06.2017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49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DANACI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PVC Manşon 3 Ad. Ø 90 mm PVC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içerisinde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05.06.2017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ÇELEBİ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ALCILIYENİYAPAN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63 </w:t>
            </w:r>
            <w:proofErr w:type="spellStart"/>
            <w:r w:rsidRPr="00B07A4F">
              <w:rPr>
                <w:sz w:val="20"/>
                <w:szCs w:val="20"/>
              </w:rPr>
              <w:t>mmPVC</w:t>
            </w:r>
            <w:proofErr w:type="spellEnd"/>
            <w:r w:rsidRPr="00B07A4F">
              <w:rPr>
                <w:sz w:val="20"/>
                <w:szCs w:val="20"/>
              </w:rPr>
              <w:t xml:space="preserve"> Manşon 2 Ad. Ø 90 mm PVC Manşon 2 Ad. Ø 25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2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İçerisinde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05.06.2017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KENANBEYOBASI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 saatleri toplama odasında bakım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06.06.2017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81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YUKARISARIKAYA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80 mm Volanlı vana 1 Ad. Ø 80/80 mm </w:t>
            </w:r>
            <w:proofErr w:type="spellStart"/>
            <w:r w:rsidRPr="00B07A4F">
              <w:rPr>
                <w:sz w:val="20"/>
                <w:szCs w:val="20"/>
              </w:rPr>
              <w:t>Tee</w:t>
            </w:r>
            <w:proofErr w:type="spellEnd"/>
            <w:r w:rsidRPr="00B07A4F">
              <w:rPr>
                <w:sz w:val="20"/>
                <w:szCs w:val="20"/>
              </w:rPr>
              <w:t xml:space="preserve"> 1 Ad. Ø 80 mm PVC </w:t>
            </w:r>
            <w:proofErr w:type="gramStart"/>
            <w:r w:rsidRPr="00B07A4F">
              <w:rPr>
                <w:sz w:val="20"/>
                <w:szCs w:val="20"/>
              </w:rPr>
              <w:t>Manşon  2</w:t>
            </w:r>
            <w:proofErr w:type="gramEnd"/>
            <w:r w:rsidRPr="00B07A4F">
              <w:rPr>
                <w:sz w:val="20"/>
                <w:szCs w:val="20"/>
              </w:rPr>
              <w:t xml:space="preserve">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Dağdan Gelen hat üzerine vana takıldı.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06.06.2017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KÜREBOĞAZI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75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75 </w:t>
            </w:r>
            <w:proofErr w:type="spellStart"/>
            <w:r w:rsidRPr="00B07A4F">
              <w:rPr>
                <w:sz w:val="20"/>
                <w:szCs w:val="20"/>
              </w:rPr>
              <w:t>mmPE</w:t>
            </w:r>
            <w:proofErr w:type="spellEnd"/>
            <w:r w:rsidRPr="00B07A4F">
              <w:rPr>
                <w:sz w:val="20"/>
                <w:szCs w:val="20"/>
              </w:rPr>
              <w:t xml:space="preserve">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Dağdan gelen hatta bağlantı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06.06.2017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DANACILAR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4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90 mm PVC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içerisindeki arızalar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08.06.2017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YAHŞİHAN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MAHMUTLARŞARKLISI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Ø90 mm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90 mm PVC Boru 12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 xml:space="preserve">. Ø 90 mm PE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Dağdan gelen hattaki arızalar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09.06.2017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ÜÇEVLER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dağdan gelen hattaki tıkanma açıldı.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09.06.2017</w:t>
            </w:r>
          </w:p>
        </w:tc>
      </w:tr>
      <w:tr w:rsidR="0065136D" w:rsidRPr="00B07A4F" w:rsidTr="0065136D">
        <w:trPr>
          <w:gridAfter w:val="1"/>
          <w:wAfter w:w="617" w:type="dxa"/>
          <w:trHeight w:val="996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65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B07A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</w:t>
            </w:r>
            <w:bookmarkStart w:id="0" w:name="_GoBack"/>
            <w:bookmarkEnd w:id="0"/>
            <w:r w:rsidRPr="00B07A4F">
              <w:rPr>
                <w:sz w:val="20"/>
                <w:szCs w:val="20"/>
              </w:rPr>
              <w:t>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DANACI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10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09.06.2017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12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TURHANLI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Ø90 mm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2 Ad. Ø 90 </w:t>
            </w:r>
            <w:proofErr w:type="gramStart"/>
            <w:r w:rsidRPr="00B07A4F">
              <w:rPr>
                <w:sz w:val="20"/>
                <w:szCs w:val="20"/>
              </w:rPr>
              <w:t>mm  PVC</w:t>
            </w:r>
            <w:proofErr w:type="gramEnd"/>
            <w:r w:rsidRPr="00B07A4F">
              <w:rPr>
                <w:sz w:val="20"/>
                <w:szCs w:val="20"/>
              </w:rPr>
              <w:t xml:space="preserve">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12.06.2017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6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AYVATLI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3 Ad. Ø 90 mm PE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Dağdan gelen hat su deposundan köy içindeki çeşmeye verildi.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13.06.2017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İNZİLOĞLU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Ø 100 mm Kolay Tamir Takımı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Depoya gelen 100 Lük hat borusu tamiri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13.06.2017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ÇELEBİ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ALCILIYENİYAPAN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Ø63 mm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[  PVC ]Ø 63 mm PE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13.06.2017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HAYDARDEDE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40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10 Ad. Ø 50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4 Ad. Ø 32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4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Yol çalışmasında köye gelen hatlar </w:t>
            </w:r>
            <w:proofErr w:type="gramStart"/>
            <w:r w:rsidRPr="00B07A4F">
              <w:rPr>
                <w:sz w:val="20"/>
                <w:szCs w:val="20"/>
              </w:rPr>
              <w:t>arızalanmıştır .arızalar</w:t>
            </w:r>
            <w:proofErr w:type="gramEnd"/>
            <w:r w:rsidRPr="00B07A4F">
              <w:rPr>
                <w:sz w:val="20"/>
                <w:szCs w:val="20"/>
              </w:rPr>
              <w:t xml:space="preserve">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14.06.2017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49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KARAAHMETLİ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Köyün su pompası kuyudan çıkartıldı.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14.06.2017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3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DELİCE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BARAK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63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 deposunda bağlantı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15.06.2017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BALIŞEYH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KIRLANGIÇ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65 mm </w:t>
            </w:r>
            <w:proofErr w:type="spellStart"/>
            <w:r w:rsidRPr="00B07A4F">
              <w:rPr>
                <w:sz w:val="20"/>
                <w:szCs w:val="20"/>
              </w:rPr>
              <w:t>mÇekvalf</w:t>
            </w:r>
            <w:proofErr w:type="spellEnd"/>
            <w:r w:rsidRPr="00B07A4F">
              <w:rPr>
                <w:sz w:val="20"/>
                <w:szCs w:val="20"/>
              </w:rPr>
              <w:t xml:space="preserve">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Su pompasında </w:t>
            </w:r>
            <w:proofErr w:type="spellStart"/>
            <w:r w:rsidRPr="00B07A4F">
              <w:rPr>
                <w:sz w:val="20"/>
                <w:szCs w:val="20"/>
              </w:rPr>
              <w:t>çekvalf</w:t>
            </w:r>
            <w:proofErr w:type="spellEnd"/>
            <w:r w:rsidRPr="00B07A4F">
              <w:rPr>
                <w:sz w:val="20"/>
                <w:szCs w:val="20"/>
              </w:rPr>
              <w:t xml:space="preserve"> değişimi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15.06.2017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FARAŞLI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50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10 Ad. Ø 25 mm Vantuz 1 Ad. Ø50 mm Kelepçe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Dağdan </w:t>
            </w:r>
            <w:proofErr w:type="gramStart"/>
            <w:r w:rsidRPr="00B07A4F">
              <w:rPr>
                <w:sz w:val="20"/>
                <w:szCs w:val="20"/>
              </w:rPr>
              <w:t>gelen  hattındaki</w:t>
            </w:r>
            <w:proofErr w:type="gramEnd"/>
            <w:r w:rsidRPr="00B07A4F">
              <w:rPr>
                <w:sz w:val="20"/>
                <w:szCs w:val="20"/>
              </w:rPr>
              <w:t xml:space="preserve"> arızalar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19.06.2017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ŞANTİYE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110 mm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 4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110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Manşon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20.06.2017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DANACI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PVC </w:t>
            </w:r>
            <w:proofErr w:type="spellStart"/>
            <w:r w:rsidRPr="00B07A4F">
              <w:rPr>
                <w:sz w:val="20"/>
                <w:szCs w:val="20"/>
              </w:rPr>
              <w:t>Maşon</w:t>
            </w:r>
            <w:proofErr w:type="spellEnd"/>
            <w:r w:rsidRPr="00B07A4F">
              <w:rPr>
                <w:sz w:val="20"/>
                <w:szCs w:val="20"/>
              </w:rPr>
              <w:t xml:space="preserve"> 1 Ad. 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2 Ad. 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patlaklar yapıldı. Köy çeşmesi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21.06.2017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YENİCELİ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Ø 65 mm Conta takıldı.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 pompasında su kaçağı engellendi.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21.06.2017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28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DELİCE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ESKİKIŞLA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50 </w:t>
            </w:r>
            <w:proofErr w:type="spellStart"/>
            <w:r w:rsidRPr="00B07A4F">
              <w:rPr>
                <w:sz w:val="20"/>
                <w:szCs w:val="20"/>
              </w:rPr>
              <w:t>mmPuşvit</w:t>
            </w:r>
            <w:proofErr w:type="spellEnd"/>
            <w:r w:rsidRPr="00B07A4F">
              <w:rPr>
                <w:sz w:val="20"/>
                <w:szCs w:val="20"/>
              </w:rPr>
              <w:t xml:space="preserve"> 2 Ad. Ø 50 mm PE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 hattındaki arızalar yapıldı. Vantuzlar kontrol edildi.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22.06.2017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232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SULAKYURT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GÜZELYURT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100 mm </w:t>
            </w:r>
            <w:proofErr w:type="spellStart"/>
            <w:r w:rsidRPr="00B07A4F">
              <w:rPr>
                <w:sz w:val="20"/>
                <w:szCs w:val="20"/>
              </w:rPr>
              <w:t>Vlanlı</w:t>
            </w:r>
            <w:proofErr w:type="spellEnd"/>
            <w:r w:rsidRPr="00B07A4F">
              <w:rPr>
                <w:sz w:val="20"/>
                <w:szCs w:val="20"/>
              </w:rPr>
              <w:t xml:space="preserve"> Vana 2 Ad. Ø 100 mm TEE 2 </w:t>
            </w:r>
            <w:proofErr w:type="spellStart"/>
            <w:proofErr w:type="gramStart"/>
            <w:r w:rsidRPr="00B07A4F">
              <w:rPr>
                <w:sz w:val="20"/>
                <w:szCs w:val="20"/>
              </w:rPr>
              <w:t>Ad.Ø</w:t>
            </w:r>
            <w:proofErr w:type="spellEnd"/>
            <w:proofErr w:type="gramEnd"/>
            <w:r w:rsidRPr="00B07A4F">
              <w:rPr>
                <w:sz w:val="20"/>
                <w:szCs w:val="20"/>
              </w:rPr>
              <w:t xml:space="preserve"> 75 mm Dişli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2 </w:t>
            </w:r>
            <w:proofErr w:type="spellStart"/>
            <w:r w:rsidRPr="00B07A4F">
              <w:rPr>
                <w:sz w:val="20"/>
                <w:szCs w:val="20"/>
              </w:rPr>
              <w:t>Ad.Ø</w:t>
            </w:r>
            <w:proofErr w:type="spellEnd"/>
            <w:r w:rsidRPr="00B07A4F">
              <w:rPr>
                <w:sz w:val="20"/>
                <w:szCs w:val="20"/>
              </w:rPr>
              <w:t xml:space="preserve"> 75 mm Küresel Vana 2 Ad. Ø 100/75 mm Redüksiyon 1 Ad. Ø100/90 mm Redüksiyon 1 Ad.Ø100 mm </w:t>
            </w:r>
            <w:proofErr w:type="spellStart"/>
            <w:r w:rsidRPr="00B07A4F">
              <w:rPr>
                <w:sz w:val="20"/>
                <w:szCs w:val="20"/>
              </w:rPr>
              <w:t>Muh</w:t>
            </w:r>
            <w:proofErr w:type="spellEnd"/>
            <w:r w:rsidRPr="00B07A4F">
              <w:rPr>
                <w:sz w:val="20"/>
                <w:szCs w:val="20"/>
              </w:rPr>
              <w:t xml:space="preserve"> 4 Ad. Ø 100mm PVC Manşon 4 Ad. Ø 90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Manşon 2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Su deposunun önünde </w:t>
            </w:r>
            <w:proofErr w:type="gramStart"/>
            <w:r w:rsidRPr="00B07A4F">
              <w:rPr>
                <w:sz w:val="20"/>
                <w:szCs w:val="20"/>
              </w:rPr>
              <w:t>çıkışlar  ayrıldı</w:t>
            </w:r>
            <w:proofErr w:type="gram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22.06.2017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9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ÇALIŞ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 Ad. 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6 Ad. 20 mm PE Boru 10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içindeki patlaklar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23.06.2017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HODAR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Ø 90 mm PVC Manşon 2Ad.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İçerisindeki arıza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23.06.2017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103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YAHŞİHAN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IRMAK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110 mm </w:t>
            </w:r>
            <w:proofErr w:type="gramStart"/>
            <w:r w:rsidRPr="00B07A4F">
              <w:rPr>
                <w:sz w:val="20"/>
                <w:szCs w:val="20"/>
              </w:rPr>
              <w:t>PVC  Manşon</w:t>
            </w:r>
            <w:proofErr w:type="gramEnd"/>
            <w:r w:rsidRPr="00B07A4F">
              <w:rPr>
                <w:sz w:val="20"/>
                <w:szCs w:val="20"/>
              </w:rPr>
              <w:t xml:space="preserve">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İçerisindeki arıza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27.06.2017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130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YAHŞİHAN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IRMAK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110 mm </w:t>
            </w:r>
            <w:proofErr w:type="spellStart"/>
            <w:r w:rsidRPr="00B07A4F">
              <w:rPr>
                <w:sz w:val="20"/>
                <w:szCs w:val="20"/>
              </w:rPr>
              <w:t>Muh</w:t>
            </w:r>
            <w:proofErr w:type="spellEnd"/>
            <w:r w:rsidRPr="00B07A4F">
              <w:rPr>
                <w:sz w:val="20"/>
                <w:szCs w:val="20"/>
              </w:rPr>
              <w:t xml:space="preserve"> 1 Ad. Ø 110 </w:t>
            </w:r>
            <w:proofErr w:type="gramStart"/>
            <w:r w:rsidRPr="00B07A4F">
              <w:rPr>
                <w:sz w:val="20"/>
                <w:szCs w:val="20"/>
              </w:rPr>
              <w:t>mm  PVC</w:t>
            </w:r>
            <w:proofErr w:type="gramEnd"/>
            <w:r w:rsidRPr="00B07A4F">
              <w:rPr>
                <w:sz w:val="20"/>
                <w:szCs w:val="20"/>
              </w:rPr>
              <w:t xml:space="preserve"> Manşon 1 Ad. Ø 63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 Ad. Ø 63 mm Kelepçe 1 Ad. Ø 20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İçerisindeki arıza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28.06.2017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5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DELİCE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YENİYAPAN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90 mm </w:t>
            </w:r>
            <w:proofErr w:type="gramStart"/>
            <w:r w:rsidRPr="00B07A4F">
              <w:rPr>
                <w:sz w:val="20"/>
                <w:szCs w:val="20"/>
              </w:rPr>
              <w:t>PVC  Manşon</w:t>
            </w:r>
            <w:proofErr w:type="gramEnd"/>
            <w:r w:rsidRPr="00B07A4F">
              <w:rPr>
                <w:sz w:val="20"/>
                <w:szCs w:val="20"/>
              </w:rPr>
              <w:t xml:space="preserve"> 2Ad.Ø 90 mm PVC Boru 6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Su hattındaki arıza yapıldı.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29.06.2017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106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KESKİN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CERİTKALE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Ø 75 mm </w:t>
            </w:r>
            <w:proofErr w:type="spellStart"/>
            <w:r w:rsidRPr="00B07A4F">
              <w:rPr>
                <w:sz w:val="20"/>
                <w:szCs w:val="20"/>
              </w:rPr>
              <w:t>Puşvit</w:t>
            </w:r>
            <w:proofErr w:type="spellEnd"/>
            <w:r w:rsidRPr="00B07A4F">
              <w:rPr>
                <w:sz w:val="20"/>
                <w:szCs w:val="20"/>
              </w:rPr>
              <w:t xml:space="preserve"> 1 Ad. Ø 75 mm PE Boru 8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>. Ø 75 mm Manşon 2 Ad.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İçerisindeki arıza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29.06.2017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51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KARAAHMETLİ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40 </w:t>
            </w:r>
            <w:proofErr w:type="spellStart"/>
            <w:r w:rsidRPr="00B07A4F">
              <w:rPr>
                <w:sz w:val="20"/>
                <w:szCs w:val="20"/>
              </w:rPr>
              <w:t>mt</w:t>
            </w:r>
            <w:proofErr w:type="spellEnd"/>
            <w:r w:rsidRPr="00B07A4F">
              <w:rPr>
                <w:sz w:val="20"/>
                <w:szCs w:val="20"/>
              </w:rPr>
              <w:t xml:space="preserve"> Çelik Halat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 xml:space="preserve">Su pompası yerine </w:t>
            </w:r>
            <w:proofErr w:type="gramStart"/>
            <w:r w:rsidRPr="00B07A4F">
              <w:rPr>
                <w:sz w:val="20"/>
                <w:szCs w:val="20"/>
              </w:rPr>
              <w:t>takıldı .Su</w:t>
            </w:r>
            <w:proofErr w:type="gramEnd"/>
            <w:r w:rsidRPr="00B07A4F">
              <w:rPr>
                <w:sz w:val="20"/>
                <w:szCs w:val="20"/>
              </w:rPr>
              <w:t xml:space="preserve"> depoya verildi.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30.06.2017</w:t>
            </w:r>
          </w:p>
        </w:tc>
      </w:tr>
      <w:tr w:rsidR="0065136D" w:rsidRPr="00B07A4F" w:rsidTr="00420252">
        <w:trPr>
          <w:gridAfter w:val="1"/>
          <w:wAfter w:w="617" w:type="dxa"/>
          <w:trHeight w:val="70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b/>
                <w:bCs/>
                <w:sz w:val="20"/>
                <w:szCs w:val="20"/>
              </w:rPr>
            </w:pPr>
            <w:r w:rsidRPr="00B07A4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BAHŞİLİ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YUKARISARIKAYA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Köy içerisindeki vanalar kontrol edildi. Su kaçakları giderildi.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36D" w:rsidRPr="00B07A4F" w:rsidRDefault="0065136D" w:rsidP="00420252">
            <w:pPr>
              <w:jc w:val="center"/>
              <w:rPr>
                <w:sz w:val="20"/>
                <w:szCs w:val="20"/>
              </w:rPr>
            </w:pPr>
            <w:r w:rsidRPr="00B07A4F">
              <w:rPr>
                <w:sz w:val="20"/>
                <w:szCs w:val="20"/>
              </w:rPr>
              <w:t>30.06.2017</w:t>
            </w:r>
          </w:p>
        </w:tc>
      </w:tr>
    </w:tbl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both"/>
      </w:pPr>
      <w:r>
        <w:tab/>
        <w:t xml:space="preserve">5302 Sayılı yasanın 18.Maddesi olan “Meclisin Bilgi Edinme ve Denetim Yolları” yetkileri kapsamında hazırlanan Komisyon raporu İl Genel Meclisinin bilgilerine arz olunur. </w:t>
      </w:r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</w:r>
      <w:r>
        <w:tab/>
        <w:t>SÖZCÜ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</w:r>
      <w:r>
        <w:tab/>
        <w:t>Zeynel CAN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  <w:r>
        <w:t>Selahattin YILDIRAN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both"/>
      </w:pPr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  <w:r>
        <w:t>TASDİK OLUNUR</w:t>
      </w:r>
    </w:p>
    <w:p w:rsidR="0065136D" w:rsidRDefault="0065136D" w:rsidP="0065136D">
      <w:pPr>
        <w:jc w:val="center"/>
      </w:pPr>
      <w:proofErr w:type="gramStart"/>
      <w:r>
        <w:t>14/07/2017</w:t>
      </w:r>
      <w:proofErr w:type="gramEnd"/>
    </w:p>
    <w:p w:rsidR="0065136D" w:rsidRDefault="0065136D" w:rsidP="0065136D">
      <w:pPr>
        <w:jc w:val="center"/>
      </w:pPr>
    </w:p>
    <w:p w:rsidR="0065136D" w:rsidRDefault="0065136D" w:rsidP="0065136D">
      <w:pPr>
        <w:jc w:val="center"/>
      </w:pPr>
      <w:r>
        <w:t>Murat ÇAYKARA</w:t>
      </w:r>
    </w:p>
    <w:p w:rsidR="0065136D" w:rsidRDefault="0065136D" w:rsidP="0065136D">
      <w:pPr>
        <w:jc w:val="center"/>
      </w:pPr>
      <w:r>
        <w:t>İl Genel Meclisi Başkanı</w:t>
      </w:r>
    </w:p>
    <w:p w:rsidR="0065136D" w:rsidRDefault="0065136D" w:rsidP="0065136D">
      <w:pPr>
        <w:ind w:hanging="567"/>
      </w:pPr>
    </w:p>
    <w:p w:rsidR="00730A49" w:rsidRDefault="00730A49"/>
    <w:sectPr w:rsidR="00730A49" w:rsidSect="00B07A4F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CC"/>
    <w:rsid w:val="003A06CC"/>
    <w:rsid w:val="0065136D"/>
    <w:rsid w:val="0073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2017-08-17T10:52:00Z</dcterms:created>
  <dcterms:modified xsi:type="dcterms:W3CDTF">2017-08-17T10:53:00Z</dcterms:modified>
</cp:coreProperties>
</file>