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34" w:rsidRPr="00991234" w:rsidRDefault="00E876FA" w:rsidP="00424D66">
      <w:pPr>
        <w:spacing w:after="0"/>
        <w:jc w:val="both"/>
      </w:pPr>
      <w:bookmarkStart w:id="0" w:name="OLE_LINK4"/>
      <w:bookmarkStart w:id="1" w:name="OLE_LINK5"/>
      <w:bookmarkStart w:id="2" w:name="_GoBack"/>
      <w:r w:rsidRPr="00E6250B">
        <w:t xml:space="preserve">                                                  </w:t>
      </w:r>
      <w:r w:rsidR="00991234" w:rsidRPr="00991234">
        <w:t>İL GENEL MECLİSİ BAŞKANLIĞINA</w:t>
      </w:r>
    </w:p>
    <w:p w:rsidR="00991234" w:rsidRDefault="00991234" w:rsidP="00424D66">
      <w:pPr>
        <w:spacing w:after="0"/>
        <w:jc w:val="center"/>
      </w:pPr>
      <w:r w:rsidRPr="00991234">
        <w:t>(Çevre ve Sağlık Komisyon Raporu)</w:t>
      </w:r>
    </w:p>
    <w:p w:rsidR="00991234" w:rsidRPr="00991234" w:rsidRDefault="00991234" w:rsidP="00424D66">
      <w:pPr>
        <w:spacing w:after="0"/>
        <w:jc w:val="both"/>
      </w:pPr>
    </w:p>
    <w:p w:rsidR="00991234" w:rsidRDefault="00991234" w:rsidP="00424D66">
      <w:pPr>
        <w:spacing w:after="0"/>
        <w:ind w:firstLine="708"/>
        <w:jc w:val="both"/>
      </w:pPr>
      <w:r>
        <w:t xml:space="preserve">İl Genel Meclisi Üyeleri tarafından verilen önerge ile İlimiz Merkez Hacılar Beldesi sınırlarında bulunan </w:t>
      </w:r>
      <w:proofErr w:type="spellStart"/>
      <w:r>
        <w:t>Barbek</w:t>
      </w:r>
      <w:proofErr w:type="spellEnd"/>
      <w:r>
        <w:t xml:space="preserve"> A.Ş. Enerji Santralinin çevre sağlığına zarar vermemek için gerekli tedbirleri alıp almadığı hususunun araştırılarak İl Genel Meclisinin bilgilendirilmesi talep edilmiştir. </w:t>
      </w:r>
      <w:r w:rsidRPr="00420F44">
        <w:t xml:space="preserve">Verilen önerge </w:t>
      </w:r>
      <w:r>
        <w:t xml:space="preserve">gündeme </w:t>
      </w:r>
      <w:r w:rsidRPr="00420F44">
        <w:t>alındı</w:t>
      </w:r>
      <w:r>
        <w:t xml:space="preserve">ktan sonra Komisyonumuza havale edilen konuyla ilgili olarak çalışmasını “5302 sayılı Yasanın 16.maddesi ve İl Genel Meclisi Çalışma Yönetmeliğinin 20.maddesi kapsamında” 10 Temmuz 2017 – 14 Temmuz 2017 tarihleri arasında 5 gün süreyle bir araya gelerek </w:t>
      </w:r>
      <w:r w:rsidR="00424D66">
        <w:t xml:space="preserve">çalışmalarını </w:t>
      </w:r>
      <w:r>
        <w:t xml:space="preserve">tamamlamıştır, </w:t>
      </w:r>
      <w:r w:rsidRPr="00420F44">
        <w:t xml:space="preserve"> </w:t>
      </w:r>
    </w:p>
    <w:p w:rsidR="00991234" w:rsidRDefault="00991234" w:rsidP="00424D66">
      <w:pPr>
        <w:spacing w:after="0"/>
        <w:ind w:firstLine="708"/>
        <w:jc w:val="both"/>
      </w:pPr>
    </w:p>
    <w:p w:rsidR="00991234" w:rsidRDefault="00991234" w:rsidP="00424D66">
      <w:pPr>
        <w:spacing w:after="0"/>
        <w:ind w:firstLine="708"/>
        <w:jc w:val="both"/>
      </w:pPr>
      <w:r>
        <w:t>Yapılan çalışmada;</w:t>
      </w:r>
    </w:p>
    <w:p w:rsidR="00991234" w:rsidRPr="00E6250B" w:rsidRDefault="00991234" w:rsidP="00424D66">
      <w:pPr>
        <w:spacing w:after="0"/>
        <w:jc w:val="both"/>
      </w:pPr>
    </w:p>
    <w:p w:rsidR="00E6250B" w:rsidRDefault="00E876FA" w:rsidP="00424D66">
      <w:pPr>
        <w:spacing w:after="0"/>
        <w:ind w:firstLine="708"/>
        <w:jc w:val="both"/>
      </w:pPr>
      <w:r w:rsidRPr="00E6250B">
        <w:t>1- Doğal gaz</w:t>
      </w:r>
      <w:r w:rsidR="00E6250B">
        <w:t>dan elektrik üretil</w:t>
      </w:r>
      <w:r w:rsidR="00424D66">
        <w:t>diği,</w:t>
      </w:r>
      <w:r w:rsidR="00E6250B">
        <w:t xml:space="preserve"> Doğal</w:t>
      </w:r>
      <w:r w:rsidR="00424D66">
        <w:t>g</w:t>
      </w:r>
      <w:r w:rsidRPr="00E6250B">
        <w:t>azı</w:t>
      </w:r>
      <w:r w:rsidR="00424D66">
        <w:t>n</w:t>
      </w:r>
      <w:r w:rsidRPr="00E6250B">
        <w:t xml:space="preserve"> </w:t>
      </w:r>
      <w:proofErr w:type="spellStart"/>
      <w:r w:rsidRPr="00E6250B">
        <w:t>Botaştan</w:t>
      </w:r>
      <w:proofErr w:type="spellEnd"/>
      <w:r w:rsidRPr="00E6250B">
        <w:t xml:space="preserve"> </w:t>
      </w:r>
      <w:r w:rsidR="00424D66">
        <w:t>temin edildiği,</w:t>
      </w:r>
    </w:p>
    <w:p w:rsidR="00E876FA" w:rsidRPr="00E6250B" w:rsidRDefault="00E876FA" w:rsidP="00424D66">
      <w:pPr>
        <w:spacing w:after="0"/>
        <w:ind w:firstLine="708"/>
        <w:jc w:val="both"/>
      </w:pPr>
      <w:r w:rsidRPr="00E6250B">
        <w:t>2- 100 civarı personel</w:t>
      </w:r>
      <w:r w:rsidR="00424D66">
        <w:t>in çalıştırıldığı,</w:t>
      </w:r>
      <w:r w:rsidRPr="00E6250B">
        <w:t xml:space="preserve"> </w:t>
      </w:r>
    </w:p>
    <w:p w:rsidR="00E876FA" w:rsidRPr="00E6250B" w:rsidRDefault="00E876FA" w:rsidP="00424D66">
      <w:pPr>
        <w:spacing w:after="0"/>
        <w:ind w:firstLine="708"/>
        <w:jc w:val="both"/>
      </w:pPr>
      <w:r w:rsidRPr="00E6250B">
        <w:t xml:space="preserve">3- Saatlik </w:t>
      </w:r>
      <w:r w:rsidR="005C1871">
        <w:t>840 MV. E</w:t>
      </w:r>
      <w:r w:rsidRPr="00E6250B">
        <w:t>lektrik üretimi</w:t>
      </w:r>
      <w:r w:rsidR="00424D66">
        <w:t>nin</w:t>
      </w:r>
      <w:r w:rsidRPr="00E6250B">
        <w:t xml:space="preserve"> yapıl</w:t>
      </w:r>
      <w:r w:rsidR="00424D66">
        <w:t>dığı,</w:t>
      </w:r>
      <w:r w:rsidR="00E6250B">
        <w:t xml:space="preserve"> </w:t>
      </w:r>
      <w:r w:rsidR="005C1871">
        <w:t>y</w:t>
      </w:r>
      <w:r w:rsidRPr="00E6250B">
        <w:t>ani tek başına Ankara ilinin elektrik</w:t>
      </w:r>
      <w:r w:rsidR="00E6250B">
        <w:t xml:space="preserve"> ihtiyacının tamamını karşılayac</w:t>
      </w:r>
      <w:r w:rsidRPr="00E6250B">
        <w:t>ak ü</w:t>
      </w:r>
      <w:r w:rsidR="00E6250B">
        <w:t>retim</w:t>
      </w:r>
      <w:r w:rsidR="00424D66">
        <w:t>in</w:t>
      </w:r>
      <w:r w:rsidR="00E6250B">
        <w:t xml:space="preserve"> yapıl</w:t>
      </w:r>
      <w:r w:rsidR="00424D66">
        <w:t>dığı,</w:t>
      </w:r>
      <w:r w:rsidR="00E6250B">
        <w:t xml:space="preserve"> su ihtiyacını K</w:t>
      </w:r>
      <w:r w:rsidR="00E6250B" w:rsidRPr="00E6250B">
        <w:t>ızılırmak’tan</w:t>
      </w:r>
      <w:r w:rsidRPr="00E6250B">
        <w:t xml:space="preserve"> </w:t>
      </w:r>
      <w:r w:rsidR="00991234" w:rsidRPr="00E6250B">
        <w:t>alıyorke</w:t>
      </w:r>
      <w:r w:rsidR="00991234">
        <w:t>n, günlük</w:t>
      </w:r>
      <w:r w:rsidR="00E6250B">
        <w:t xml:space="preserve"> su tüketimi 1000 ton</w:t>
      </w:r>
      <w:r w:rsidR="00424D66">
        <w:t xml:space="preserve"> olduğu,</w:t>
      </w:r>
      <w:r w:rsidR="00E6250B">
        <w:t xml:space="preserve"> atık su</w:t>
      </w:r>
      <w:r w:rsidR="00424D66">
        <w:t>larının</w:t>
      </w:r>
      <w:r w:rsidR="00E6250B">
        <w:t xml:space="preserve"> Hacılar B</w:t>
      </w:r>
      <w:r w:rsidRPr="00E6250B">
        <w:t>elediyesinin kanalına veril</w:t>
      </w:r>
      <w:r w:rsidR="00424D66">
        <w:t>diği,</w:t>
      </w:r>
      <w:r w:rsidR="00EB5F66" w:rsidRPr="00E6250B">
        <w:t xml:space="preserve"> </w:t>
      </w:r>
      <w:r w:rsidR="00424D66">
        <w:t>a</w:t>
      </w:r>
      <w:r w:rsidRPr="00E6250B">
        <w:t xml:space="preserve">ncak </w:t>
      </w:r>
      <w:r w:rsidR="00EB5F66" w:rsidRPr="00E6250B">
        <w:t>verilmeden önce kendilerine ait arı</w:t>
      </w:r>
      <w:r w:rsidR="00424D66">
        <w:t>t</w:t>
      </w:r>
      <w:r w:rsidR="00EB5F66" w:rsidRPr="00E6250B">
        <w:t>madan geç</w:t>
      </w:r>
      <w:r w:rsidR="00424D66">
        <w:t>irildiği, üretilen e</w:t>
      </w:r>
      <w:r w:rsidR="00EB5F66" w:rsidRPr="00E6250B">
        <w:t>lektri</w:t>
      </w:r>
      <w:r w:rsidR="00424D66">
        <w:t>ğin Gölbaşı Nakil H</w:t>
      </w:r>
      <w:r w:rsidR="00EB5F66" w:rsidRPr="00E6250B">
        <w:t>atlarına gönderil</w:t>
      </w:r>
      <w:r w:rsidR="00424D66">
        <w:t>diği,</w:t>
      </w:r>
    </w:p>
    <w:p w:rsidR="00EB5F66" w:rsidRPr="00E6250B" w:rsidRDefault="00E6250B" w:rsidP="00424D66">
      <w:pPr>
        <w:spacing w:after="0"/>
        <w:ind w:firstLine="708"/>
        <w:jc w:val="both"/>
      </w:pPr>
      <w:r>
        <w:t xml:space="preserve">4- Vergi </w:t>
      </w:r>
      <w:r w:rsidR="00991234">
        <w:t>Dairesinin b</w:t>
      </w:r>
      <w:r w:rsidR="00991234" w:rsidRPr="00E6250B">
        <w:t>aşka</w:t>
      </w:r>
      <w:r w:rsidR="00991234">
        <w:t xml:space="preserve"> bir</w:t>
      </w:r>
      <w:r w:rsidR="00424D66">
        <w:t xml:space="preserve"> il olduğu,</w:t>
      </w:r>
      <w:r>
        <w:t xml:space="preserve"> </w:t>
      </w:r>
      <w:r w:rsidR="00EB5F66" w:rsidRPr="00E6250B">
        <w:t xml:space="preserve"> </w:t>
      </w:r>
    </w:p>
    <w:p w:rsidR="00EB5F66" w:rsidRPr="00E6250B" w:rsidRDefault="00EB5F66" w:rsidP="00424D66">
      <w:pPr>
        <w:spacing w:after="0"/>
        <w:ind w:firstLine="708"/>
        <w:jc w:val="both"/>
      </w:pPr>
      <w:r w:rsidRPr="00E6250B">
        <w:t xml:space="preserve">5- Malzeme </w:t>
      </w:r>
      <w:r w:rsidR="00424D66">
        <w:t xml:space="preserve">ve </w:t>
      </w:r>
      <w:r w:rsidRPr="00E6250B">
        <w:t>yedek pa</w:t>
      </w:r>
      <w:r w:rsidR="00424D66">
        <w:t>rça ihtiyacını genelde ilimiz</w:t>
      </w:r>
      <w:r w:rsidRPr="00E6250B">
        <w:t xml:space="preserve"> </w:t>
      </w:r>
      <w:r w:rsidR="00424D66">
        <w:t>m</w:t>
      </w:r>
      <w:r w:rsidRPr="00E6250B">
        <w:t>erkezde</w:t>
      </w:r>
      <w:r w:rsidR="00424D66">
        <w:t>n karşılandığı,</w:t>
      </w:r>
    </w:p>
    <w:p w:rsidR="00EB5F66" w:rsidRPr="00E6250B" w:rsidRDefault="00EB5F66" w:rsidP="00424D66">
      <w:pPr>
        <w:spacing w:after="0"/>
        <w:ind w:firstLine="708"/>
        <w:jc w:val="both"/>
      </w:pPr>
      <w:r w:rsidRPr="00E6250B">
        <w:t>6- Ülkemizin enerji üre</w:t>
      </w:r>
      <w:r w:rsidR="00424D66">
        <w:t>timi çeşitliliğine faydası olduğu,</w:t>
      </w:r>
    </w:p>
    <w:p w:rsidR="00936501" w:rsidRDefault="00424D66" w:rsidP="00936501">
      <w:pPr>
        <w:spacing w:after="0"/>
        <w:ind w:firstLine="708"/>
        <w:jc w:val="both"/>
      </w:pPr>
      <w:r>
        <w:t>Kombine Çevrim Santralinin (</w:t>
      </w:r>
      <w:r w:rsidR="00EB5F66" w:rsidRPr="00E6250B">
        <w:t>Termik Santral)</w:t>
      </w:r>
      <w:r>
        <w:t xml:space="preserve"> </w:t>
      </w:r>
      <w:r w:rsidR="00EB5F66" w:rsidRPr="00E6250B">
        <w:t>Gaz Tri</w:t>
      </w:r>
      <w:r>
        <w:t>bünü, Buhar T</w:t>
      </w:r>
      <w:r w:rsidR="00EB5F66" w:rsidRPr="00E6250B">
        <w:t>r</w:t>
      </w:r>
      <w:r>
        <w:t>i</w:t>
      </w:r>
      <w:r w:rsidR="00EB5F66" w:rsidRPr="00E6250B">
        <w:t>bünü</w:t>
      </w:r>
      <w:r>
        <w:t>nün</w:t>
      </w:r>
      <w:r w:rsidR="00EB5F66" w:rsidRPr="00E6250B">
        <w:t xml:space="preserve"> %</w:t>
      </w:r>
      <w:r>
        <w:t xml:space="preserve"> 58,21 </w:t>
      </w:r>
      <w:proofErr w:type="gramStart"/>
      <w:r>
        <w:t>çevrim</w:t>
      </w:r>
      <w:proofErr w:type="gramEnd"/>
      <w:r>
        <w:t xml:space="preserve"> sağladığı, En büyük % 45 geçmez ama k</w:t>
      </w:r>
      <w:r w:rsidR="00EB5F66" w:rsidRPr="00E6250B">
        <w:t>arbon sayısı artıkça metal</w:t>
      </w:r>
      <w:r>
        <w:t>in</w:t>
      </w:r>
      <w:r w:rsidR="00EB5F66" w:rsidRPr="00E6250B">
        <w:t xml:space="preserve"> azal</w:t>
      </w:r>
      <w:r>
        <w:t>dığı,</w:t>
      </w:r>
      <w:r w:rsidR="00EB5F66" w:rsidRPr="00E6250B">
        <w:t xml:space="preserve"> %</w:t>
      </w:r>
      <w:r>
        <w:t xml:space="preserve"> </w:t>
      </w:r>
      <w:r w:rsidR="00EB5F66" w:rsidRPr="00E6250B">
        <w:t xml:space="preserve">11 </w:t>
      </w:r>
      <w:r w:rsidR="00936501">
        <w:t xml:space="preserve">civarında </w:t>
      </w:r>
      <w:r w:rsidR="00EB5F66" w:rsidRPr="00E6250B">
        <w:t>su</w:t>
      </w:r>
      <w:r w:rsidR="00936501">
        <w:t>yun</w:t>
      </w:r>
      <w:r w:rsidR="00EB5F66" w:rsidRPr="00E6250B">
        <w:t xml:space="preserve"> çık</w:t>
      </w:r>
      <w:r w:rsidR="00936501">
        <w:t>tığı,</w:t>
      </w:r>
      <w:r w:rsidR="00EB5F66" w:rsidRPr="00E6250B">
        <w:t xml:space="preserve"> </w:t>
      </w:r>
      <w:r w:rsidR="00936501">
        <w:t>Karbondioksitin</w:t>
      </w:r>
      <w:r w:rsidR="00EB5F66" w:rsidRPr="00E6250B">
        <w:t xml:space="preserve"> 2016 </w:t>
      </w:r>
      <w:r w:rsidR="00936501">
        <w:t xml:space="preserve">yılında </w:t>
      </w:r>
      <w:r w:rsidR="00EB5F66" w:rsidRPr="00E6250B">
        <w:t>2</w:t>
      </w:r>
      <w:r w:rsidR="00936501">
        <w:t xml:space="preserve"> m</w:t>
      </w:r>
      <w:r w:rsidR="00916392" w:rsidRPr="00E6250B">
        <w:t>ilyon</w:t>
      </w:r>
      <w:r w:rsidR="00936501">
        <w:t xml:space="preserve"> ve</w:t>
      </w:r>
      <w:r w:rsidR="00916392" w:rsidRPr="00E6250B">
        <w:t xml:space="preserve"> </w:t>
      </w:r>
      <w:r w:rsidR="00936501">
        <w:t xml:space="preserve">2017 yılının ilk aylık döneminde </w:t>
      </w:r>
      <w:r w:rsidR="00916392" w:rsidRPr="00E6250B">
        <w:t xml:space="preserve">555.000 </w:t>
      </w:r>
      <w:r w:rsidR="00936501">
        <w:t xml:space="preserve">bin civarında üretimin olduğu, </w:t>
      </w:r>
      <w:r w:rsidR="00916392" w:rsidRPr="00E6250B">
        <w:t xml:space="preserve">840 </w:t>
      </w:r>
      <w:r w:rsidR="005C1871">
        <w:t>MV</w:t>
      </w:r>
      <w:r w:rsidR="00916392" w:rsidRPr="00E6250B">
        <w:t>.</w:t>
      </w:r>
      <w:r w:rsidR="00936501">
        <w:t xml:space="preserve"> ç</w:t>
      </w:r>
      <w:r w:rsidR="00916392" w:rsidRPr="00E6250B">
        <w:t>alışması</w:t>
      </w:r>
      <w:r w:rsidR="00936501">
        <w:t>nın yapılması gerektiği, g</w:t>
      </w:r>
      <w:r w:rsidR="00916392" w:rsidRPr="00E6250B">
        <w:t>az</w:t>
      </w:r>
      <w:r w:rsidR="00936501">
        <w:t xml:space="preserve"> </w:t>
      </w:r>
      <w:r w:rsidR="00916392" w:rsidRPr="00E6250B">
        <w:t>t</w:t>
      </w:r>
      <w:r w:rsidR="00936501">
        <w:t xml:space="preserve">ribünleri yazın 250 </w:t>
      </w:r>
      <w:r w:rsidR="005C1871">
        <w:t>MV</w:t>
      </w:r>
      <w:r w:rsidR="00916392" w:rsidRPr="00E6250B">
        <w:t>.</w:t>
      </w:r>
      <w:r w:rsidR="00936501">
        <w:t xml:space="preserve"> </w:t>
      </w:r>
      <w:r w:rsidR="00E6250B">
        <w:t xml:space="preserve">Kışın 280 </w:t>
      </w:r>
      <w:r w:rsidR="005C1871">
        <w:t>MV</w:t>
      </w:r>
      <w:r w:rsidR="00E6250B">
        <w:t xml:space="preserve">. </w:t>
      </w:r>
      <w:r w:rsidR="00936501">
        <w:t>çıktığı, İlimizde</w:t>
      </w:r>
      <w:r w:rsidR="00916392" w:rsidRPr="00E6250B">
        <w:t xml:space="preserve"> suyla uygulanabilir bir sistem için gaz </w:t>
      </w:r>
      <w:r w:rsidR="00E6250B" w:rsidRPr="00E6250B">
        <w:t>tribünü</w:t>
      </w:r>
      <w:r w:rsidR="00916392" w:rsidRPr="00E6250B">
        <w:t xml:space="preserve"> havası için bu uygulama</w:t>
      </w:r>
      <w:r w:rsidR="00936501">
        <w:t>nın yapıldığı tespit edilmiştir.</w:t>
      </w:r>
    </w:p>
    <w:p w:rsidR="00424D66" w:rsidRDefault="00936501" w:rsidP="00936501">
      <w:pPr>
        <w:spacing w:after="0"/>
        <w:ind w:firstLine="708"/>
        <w:jc w:val="both"/>
      </w:pPr>
      <w:r>
        <w:t>5302 sayılı İl Özel İdaresi Kanununun 18.maddesi kapsamında İl Genel Meclisinin bilgilerine arz olunur.</w:t>
      </w:r>
    </w:p>
    <w:p w:rsidR="00424D66" w:rsidRDefault="00424D66" w:rsidP="00424D66">
      <w:pPr>
        <w:spacing w:after="0"/>
        <w:jc w:val="both"/>
      </w:pPr>
    </w:p>
    <w:bookmarkEnd w:id="0"/>
    <w:bookmarkEnd w:id="1"/>
    <w:bookmarkEnd w:id="2"/>
    <w:p w:rsidR="00424D66" w:rsidRPr="00424D66" w:rsidRDefault="00424D66" w:rsidP="00424D66">
      <w:pPr>
        <w:spacing w:after="0"/>
        <w:ind w:firstLine="708"/>
        <w:jc w:val="both"/>
      </w:pPr>
      <w:r w:rsidRPr="00424D66">
        <w:t>KOMİSYON BAŞKANI</w:t>
      </w:r>
      <w:r w:rsidRPr="00424D66">
        <w:tab/>
      </w:r>
      <w:r w:rsidRPr="00424D66">
        <w:tab/>
        <w:t>BAŞKAN YARDIMCISI</w:t>
      </w:r>
      <w:r w:rsidRPr="00424D66">
        <w:tab/>
      </w:r>
      <w:r w:rsidRPr="00424D66">
        <w:tab/>
        <w:t>SÖZCÜ</w:t>
      </w:r>
    </w:p>
    <w:p w:rsidR="00424D66" w:rsidRPr="00424D66" w:rsidRDefault="00424D66" w:rsidP="00424D66">
      <w:pPr>
        <w:spacing w:after="0"/>
        <w:jc w:val="both"/>
      </w:pPr>
    </w:p>
    <w:p w:rsidR="00424D66" w:rsidRPr="00424D66" w:rsidRDefault="00424D66" w:rsidP="00424D66">
      <w:pPr>
        <w:spacing w:after="0"/>
        <w:ind w:firstLine="708"/>
        <w:jc w:val="both"/>
      </w:pPr>
      <w:r w:rsidRPr="00424D66">
        <w:t>Remzi ÖZTÜRK</w:t>
      </w:r>
      <w:r w:rsidRPr="00424D66">
        <w:tab/>
      </w:r>
      <w:r w:rsidRPr="00424D66">
        <w:tab/>
      </w:r>
      <w:r w:rsidRPr="00424D66">
        <w:tab/>
      </w:r>
      <w:proofErr w:type="spellStart"/>
      <w:r w:rsidRPr="00424D66">
        <w:t>M.Kürşad</w:t>
      </w:r>
      <w:proofErr w:type="spellEnd"/>
      <w:r w:rsidRPr="00424D66">
        <w:t xml:space="preserve"> ÇİÇEK</w:t>
      </w:r>
      <w:r w:rsidRPr="00424D66">
        <w:tab/>
      </w:r>
      <w:r w:rsidRPr="00424D66">
        <w:tab/>
      </w:r>
      <w:r w:rsidRPr="00424D66">
        <w:tab/>
      </w:r>
      <w:proofErr w:type="spellStart"/>
      <w:r w:rsidRPr="00424D66">
        <w:t>Ekmel</w:t>
      </w:r>
      <w:proofErr w:type="spellEnd"/>
      <w:r w:rsidRPr="00424D66">
        <w:t xml:space="preserve"> CONGER</w:t>
      </w:r>
    </w:p>
    <w:p w:rsidR="00424D66" w:rsidRPr="00424D66" w:rsidRDefault="00424D66" w:rsidP="00424D66">
      <w:pPr>
        <w:spacing w:after="0"/>
        <w:jc w:val="both"/>
      </w:pPr>
    </w:p>
    <w:p w:rsidR="00424D66" w:rsidRPr="00424D66" w:rsidRDefault="00424D66" w:rsidP="00424D66">
      <w:pPr>
        <w:spacing w:after="0"/>
        <w:jc w:val="both"/>
      </w:pPr>
    </w:p>
    <w:p w:rsidR="00424D66" w:rsidRPr="00424D66" w:rsidRDefault="00424D66" w:rsidP="00424D66">
      <w:pPr>
        <w:spacing w:after="0"/>
        <w:jc w:val="both"/>
      </w:pPr>
    </w:p>
    <w:p w:rsidR="00424D66" w:rsidRPr="00424D66" w:rsidRDefault="00424D66" w:rsidP="00424D66">
      <w:pPr>
        <w:spacing w:after="0"/>
        <w:jc w:val="both"/>
      </w:pPr>
      <w:r w:rsidRPr="00424D66">
        <w:t xml:space="preserve">          ÜYE</w:t>
      </w:r>
      <w:r w:rsidRPr="00424D66">
        <w:tab/>
      </w:r>
      <w:r w:rsidRPr="00424D66">
        <w:tab/>
      </w:r>
      <w:r w:rsidRPr="00424D66">
        <w:tab/>
      </w:r>
      <w:r w:rsidRPr="00424D66">
        <w:tab/>
      </w:r>
      <w:r w:rsidRPr="00424D66">
        <w:tab/>
      </w:r>
      <w:r w:rsidRPr="00424D66">
        <w:tab/>
      </w:r>
      <w:r w:rsidRPr="00424D66">
        <w:tab/>
      </w:r>
      <w:r w:rsidRPr="00424D66">
        <w:tab/>
      </w:r>
      <w:proofErr w:type="spellStart"/>
      <w:r w:rsidRPr="00424D66">
        <w:t>ÜYE</w:t>
      </w:r>
      <w:proofErr w:type="spellEnd"/>
    </w:p>
    <w:p w:rsidR="00424D66" w:rsidRDefault="00424D66" w:rsidP="00424D66">
      <w:pPr>
        <w:spacing w:after="0"/>
        <w:jc w:val="both"/>
      </w:pPr>
    </w:p>
    <w:p w:rsidR="00424D66" w:rsidRPr="00424D66" w:rsidRDefault="00424D66" w:rsidP="00424D66">
      <w:pPr>
        <w:spacing w:after="0"/>
        <w:jc w:val="both"/>
      </w:pPr>
      <w:r w:rsidRPr="00424D66">
        <w:t xml:space="preserve">          Şerafettin ATALAY</w:t>
      </w:r>
      <w:r w:rsidRPr="00424D66">
        <w:tab/>
      </w:r>
      <w:r w:rsidRPr="00424D66">
        <w:tab/>
      </w:r>
      <w:r w:rsidRPr="00424D66">
        <w:tab/>
      </w:r>
      <w:r w:rsidRPr="00424D66">
        <w:tab/>
      </w:r>
      <w:r w:rsidRPr="00424D66">
        <w:tab/>
      </w:r>
      <w:r w:rsidRPr="00424D66">
        <w:tab/>
        <w:t>Selahattin YILDIRAN</w:t>
      </w:r>
    </w:p>
    <w:p w:rsidR="00424D66" w:rsidRDefault="00424D66" w:rsidP="00424D66">
      <w:pPr>
        <w:spacing w:after="0"/>
        <w:jc w:val="both"/>
      </w:pPr>
    </w:p>
    <w:p w:rsidR="00936501" w:rsidRPr="00424D66" w:rsidRDefault="00936501" w:rsidP="00424D66">
      <w:pPr>
        <w:spacing w:after="0"/>
        <w:jc w:val="both"/>
      </w:pPr>
    </w:p>
    <w:p w:rsidR="00424D66" w:rsidRPr="00424D66" w:rsidRDefault="00424D66" w:rsidP="00424D66">
      <w:pPr>
        <w:spacing w:after="0"/>
        <w:jc w:val="center"/>
      </w:pPr>
      <w:r w:rsidRPr="00424D66">
        <w:t>TASDİK OLUNUR</w:t>
      </w:r>
    </w:p>
    <w:p w:rsidR="00424D66" w:rsidRPr="00424D66" w:rsidRDefault="00424D66" w:rsidP="00424D66">
      <w:pPr>
        <w:spacing w:after="0"/>
        <w:jc w:val="center"/>
      </w:pPr>
      <w:r>
        <w:t>14.</w:t>
      </w:r>
      <w:r w:rsidRPr="00424D66">
        <w:t>0</w:t>
      </w:r>
      <w:r>
        <w:t>7.</w:t>
      </w:r>
      <w:r w:rsidRPr="00424D66">
        <w:t>2017</w:t>
      </w:r>
    </w:p>
    <w:p w:rsidR="00424D66" w:rsidRPr="00424D66" w:rsidRDefault="00424D66" w:rsidP="00424D66">
      <w:pPr>
        <w:spacing w:after="0"/>
        <w:jc w:val="center"/>
      </w:pPr>
    </w:p>
    <w:p w:rsidR="00424D66" w:rsidRPr="00424D66" w:rsidRDefault="00424D66" w:rsidP="00424D66">
      <w:pPr>
        <w:spacing w:after="0"/>
        <w:jc w:val="center"/>
      </w:pPr>
    </w:p>
    <w:p w:rsidR="00424D66" w:rsidRPr="00424D66" w:rsidRDefault="00424D66" w:rsidP="00424D66">
      <w:pPr>
        <w:spacing w:after="0"/>
        <w:jc w:val="center"/>
      </w:pPr>
      <w:r w:rsidRPr="00424D66">
        <w:t>Murat ÇAYKARA</w:t>
      </w:r>
    </w:p>
    <w:p w:rsidR="00424D66" w:rsidRPr="00424D66" w:rsidRDefault="00424D66" w:rsidP="00424D66">
      <w:pPr>
        <w:spacing w:after="0"/>
        <w:jc w:val="center"/>
      </w:pPr>
      <w:r w:rsidRPr="00424D66">
        <w:t>İl Genel Meclisi Başkanı</w:t>
      </w:r>
    </w:p>
    <w:p w:rsidR="00424D66" w:rsidRPr="00E6250B" w:rsidRDefault="00424D66" w:rsidP="00424D66">
      <w:pPr>
        <w:spacing w:after="0"/>
        <w:jc w:val="both"/>
      </w:pPr>
    </w:p>
    <w:sectPr w:rsidR="00424D66" w:rsidRPr="00E6250B" w:rsidSect="00424D66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61A"/>
    <w:multiLevelType w:val="hybridMultilevel"/>
    <w:tmpl w:val="AEC074E0"/>
    <w:lvl w:ilvl="0" w:tplc="C6D21E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FA"/>
    <w:rsid w:val="000E3DC7"/>
    <w:rsid w:val="001F2A84"/>
    <w:rsid w:val="00424D66"/>
    <w:rsid w:val="0042598C"/>
    <w:rsid w:val="005C1871"/>
    <w:rsid w:val="00916392"/>
    <w:rsid w:val="00936501"/>
    <w:rsid w:val="00991234"/>
    <w:rsid w:val="00A3158B"/>
    <w:rsid w:val="00E6250B"/>
    <w:rsid w:val="00E876FA"/>
    <w:rsid w:val="00E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5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7</cp:revision>
  <dcterms:created xsi:type="dcterms:W3CDTF">2017-07-19T08:39:00Z</dcterms:created>
  <dcterms:modified xsi:type="dcterms:W3CDTF">2017-08-02T11:43:00Z</dcterms:modified>
</cp:coreProperties>
</file>